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00536E7E" w:rsidRDefault="004D1FEF" w14:paraId="76709314" w14:textId="3435472B">
      <w:pPr>
        <w:spacing w:after="200" w:line="240" w:lineRule="auto"/>
        <w:rPr>
          <w:rFonts w:ascii="Gill Sans" w:hAnsi="Gill Sans" w:eastAsia="Gill Sans" w:cs="Gill Sans"/>
          <w:color w:val="9DBFE5"/>
          <w:sz w:val="32"/>
          <w:szCs w:val="32"/>
        </w:rPr>
      </w:pPr>
      <w:r w:rsidRPr="096058F2" w:rsidR="004D1FEF">
        <w:rPr>
          <w:rFonts w:ascii="Gill Sans" w:hAnsi="Gill Sans" w:eastAsia="Gill Sans" w:cs="Gill Sans"/>
          <w:color w:val="9DBFE5"/>
          <w:sz w:val="32"/>
          <w:szCs w:val="32"/>
        </w:rPr>
        <w:t xml:space="preserve"> </w:t>
      </w:r>
      <w:r w:rsidRPr="096058F2" w:rsidR="00623FAB">
        <w:rPr>
          <w:rFonts w:ascii="Gill Sans" w:hAnsi="Gill Sans" w:eastAsia="Gill Sans" w:cs="Gill Sans"/>
          <w:color w:val="9DBFE5"/>
          <w:sz w:val="32"/>
          <w:szCs w:val="32"/>
        </w:rPr>
        <w:t>Post-Placental</w:t>
      </w:r>
      <w:r w:rsidRPr="096058F2" w:rsidR="004D1FEF">
        <w:rPr>
          <w:rFonts w:ascii="Gill Sans" w:hAnsi="Gill Sans" w:eastAsia="Gill Sans" w:cs="Gill Sans"/>
          <w:color w:val="9DBFE5"/>
          <w:sz w:val="32"/>
          <w:szCs w:val="32"/>
        </w:rPr>
        <w:t xml:space="preserve"> </w:t>
      </w:r>
      <w:r w:rsidRPr="096058F2" w:rsidR="00CA507D">
        <w:rPr>
          <w:rFonts w:ascii="Gill Sans" w:hAnsi="Gill Sans" w:eastAsia="Gill Sans" w:cs="Gill Sans"/>
          <w:color w:val="9DBFE5"/>
          <w:sz w:val="32"/>
          <w:szCs w:val="32"/>
        </w:rPr>
        <w:t>H</w:t>
      </w:r>
      <w:r w:rsidRPr="096058F2" w:rsidR="001455BB">
        <w:rPr>
          <w:rFonts w:ascii="Gill Sans" w:hAnsi="Gill Sans" w:eastAsia="Gill Sans" w:cs="Gill Sans"/>
          <w:color w:val="9DBFE5"/>
          <w:sz w:val="32"/>
          <w:szCs w:val="32"/>
        </w:rPr>
        <w:t xml:space="preserve">ormonal </w:t>
      </w:r>
      <w:r w:rsidRPr="096058F2" w:rsidR="003264A2">
        <w:rPr>
          <w:rFonts w:ascii="Gill Sans" w:hAnsi="Gill Sans" w:eastAsia="Gill Sans" w:cs="Gill Sans"/>
          <w:color w:val="9DBFE5"/>
          <w:sz w:val="32"/>
          <w:szCs w:val="32"/>
        </w:rPr>
        <w:t>IUD</w:t>
      </w:r>
      <w:r w:rsidRPr="096058F2" w:rsidR="007C4009">
        <w:rPr>
          <w:rFonts w:ascii="Gill Sans" w:hAnsi="Gill Sans" w:eastAsia="Gill Sans" w:cs="Gill Sans"/>
          <w:color w:val="9DBFE5"/>
          <w:sz w:val="32"/>
          <w:szCs w:val="32"/>
        </w:rPr>
        <w:t>(H-IUD)</w:t>
      </w:r>
      <w:r w:rsidRPr="096058F2" w:rsidR="004D1FEF">
        <w:rPr>
          <w:rFonts w:ascii="Gill Sans" w:hAnsi="Gill Sans" w:eastAsia="Gill Sans" w:cs="Gill Sans"/>
          <w:color w:val="9DBFE5"/>
          <w:sz w:val="32"/>
          <w:szCs w:val="32"/>
        </w:rPr>
        <w:t xml:space="preserve"> Insertion Clinical Skills </w:t>
      </w:r>
    </w:p>
    <w:p w:rsidR="00536E7E" w:rsidRDefault="004D1FEF" w14:paraId="76709315" w14:textId="77777777">
      <w:pPr>
        <w:spacing w:after="0" w:line="240" w:lineRule="auto"/>
        <w:rPr>
          <w:rFonts w:ascii="Gill Sans" w:hAnsi="Gill Sans" w:eastAsia="Gill Sans" w:cs="Gill Sans"/>
          <w:color w:val="002A6C"/>
          <w:sz w:val="28"/>
          <w:szCs w:val="28"/>
        </w:rPr>
      </w:pPr>
      <w:r>
        <w:rPr>
          <w:rFonts w:ascii="Gill Sans" w:hAnsi="Gill Sans" w:eastAsia="Gill Sans" w:cs="Gill Sans"/>
          <w:color w:val="002A6C"/>
          <w:sz w:val="28"/>
          <w:szCs w:val="28"/>
        </w:rPr>
        <w:t xml:space="preserve"> (To be used by the Learner and Trainer)</w:t>
      </w:r>
    </w:p>
    <w:p w:rsidR="00536E7E" w:rsidRDefault="00536E7E" w14:paraId="76709316" w14:textId="77777777">
      <w:pPr>
        <w:spacing w:after="0" w:line="240" w:lineRule="auto"/>
        <w:rPr>
          <w:rFonts w:ascii="Gill Sans" w:hAnsi="Gill Sans" w:eastAsia="Gill Sans" w:cs="Gill Sans"/>
          <w:b/>
          <w:color w:val="002A6C"/>
          <w:sz w:val="28"/>
          <w:szCs w:val="28"/>
        </w:rPr>
      </w:pPr>
    </w:p>
    <w:tbl>
      <w:tblPr>
        <w:tblStyle w:val="a"/>
        <w:tblW w:w="9360" w:type="dxa"/>
        <w:jc w:val="center"/>
        <w:tblLayout w:type="fixed"/>
        <w:tblLook w:val="0400" w:firstRow="0" w:lastRow="0" w:firstColumn="0" w:lastColumn="0" w:noHBand="0" w:noVBand="1"/>
      </w:tblPr>
      <w:tblGrid>
        <w:gridCol w:w="9360"/>
      </w:tblGrid>
      <w:tr w:rsidR="00536E7E" w14:paraId="7670931E" w14:textId="77777777">
        <w:trPr>
          <w:cantSplit/>
          <w:jc w:val="center"/>
        </w:trPr>
        <w:tc>
          <w:tcPr>
            <w:tcW w:w="9360" w:type="dxa"/>
            <w:shd w:val="clear" w:color="auto" w:fill="9DBFE5"/>
          </w:tcPr>
          <w:p w:rsidR="00536E7E" w:rsidRDefault="004D1FEF" w14:paraId="76709317" w14:textId="1E22BA2A">
            <w:pPr>
              <w:spacing w:after="60"/>
              <w:rPr>
                <w:rFonts w:ascii="Gill Sans" w:hAnsi="Gill Sans" w:eastAsia="Gill Sans" w:cs="Gill Sans"/>
                <w:sz w:val="20"/>
                <w:szCs w:val="20"/>
              </w:rPr>
            </w:pPr>
            <w:r>
              <w:rPr>
                <w:rFonts w:ascii="Gill Sans" w:hAnsi="Gill Sans" w:eastAsia="Gill Sans" w:cs="Gill Sans"/>
                <w:b/>
                <w:sz w:val="20"/>
                <w:szCs w:val="20"/>
              </w:rPr>
              <w:t>Learners</w:t>
            </w:r>
            <w:r>
              <w:rPr>
                <w:rFonts w:ascii="Gill Sans" w:hAnsi="Gill Sans" w:eastAsia="Gill Sans" w:cs="Gill Sans"/>
                <w:sz w:val="20"/>
                <w:szCs w:val="20"/>
              </w:rPr>
              <w:t>: Learn and practice the correct steps needed to provide this clinical skill. Ask your colleagues to use this tool to follow along as you practice with anatomic models and gain experience with clients. Your colleagues should offer specific feedback using this tool to guide their observations.</w:t>
            </w:r>
          </w:p>
          <w:p w:rsidR="00536E7E" w:rsidRDefault="00536E7E" w14:paraId="76709318" w14:textId="77777777">
            <w:pPr>
              <w:spacing w:after="60"/>
              <w:rPr>
                <w:rFonts w:ascii="Gill Sans" w:hAnsi="Gill Sans" w:eastAsia="Gill Sans" w:cs="Gill Sans"/>
                <w:sz w:val="20"/>
                <w:szCs w:val="20"/>
              </w:rPr>
            </w:pPr>
          </w:p>
          <w:p w:rsidR="00536E7E" w:rsidRDefault="004D1FEF" w14:paraId="76709319" w14:textId="77777777">
            <w:pPr>
              <w:spacing w:after="60"/>
              <w:rPr>
                <w:rFonts w:ascii="Gill Sans" w:hAnsi="Gill Sans" w:eastAsia="Gill Sans" w:cs="Gill Sans"/>
                <w:sz w:val="20"/>
                <w:szCs w:val="20"/>
              </w:rPr>
            </w:pPr>
            <w:r>
              <w:rPr>
                <w:rFonts w:ascii="Gill Sans" w:hAnsi="Gill Sans" w:eastAsia="Gill Sans" w:cs="Gill Sans"/>
                <w:b/>
                <w:sz w:val="20"/>
                <w:szCs w:val="20"/>
              </w:rPr>
              <w:t>Trainers:</w:t>
            </w:r>
            <w:r>
              <w:rPr>
                <w:rFonts w:ascii="Gill Sans" w:hAnsi="Gill Sans" w:eastAsia="Gill Sans" w:cs="Gill Sans"/>
                <w:sz w:val="20"/>
                <w:szCs w:val="20"/>
              </w:rPr>
              <w:t xml:space="preserve"> Use this tool when the learner is ready for assessment of competency in this clinical skill. </w:t>
            </w:r>
          </w:p>
          <w:p w:rsidR="00536E7E" w:rsidRDefault="004D1FEF" w14:paraId="7670931A" w14:textId="684566B5">
            <w:pPr>
              <w:spacing w:after="60"/>
              <w:rPr>
                <w:rFonts w:ascii="Gill Sans" w:hAnsi="Gill Sans" w:eastAsia="Gill Sans" w:cs="Gill Sans"/>
                <w:b/>
                <w:sz w:val="20"/>
                <w:szCs w:val="20"/>
              </w:rPr>
            </w:pPr>
            <w:r>
              <w:rPr>
                <w:rFonts w:ascii="Gill Sans" w:hAnsi="Gill Sans" w:eastAsia="Gill Sans" w:cs="Gill Sans"/>
                <w:sz w:val="20"/>
                <w:szCs w:val="20"/>
              </w:rPr>
              <w:t>Place a</w:t>
            </w:r>
            <w:r w:rsidR="005251F3">
              <w:rPr>
                <w:rFonts w:ascii="Gill Sans" w:hAnsi="Gill Sans" w:eastAsia="Gill Sans" w:cs="Gill Sans"/>
                <w:sz w:val="20"/>
                <w:szCs w:val="20"/>
              </w:rPr>
              <w:t xml:space="preserve"> </w:t>
            </w:r>
            <w:r>
              <w:rPr>
                <w:rFonts w:ascii="Gill Sans" w:hAnsi="Gill Sans" w:eastAsia="Gill Sans" w:cs="Gill Sans"/>
                <w:sz w:val="20"/>
                <w:szCs w:val="20"/>
              </w:rPr>
              <w:t xml:space="preserve">case box if </w:t>
            </w:r>
            <w:r w:rsidR="005251F3">
              <w:rPr>
                <w:rFonts w:ascii="Gill Sans" w:hAnsi="Gill Sans" w:eastAsia="Gill Sans" w:cs="Gill Sans"/>
                <w:sz w:val="20"/>
                <w:szCs w:val="20"/>
              </w:rPr>
              <w:t xml:space="preserve">the </w:t>
            </w:r>
            <w:r>
              <w:rPr>
                <w:rFonts w:ascii="Gill Sans" w:hAnsi="Gill Sans" w:eastAsia="Gill Sans" w:cs="Gill Sans"/>
                <w:sz w:val="20"/>
                <w:szCs w:val="20"/>
              </w:rPr>
              <w:t xml:space="preserve">step/task is performed </w:t>
            </w:r>
            <w:r>
              <w:rPr>
                <w:rFonts w:ascii="Gill Sans" w:hAnsi="Gill Sans" w:eastAsia="Gill Sans" w:cs="Gill Sans"/>
                <w:b/>
                <w:sz w:val="20"/>
                <w:szCs w:val="20"/>
              </w:rPr>
              <w:t>satisfactorily</w:t>
            </w:r>
            <w:r>
              <w:rPr>
                <w:rFonts w:ascii="Gill Sans" w:hAnsi="Gill Sans" w:eastAsia="Gill Sans" w:cs="Gill Sans"/>
                <w:sz w:val="20"/>
                <w:szCs w:val="20"/>
              </w:rPr>
              <w:t xml:space="preserve">, and if it is </w:t>
            </w:r>
            <w:r>
              <w:rPr>
                <w:rFonts w:ascii="Gill Sans" w:hAnsi="Gill Sans" w:eastAsia="Gill Sans" w:cs="Gill Sans"/>
                <w:b/>
                <w:sz w:val="20"/>
                <w:szCs w:val="20"/>
              </w:rPr>
              <w:t>not</w:t>
            </w:r>
            <w:r>
              <w:rPr>
                <w:rFonts w:ascii="Gill Sans" w:hAnsi="Gill Sans" w:eastAsia="Gill Sans" w:cs="Gill Sans"/>
                <w:sz w:val="20"/>
                <w:szCs w:val="20"/>
              </w:rPr>
              <w:t xml:space="preserve"> performed </w:t>
            </w:r>
            <w:r>
              <w:rPr>
                <w:rFonts w:ascii="Gill Sans" w:hAnsi="Gill Sans" w:eastAsia="Gill Sans" w:cs="Gill Sans"/>
                <w:b/>
                <w:sz w:val="20"/>
                <w:szCs w:val="20"/>
              </w:rPr>
              <w:t>satisfactorily</w:t>
            </w:r>
            <w:r>
              <w:rPr>
                <w:rFonts w:ascii="Gill Sans" w:hAnsi="Gill Sans" w:eastAsia="Gill Sans" w:cs="Gill Sans"/>
                <w:sz w:val="20"/>
                <w:szCs w:val="20"/>
              </w:rPr>
              <w:t xml:space="preserve">, or </w:t>
            </w:r>
            <w:r>
              <w:rPr>
                <w:rFonts w:ascii="Gill Sans" w:hAnsi="Gill Sans" w:eastAsia="Gill Sans" w:cs="Gill Sans"/>
                <w:b/>
                <w:sz w:val="20"/>
                <w:szCs w:val="20"/>
              </w:rPr>
              <w:t>N/O</w:t>
            </w:r>
            <w:r>
              <w:rPr>
                <w:rFonts w:ascii="Gill Sans" w:hAnsi="Gill Sans" w:eastAsia="Gill Sans" w:cs="Gill Sans"/>
                <w:sz w:val="20"/>
                <w:szCs w:val="20"/>
              </w:rPr>
              <w:t xml:space="preserve"> if not observed.</w:t>
            </w:r>
            <w:r>
              <w:rPr>
                <w:rFonts w:ascii="Gill Sans" w:hAnsi="Gill Sans" w:eastAsia="Gill Sans" w:cs="Gill Sans"/>
                <w:b/>
                <w:sz w:val="20"/>
                <w:szCs w:val="20"/>
              </w:rPr>
              <w:t xml:space="preserve">  </w:t>
            </w:r>
          </w:p>
          <w:p w:rsidR="00536E7E" w:rsidRDefault="004D1FEF" w14:paraId="7670931B" w14:textId="77777777">
            <w:pPr>
              <w:numPr>
                <w:ilvl w:val="0"/>
                <w:numId w:val="11"/>
              </w:numPr>
              <w:spacing w:after="0" w:line="240" w:lineRule="auto"/>
              <w:rPr>
                <w:rFonts w:ascii="Gill Sans" w:hAnsi="Gill Sans" w:eastAsia="Gill Sans" w:cs="Gill Sans"/>
                <w:color w:val="000000"/>
                <w:sz w:val="20"/>
                <w:szCs w:val="20"/>
              </w:rPr>
            </w:pPr>
            <w:r>
              <w:rPr>
                <w:rFonts w:ascii="Gill Sans" w:hAnsi="Gill Sans" w:eastAsia="Gill Sans" w:cs="Gill Sans"/>
                <w:b/>
                <w:color w:val="000000"/>
                <w:sz w:val="20"/>
                <w:szCs w:val="20"/>
              </w:rPr>
              <w:t>Satisfactory</w:t>
            </w:r>
            <w:r>
              <w:rPr>
                <w:rFonts w:ascii="Gill Sans" w:hAnsi="Gill Sans" w:eastAsia="Gill Sans" w:cs="Gill Sans"/>
                <w:color w:val="000000"/>
                <w:sz w:val="20"/>
                <w:szCs w:val="20"/>
              </w:rPr>
              <w:t xml:space="preserve">: Performs the step or task according to the standard procedure or guidelines </w:t>
            </w:r>
          </w:p>
          <w:p w:rsidR="00536E7E" w:rsidRDefault="004D1FEF" w14:paraId="7670931C" w14:textId="77777777">
            <w:pPr>
              <w:numPr>
                <w:ilvl w:val="0"/>
                <w:numId w:val="11"/>
              </w:numPr>
              <w:spacing w:after="0" w:line="240" w:lineRule="auto"/>
              <w:rPr>
                <w:rFonts w:ascii="Gill Sans" w:hAnsi="Gill Sans" w:eastAsia="Gill Sans" w:cs="Gill Sans"/>
                <w:color w:val="000000"/>
                <w:sz w:val="20"/>
                <w:szCs w:val="20"/>
              </w:rPr>
            </w:pPr>
            <w:r>
              <w:rPr>
                <w:rFonts w:ascii="Gill Sans" w:hAnsi="Gill Sans" w:eastAsia="Gill Sans" w:cs="Gill Sans"/>
                <w:b/>
                <w:color w:val="000000"/>
                <w:sz w:val="20"/>
                <w:szCs w:val="20"/>
              </w:rPr>
              <w:t>Unsatisfactory</w:t>
            </w:r>
            <w:r>
              <w:rPr>
                <w:rFonts w:ascii="Gill Sans" w:hAnsi="Gill Sans" w:eastAsia="Gill Sans" w:cs="Gill Sans"/>
                <w:color w:val="000000"/>
                <w:sz w:val="20"/>
                <w:szCs w:val="20"/>
              </w:rPr>
              <w:t xml:space="preserve">: Unable to perform the step or task according to the standard procedure or guidelines </w:t>
            </w:r>
          </w:p>
          <w:p w:rsidR="00536E7E" w:rsidRDefault="004D1FEF" w14:paraId="7670931D" w14:textId="008FD60D">
            <w:pPr>
              <w:numPr>
                <w:ilvl w:val="0"/>
                <w:numId w:val="11"/>
              </w:numPr>
              <w:spacing w:after="60" w:line="240" w:lineRule="auto"/>
              <w:rPr>
                <w:rFonts w:ascii="EB Garamond" w:hAnsi="EB Garamond" w:eastAsia="EB Garamond" w:cs="EB Garamond"/>
                <w:color w:val="000000"/>
              </w:rPr>
            </w:pPr>
            <w:r>
              <w:rPr>
                <w:rFonts w:ascii="Gill Sans" w:hAnsi="Gill Sans" w:eastAsia="Gill Sans" w:cs="Gill Sans"/>
                <w:b/>
                <w:color w:val="000000"/>
                <w:sz w:val="20"/>
                <w:szCs w:val="20"/>
              </w:rPr>
              <w:t>Not Observed</w:t>
            </w:r>
            <w:r>
              <w:rPr>
                <w:rFonts w:ascii="Gill Sans" w:hAnsi="Gill Sans" w:eastAsia="Gill Sans" w:cs="Gill Sans"/>
                <w:color w:val="000000"/>
                <w:sz w:val="20"/>
                <w:szCs w:val="20"/>
              </w:rPr>
              <w:t xml:space="preserve">: Step task or skill not performed by </w:t>
            </w:r>
            <w:r w:rsidR="00A63AE4">
              <w:rPr>
                <w:rFonts w:ascii="Gill Sans" w:hAnsi="Gill Sans" w:eastAsia="Gill Sans" w:cs="Gill Sans"/>
                <w:color w:val="000000"/>
                <w:sz w:val="20"/>
                <w:szCs w:val="20"/>
              </w:rPr>
              <w:t xml:space="preserve">the </w:t>
            </w:r>
            <w:r>
              <w:rPr>
                <w:rFonts w:ascii="Gill Sans" w:hAnsi="Gill Sans" w:eastAsia="Gill Sans" w:cs="Gill Sans"/>
                <w:color w:val="000000"/>
                <w:sz w:val="20"/>
                <w:szCs w:val="20"/>
              </w:rPr>
              <w:t xml:space="preserve">learner during evaluation by </w:t>
            </w:r>
            <w:r w:rsidR="005251F3">
              <w:rPr>
                <w:rFonts w:ascii="Gill Sans" w:hAnsi="Gill Sans" w:eastAsia="Gill Sans" w:cs="Gill Sans"/>
                <w:color w:val="000000"/>
                <w:sz w:val="20"/>
                <w:szCs w:val="20"/>
              </w:rPr>
              <w:t xml:space="preserve">the </w:t>
            </w:r>
            <w:r>
              <w:rPr>
                <w:rFonts w:ascii="Gill Sans" w:hAnsi="Gill Sans" w:eastAsia="Gill Sans" w:cs="Gill Sans"/>
                <w:color w:val="000000"/>
                <w:sz w:val="20"/>
                <w:szCs w:val="20"/>
              </w:rPr>
              <w:t xml:space="preserve">clinical trainer </w:t>
            </w:r>
          </w:p>
        </w:tc>
      </w:tr>
    </w:tbl>
    <w:p w:rsidR="00536E7E" w:rsidRDefault="00536E7E" w14:paraId="7670931F" w14:textId="77777777">
      <w:pPr>
        <w:widowControl w:val="0"/>
        <w:spacing w:before="9" w:after="0" w:line="240" w:lineRule="auto"/>
        <w:rPr>
          <w:rFonts w:ascii="Gill Sans" w:hAnsi="Gill Sans" w:eastAsia="Gill Sans" w:cs="Gill Sans"/>
          <w:sz w:val="18"/>
          <w:szCs w:val="18"/>
        </w:rPr>
      </w:pPr>
    </w:p>
    <w:p w:rsidR="00536E7E" w:rsidRDefault="004D1FEF" w14:paraId="76709320" w14:textId="77777777">
      <w:pPr>
        <w:widowControl w:val="0"/>
        <w:tabs>
          <w:tab w:val="left" w:pos="6309"/>
          <w:tab w:val="left" w:pos="9479"/>
        </w:tabs>
        <w:spacing w:before="101" w:after="0" w:line="240" w:lineRule="auto"/>
        <w:ind w:left="120"/>
        <w:rPr>
          <w:rFonts w:ascii="Garamond" w:hAnsi="Garamond" w:eastAsia="Garamond" w:cs="Garamond"/>
        </w:rPr>
      </w:pPr>
      <w:r>
        <w:rPr>
          <w:rFonts w:ascii="Garamond" w:hAnsi="Garamond" w:eastAsia="Garamond" w:cs="Garamond"/>
        </w:rPr>
        <w:t>Learner:</w:t>
      </w:r>
      <w:r>
        <w:rPr>
          <w:rFonts w:ascii="Garamond" w:hAnsi="Garamond" w:eastAsia="Garamond" w:cs="Garamond"/>
          <w:u w:val="single"/>
        </w:rPr>
        <w:t xml:space="preserve"> </w:t>
      </w:r>
      <w:r>
        <w:rPr>
          <w:rFonts w:ascii="Garamond" w:hAnsi="Garamond" w:eastAsia="Garamond" w:cs="Garamond"/>
          <w:u w:val="single"/>
        </w:rPr>
        <w:tab/>
      </w:r>
      <w:r>
        <w:rPr>
          <w:rFonts w:ascii="Garamond" w:hAnsi="Garamond" w:eastAsia="Garamond" w:cs="Garamond"/>
        </w:rPr>
        <w:t xml:space="preserve">Date Observed: </w:t>
      </w:r>
      <w:r>
        <w:rPr>
          <w:rFonts w:ascii="Garamond" w:hAnsi="Garamond" w:eastAsia="Garamond" w:cs="Garamond"/>
          <w:u w:val="single"/>
        </w:rPr>
        <w:t xml:space="preserve"> </w:t>
      </w:r>
      <w:r>
        <w:rPr>
          <w:rFonts w:ascii="Garamond" w:hAnsi="Garamond" w:eastAsia="Garamond" w:cs="Garamond"/>
          <w:u w:val="single"/>
        </w:rPr>
        <w:tab/>
      </w:r>
    </w:p>
    <w:p w:rsidR="00536E7E" w:rsidRDefault="00536E7E" w14:paraId="76709321" w14:textId="77777777">
      <w:pPr>
        <w:widowControl w:val="0"/>
        <w:spacing w:before="9" w:after="1" w:line="240" w:lineRule="auto"/>
        <w:rPr>
          <w:rFonts w:ascii="Garamond" w:hAnsi="Garamond" w:eastAsia="Garamond" w:cs="Garamond"/>
          <w:sz w:val="10"/>
          <w:szCs w:val="10"/>
        </w:rPr>
      </w:pPr>
    </w:p>
    <w:tbl>
      <w:tblPr>
        <w:tblStyle w:val="a0"/>
        <w:tblW w:w="10175" w:type="dxa"/>
        <w:tblInd w:w="-1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7830"/>
        <w:gridCol w:w="810"/>
        <w:gridCol w:w="720"/>
        <w:gridCol w:w="815"/>
      </w:tblGrid>
      <w:tr w:rsidR="00536E7E" w:rsidTr="046704DB" w14:paraId="76709323" w14:textId="77777777">
        <w:trPr>
          <w:trHeight w:val="316"/>
        </w:trPr>
        <w:tc>
          <w:tcPr>
            <w:tcW w:w="10175" w:type="dxa"/>
            <w:gridSpan w:val="4"/>
            <w:shd w:val="clear" w:color="auto" w:fill="002A6C"/>
            <w:tcMar/>
          </w:tcPr>
          <w:p w:rsidR="00536E7E" w:rsidRDefault="004D1FEF" w14:paraId="76709322" w14:textId="55FED74C">
            <w:pPr>
              <w:widowControl w:val="0"/>
              <w:spacing w:before="22" w:after="0" w:line="240" w:lineRule="auto"/>
              <w:ind w:left="1256" w:right="1244"/>
              <w:jc w:val="center"/>
              <w:rPr>
                <w:rFonts w:ascii="Garamond" w:hAnsi="Garamond" w:eastAsia="Garamond" w:cs="Garamond"/>
                <w:b/>
                <w:sz w:val="24"/>
                <w:szCs w:val="24"/>
              </w:rPr>
            </w:pPr>
            <w:r>
              <w:rPr>
                <w:rFonts w:ascii="Garamond" w:hAnsi="Garamond" w:eastAsia="Garamond" w:cs="Garamond"/>
                <w:b/>
                <w:color w:val="FFFFFF"/>
                <w:sz w:val="24"/>
                <w:szCs w:val="24"/>
              </w:rPr>
              <w:t xml:space="preserve">Checklist for Post placental (Instrumental) Insertion of the </w:t>
            </w:r>
            <w:r w:rsidR="003264A2">
              <w:rPr>
                <w:rFonts w:ascii="Garamond" w:hAnsi="Garamond" w:eastAsia="Garamond" w:cs="Garamond"/>
                <w:b/>
                <w:color w:val="FFFFFF"/>
                <w:sz w:val="24"/>
                <w:szCs w:val="24"/>
              </w:rPr>
              <w:t>H-IUD</w:t>
            </w:r>
          </w:p>
        </w:tc>
      </w:tr>
      <w:tr w:rsidR="00536E7E" w:rsidTr="046704DB" w14:paraId="76709326" w14:textId="77777777">
        <w:trPr>
          <w:trHeight w:val="318"/>
        </w:trPr>
        <w:tc>
          <w:tcPr>
            <w:tcW w:w="7830" w:type="dxa"/>
            <w:tcBorders>
              <w:right w:val="single" w:color="000000" w:themeColor="text1" w:sz="4" w:space="0"/>
            </w:tcBorders>
            <w:shd w:val="clear" w:color="auto" w:fill="9DBFE5"/>
            <w:tcMar/>
          </w:tcPr>
          <w:p w:rsidR="00536E7E" w:rsidRDefault="004D1FEF" w14:paraId="76709324" w14:textId="77777777">
            <w:pPr>
              <w:widowControl w:val="0"/>
              <w:spacing w:before="22" w:after="0" w:line="240" w:lineRule="auto"/>
              <w:ind w:left="151"/>
              <w:jc w:val="center"/>
              <w:rPr>
                <w:rFonts w:ascii="Garamond" w:hAnsi="Garamond" w:eastAsia="Garamond" w:cs="Garamond"/>
                <w:b/>
                <w:sz w:val="24"/>
                <w:szCs w:val="24"/>
              </w:rPr>
            </w:pPr>
            <w:r>
              <w:rPr>
                <w:rFonts w:ascii="Garamond" w:hAnsi="Garamond" w:eastAsia="Garamond" w:cs="Garamond"/>
                <w:b/>
                <w:sz w:val="24"/>
                <w:szCs w:val="24"/>
              </w:rPr>
              <w:t>Step/Task</w:t>
            </w:r>
          </w:p>
        </w:tc>
        <w:tc>
          <w:tcPr>
            <w:tcW w:w="2345" w:type="dxa"/>
            <w:gridSpan w:val="3"/>
            <w:tcBorders>
              <w:left w:val="single" w:color="000000" w:themeColor="text1" w:sz="4" w:space="0"/>
            </w:tcBorders>
            <w:shd w:val="clear" w:color="auto" w:fill="9DBFE5"/>
            <w:tcMar/>
          </w:tcPr>
          <w:p w:rsidR="00536E7E" w:rsidRDefault="004D1FEF" w14:paraId="76709325" w14:textId="77777777">
            <w:pPr>
              <w:widowControl w:val="0"/>
              <w:spacing w:before="22" w:after="0" w:line="240" w:lineRule="auto"/>
              <w:ind w:right="111"/>
              <w:jc w:val="center"/>
              <w:rPr>
                <w:rFonts w:ascii="Garamond" w:hAnsi="Garamond" w:eastAsia="Garamond" w:cs="Garamond"/>
                <w:b/>
                <w:sz w:val="24"/>
                <w:szCs w:val="24"/>
              </w:rPr>
            </w:pPr>
            <w:r>
              <w:rPr>
                <w:rFonts w:ascii="Garamond" w:hAnsi="Garamond" w:eastAsia="Garamond" w:cs="Garamond"/>
                <w:b/>
                <w:sz w:val="24"/>
                <w:szCs w:val="24"/>
              </w:rPr>
              <w:t>Cases</w:t>
            </w:r>
          </w:p>
        </w:tc>
      </w:tr>
      <w:tr w:rsidR="00536E7E" w:rsidTr="046704DB" w14:paraId="7670932B" w14:textId="77777777">
        <w:trPr>
          <w:trHeight w:val="318"/>
        </w:trPr>
        <w:tc>
          <w:tcPr>
            <w:tcW w:w="7830" w:type="dxa"/>
            <w:tcBorders>
              <w:right w:val="single" w:color="000000" w:themeColor="text1" w:sz="4" w:space="0"/>
            </w:tcBorders>
            <w:shd w:val="clear" w:color="auto" w:fill="DADADA"/>
            <w:tcMar/>
          </w:tcPr>
          <w:p w:rsidR="00536E7E" w:rsidP="046704DB" w:rsidRDefault="004D1FEF" w14:paraId="76709327" w14:textId="0E3A29EF">
            <w:pPr>
              <w:widowControl w:val="0"/>
              <w:spacing w:before="22" w:after="0" w:line="240" w:lineRule="auto"/>
              <w:ind w:left="114"/>
              <w:rPr>
                <w:rFonts w:ascii="Garamond" w:hAnsi="Garamond" w:eastAsia="Garamond" w:cs="Garamond"/>
                <w:b w:val="1"/>
                <w:bCs w:val="1"/>
                <w:sz w:val="24"/>
                <w:szCs w:val="24"/>
              </w:rPr>
            </w:pPr>
            <w:r w:rsidRPr="046704DB" w:rsidR="004D1FEF">
              <w:rPr>
                <w:rFonts w:ascii="Garamond" w:hAnsi="Garamond" w:eastAsia="Garamond" w:cs="Garamond"/>
                <w:b w:val="1"/>
                <w:bCs w:val="1"/>
                <w:sz w:val="24"/>
                <w:szCs w:val="24"/>
              </w:rPr>
              <w:t xml:space="preserve">Tasks to perform before managing </w:t>
            </w:r>
            <w:r w:rsidRPr="046704DB" w:rsidR="25CD9746">
              <w:rPr>
                <w:rFonts w:ascii="Garamond" w:hAnsi="Garamond" w:eastAsia="Garamond" w:cs="Garamond"/>
                <w:b w:val="1"/>
                <w:bCs w:val="1"/>
                <w:sz w:val="24"/>
                <w:szCs w:val="24"/>
              </w:rPr>
              <w:t xml:space="preserve">vaginal delivery and </w:t>
            </w:r>
            <w:r w:rsidRPr="046704DB" w:rsidR="004D1FEF">
              <w:rPr>
                <w:rFonts w:ascii="Garamond" w:hAnsi="Garamond" w:eastAsia="Garamond" w:cs="Garamond"/>
                <w:b w:val="1"/>
                <w:bCs w:val="1"/>
                <w:sz w:val="24"/>
                <w:szCs w:val="24"/>
              </w:rPr>
              <w:t xml:space="preserve">active </w:t>
            </w:r>
            <w:r w:rsidRPr="046704DB" w:rsidR="005D190E">
              <w:rPr>
                <w:rFonts w:ascii="Garamond" w:hAnsi="Garamond" w:eastAsia="Garamond" w:cs="Garamond"/>
                <w:b w:val="1"/>
                <w:bCs w:val="1"/>
                <w:sz w:val="24"/>
                <w:szCs w:val="24"/>
              </w:rPr>
              <w:t xml:space="preserve">management of </w:t>
            </w:r>
            <w:r w:rsidRPr="046704DB" w:rsidR="28227265">
              <w:rPr>
                <w:rFonts w:ascii="Garamond" w:hAnsi="Garamond" w:eastAsia="Garamond" w:cs="Garamond"/>
                <w:b w:val="1"/>
                <w:bCs w:val="1"/>
                <w:sz w:val="24"/>
                <w:szCs w:val="24"/>
              </w:rPr>
              <w:t>third stage of labor.</w:t>
            </w:r>
          </w:p>
        </w:tc>
        <w:tc>
          <w:tcPr>
            <w:tcW w:w="810" w:type="dxa"/>
            <w:tcBorders>
              <w:left w:val="single" w:color="000000" w:themeColor="text1" w:sz="4" w:space="0"/>
              <w:right w:val="single" w:color="000000" w:themeColor="text1" w:sz="4" w:space="0"/>
            </w:tcBorders>
            <w:shd w:val="clear" w:color="auto" w:fill="auto"/>
            <w:tcMar/>
          </w:tcPr>
          <w:p w:rsidR="00536E7E" w:rsidRDefault="004D1FEF" w14:paraId="76709328" w14:textId="77777777">
            <w:pPr>
              <w:widowControl w:val="0"/>
              <w:spacing w:before="22" w:after="0" w:line="240" w:lineRule="auto"/>
              <w:ind w:left="114"/>
              <w:jc w:val="center"/>
              <w:rPr>
                <w:rFonts w:ascii="Garamond" w:hAnsi="Garamond" w:eastAsia="Garamond" w:cs="Garamond"/>
                <w:b/>
                <w:sz w:val="24"/>
                <w:szCs w:val="24"/>
              </w:rPr>
            </w:pPr>
            <w:r>
              <w:rPr>
                <w:rFonts w:ascii="Garamond" w:hAnsi="Garamond" w:eastAsia="Garamond" w:cs="Garamond"/>
                <w:b/>
                <w:sz w:val="24"/>
                <w:szCs w:val="24"/>
              </w:rPr>
              <w:t>1</w:t>
            </w:r>
          </w:p>
        </w:tc>
        <w:tc>
          <w:tcPr>
            <w:tcW w:w="720" w:type="dxa"/>
            <w:tcBorders>
              <w:left w:val="single" w:color="000000" w:themeColor="text1" w:sz="4" w:space="0"/>
              <w:right w:val="single" w:color="000000" w:themeColor="text1" w:sz="4" w:space="0"/>
            </w:tcBorders>
            <w:shd w:val="clear" w:color="auto" w:fill="auto"/>
            <w:tcMar/>
          </w:tcPr>
          <w:p w:rsidR="00536E7E" w:rsidRDefault="004D1FEF" w14:paraId="76709329" w14:textId="77777777">
            <w:pPr>
              <w:widowControl w:val="0"/>
              <w:spacing w:before="22" w:after="0" w:line="240" w:lineRule="auto"/>
              <w:ind w:left="114"/>
              <w:jc w:val="center"/>
              <w:rPr>
                <w:rFonts w:ascii="Garamond" w:hAnsi="Garamond" w:eastAsia="Garamond" w:cs="Garamond"/>
                <w:b/>
                <w:sz w:val="24"/>
                <w:szCs w:val="24"/>
              </w:rPr>
            </w:pPr>
            <w:r>
              <w:rPr>
                <w:rFonts w:ascii="Garamond" w:hAnsi="Garamond" w:eastAsia="Garamond" w:cs="Garamond"/>
                <w:b/>
                <w:sz w:val="24"/>
                <w:szCs w:val="24"/>
              </w:rPr>
              <w:t>2</w:t>
            </w:r>
          </w:p>
        </w:tc>
        <w:tc>
          <w:tcPr>
            <w:tcW w:w="815" w:type="dxa"/>
            <w:tcBorders>
              <w:left w:val="single" w:color="000000" w:themeColor="text1" w:sz="4" w:space="0"/>
            </w:tcBorders>
            <w:shd w:val="clear" w:color="auto" w:fill="auto"/>
            <w:tcMar/>
          </w:tcPr>
          <w:p w:rsidR="00536E7E" w:rsidRDefault="004D1FEF" w14:paraId="7670932A" w14:textId="77777777">
            <w:pPr>
              <w:widowControl w:val="0"/>
              <w:spacing w:before="22" w:after="0" w:line="240" w:lineRule="auto"/>
              <w:ind w:left="114"/>
              <w:jc w:val="center"/>
              <w:rPr>
                <w:rFonts w:ascii="Garamond" w:hAnsi="Garamond" w:eastAsia="Garamond" w:cs="Garamond"/>
                <w:b/>
                <w:sz w:val="24"/>
                <w:szCs w:val="24"/>
              </w:rPr>
            </w:pPr>
            <w:r>
              <w:rPr>
                <w:rFonts w:ascii="Garamond" w:hAnsi="Garamond" w:eastAsia="Garamond" w:cs="Garamond"/>
                <w:b/>
                <w:sz w:val="24"/>
                <w:szCs w:val="24"/>
              </w:rPr>
              <w:t>3</w:t>
            </w:r>
          </w:p>
        </w:tc>
      </w:tr>
      <w:tr w:rsidR="00536E7E" w:rsidTr="046704DB" w14:paraId="76709330" w14:textId="77777777">
        <w:trPr>
          <w:trHeight w:val="316"/>
        </w:trPr>
        <w:tc>
          <w:tcPr>
            <w:tcW w:w="7830" w:type="dxa"/>
            <w:tcMar/>
          </w:tcPr>
          <w:p w:rsidR="00536E7E" w:rsidRDefault="004D1FEF" w14:paraId="7670932C" w14:textId="77777777">
            <w:pPr>
              <w:widowControl w:val="0"/>
              <w:tabs>
                <w:tab w:val="left" w:pos="441"/>
              </w:tabs>
              <w:spacing w:before="22" w:after="0" w:line="240" w:lineRule="auto"/>
              <w:ind w:left="81"/>
              <w:rPr>
                <w:rFonts w:ascii="Garamond" w:hAnsi="Garamond" w:eastAsia="Garamond" w:cs="Garamond"/>
                <w:sz w:val="24"/>
                <w:szCs w:val="24"/>
              </w:rPr>
            </w:pPr>
            <w:r>
              <w:rPr>
                <w:rFonts w:ascii="Garamond" w:hAnsi="Garamond" w:eastAsia="Garamond" w:cs="Garamond"/>
                <w:sz w:val="24"/>
                <w:szCs w:val="24"/>
              </w:rPr>
              <w:t>1.</w:t>
            </w:r>
            <w:r>
              <w:rPr>
                <w:rFonts w:ascii="Garamond" w:hAnsi="Garamond" w:eastAsia="Garamond" w:cs="Garamond"/>
                <w:sz w:val="24"/>
                <w:szCs w:val="24"/>
              </w:rPr>
              <w:tab/>
            </w:r>
            <w:r>
              <w:rPr>
                <w:rFonts w:ascii="Garamond" w:hAnsi="Garamond" w:eastAsia="Garamond" w:cs="Garamond"/>
                <w:sz w:val="24"/>
                <w:szCs w:val="24"/>
              </w:rPr>
              <w:t>Greet the woman with kindness and respect.</w:t>
            </w:r>
          </w:p>
        </w:tc>
        <w:tc>
          <w:tcPr>
            <w:tcW w:w="810" w:type="dxa"/>
            <w:tcMar/>
          </w:tcPr>
          <w:p w:rsidR="00536E7E" w:rsidRDefault="00536E7E" w14:paraId="7670932D"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2E"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2F" w14:textId="77777777">
            <w:pPr>
              <w:widowControl w:val="0"/>
              <w:spacing w:after="0" w:line="240" w:lineRule="auto"/>
              <w:rPr>
                <w:rFonts w:ascii="Garamond" w:hAnsi="Garamond" w:eastAsia="Garamond" w:cs="Garamond"/>
                <w:sz w:val="24"/>
                <w:szCs w:val="24"/>
              </w:rPr>
            </w:pPr>
          </w:p>
        </w:tc>
      </w:tr>
      <w:tr w:rsidR="00536E7E" w:rsidTr="046704DB" w14:paraId="76709335" w14:textId="77777777">
        <w:trPr>
          <w:trHeight w:val="318"/>
        </w:trPr>
        <w:tc>
          <w:tcPr>
            <w:tcW w:w="7830" w:type="dxa"/>
            <w:tcMar/>
          </w:tcPr>
          <w:p w:rsidR="00536E7E" w:rsidRDefault="004D1FEF" w14:paraId="76709331" w14:textId="1854E153">
            <w:pPr>
              <w:widowControl w:val="0"/>
              <w:tabs>
                <w:tab w:val="left" w:pos="441"/>
              </w:tabs>
              <w:spacing w:before="25" w:after="0" w:line="240" w:lineRule="auto"/>
              <w:ind w:left="81"/>
              <w:rPr>
                <w:rFonts w:ascii="Garamond" w:hAnsi="Garamond" w:eastAsia="Garamond" w:cs="Garamond"/>
                <w:sz w:val="24"/>
                <w:szCs w:val="24"/>
              </w:rPr>
            </w:pPr>
            <w:r w:rsidRPr="096058F2" w:rsidR="004D1FEF">
              <w:rPr>
                <w:rFonts w:ascii="Garamond" w:hAnsi="Garamond" w:eastAsia="Garamond" w:cs="Garamond"/>
                <w:sz w:val="24"/>
                <w:szCs w:val="24"/>
              </w:rPr>
              <w:t>2.</w:t>
            </w:r>
            <w:r>
              <w:tab/>
            </w:r>
            <w:r w:rsidRPr="096058F2" w:rsidR="004D1FEF">
              <w:rPr>
                <w:rFonts w:ascii="Garamond" w:hAnsi="Garamond" w:eastAsia="Garamond" w:cs="Garamond"/>
                <w:sz w:val="24"/>
                <w:szCs w:val="24"/>
              </w:rPr>
              <w:t xml:space="preserve">Confirm that the woman still wants the </w:t>
            </w:r>
            <w:r w:rsidRPr="096058F2" w:rsidR="003264A2">
              <w:rPr>
                <w:rFonts w:ascii="Garamond" w:hAnsi="Garamond" w:eastAsia="Garamond" w:cs="Garamond"/>
                <w:sz w:val="24"/>
                <w:szCs w:val="24"/>
              </w:rPr>
              <w:t>H-IUD</w:t>
            </w:r>
            <w:r w:rsidRPr="096058F2" w:rsidR="00FE3634">
              <w:rPr>
                <w:rFonts w:ascii="Garamond" w:hAnsi="Garamond" w:eastAsia="Garamond" w:cs="Garamond"/>
                <w:sz w:val="24"/>
                <w:szCs w:val="24"/>
              </w:rPr>
              <w:t xml:space="preserve"> and </w:t>
            </w:r>
            <w:r w:rsidRPr="096058F2" w:rsidR="00D36009">
              <w:rPr>
                <w:rFonts w:ascii="Garamond" w:hAnsi="Garamond" w:eastAsia="Garamond" w:cs="Garamond"/>
                <w:sz w:val="24"/>
                <w:szCs w:val="24"/>
              </w:rPr>
              <w:t>consent has been taken.</w:t>
            </w:r>
          </w:p>
        </w:tc>
        <w:tc>
          <w:tcPr>
            <w:tcW w:w="810" w:type="dxa"/>
            <w:tcMar/>
          </w:tcPr>
          <w:p w:rsidR="00536E7E" w:rsidRDefault="00536E7E" w14:paraId="76709332"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33"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34" w14:textId="77777777">
            <w:pPr>
              <w:widowControl w:val="0"/>
              <w:spacing w:after="0" w:line="240" w:lineRule="auto"/>
              <w:rPr>
                <w:rFonts w:ascii="Garamond" w:hAnsi="Garamond" w:eastAsia="Garamond" w:cs="Garamond"/>
                <w:sz w:val="24"/>
                <w:szCs w:val="24"/>
              </w:rPr>
            </w:pPr>
          </w:p>
        </w:tc>
      </w:tr>
      <w:tr w:rsidR="00536E7E" w:rsidTr="046704DB" w14:paraId="7670933A" w14:textId="77777777">
        <w:trPr>
          <w:trHeight w:val="545"/>
        </w:trPr>
        <w:tc>
          <w:tcPr>
            <w:tcW w:w="7830" w:type="dxa"/>
            <w:tcMar/>
          </w:tcPr>
          <w:p w:rsidR="00536E7E" w:rsidRDefault="004D1FEF" w14:paraId="76709336" w14:textId="7C3AF088">
            <w:pPr>
              <w:widowControl w:val="0"/>
              <w:tabs>
                <w:tab w:val="left" w:pos="441"/>
              </w:tabs>
              <w:spacing w:before="20" w:after="0" w:line="240" w:lineRule="auto"/>
              <w:ind w:left="441" w:right="329" w:hanging="360"/>
              <w:rPr>
                <w:rFonts w:ascii="Garamond" w:hAnsi="Garamond" w:eastAsia="Garamond" w:cs="Garamond"/>
                <w:sz w:val="24"/>
                <w:szCs w:val="24"/>
              </w:rPr>
            </w:pPr>
            <w:r>
              <w:rPr>
                <w:rFonts w:ascii="Garamond" w:hAnsi="Garamond" w:eastAsia="Garamond" w:cs="Garamond"/>
                <w:sz w:val="24"/>
                <w:szCs w:val="24"/>
              </w:rPr>
              <w:t>3.</w:t>
            </w:r>
            <w:r>
              <w:rPr>
                <w:rFonts w:ascii="Garamond" w:hAnsi="Garamond" w:eastAsia="Garamond" w:cs="Garamond"/>
                <w:sz w:val="24"/>
                <w:szCs w:val="24"/>
              </w:rPr>
              <w:tab/>
            </w:r>
            <w:r>
              <w:rPr>
                <w:rFonts w:ascii="Garamond" w:hAnsi="Garamond" w:eastAsia="Garamond" w:cs="Garamond"/>
                <w:sz w:val="24"/>
                <w:szCs w:val="24"/>
              </w:rPr>
              <w:t xml:space="preserve">Explain that the </w:t>
            </w:r>
            <w:r w:rsidR="00CA507D">
              <w:rPr>
                <w:rFonts w:ascii="Garamond" w:hAnsi="Garamond" w:eastAsia="Garamond" w:cs="Garamond"/>
                <w:sz w:val="24"/>
                <w:szCs w:val="24"/>
              </w:rPr>
              <w:t>H</w:t>
            </w:r>
            <w:r w:rsidR="00F44EBB">
              <w:rPr>
                <w:rFonts w:ascii="Garamond" w:hAnsi="Garamond" w:eastAsia="Garamond" w:cs="Garamond"/>
                <w:sz w:val="24"/>
                <w:szCs w:val="24"/>
              </w:rPr>
              <w:t>-</w:t>
            </w:r>
            <w:r w:rsidR="003264A2">
              <w:rPr>
                <w:rFonts w:ascii="Garamond" w:hAnsi="Garamond" w:eastAsia="Garamond" w:cs="Garamond"/>
                <w:sz w:val="24"/>
                <w:szCs w:val="24"/>
              </w:rPr>
              <w:t>IUD</w:t>
            </w:r>
            <w:r>
              <w:rPr>
                <w:rFonts w:ascii="Garamond" w:hAnsi="Garamond" w:eastAsia="Garamond" w:cs="Garamond"/>
                <w:sz w:val="24"/>
                <w:szCs w:val="24"/>
              </w:rPr>
              <w:t xml:space="preserve"> will be inserted following delivery of the baby and placenta. Answer any questions </w:t>
            </w:r>
            <w:r w:rsidR="00633A2F">
              <w:rPr>
                <w:rFonts w:ascii="Garamond" w:hAnsi="Garamond" w:eastAsia="Garamond" w:cs="Garamond"/>
                <w:sz w:val="24"/>
                <w:szCs w:val="24"/>
              </w:rPr>
              <w:t xml:space="preserve">that </w:t>
            </w:r>
            <w:r>
              <w:rPr>
                <w:rFonts w:ascii="Garamond" w:hAnsi="Garamond" w:eastAsia="Garamond" w:cs="Garamond"/>
                <w:sz w:val="24"/>
                <w:szCs w:val="24"/>
              </w:rPr>
              <w:t>she might have.</w:t>
            </w:r>
          </w:p>
        </w:tc>
        <w:tc>
          <w:tcPr>
            <w:tcW w:w="810" w:type="dxa"/>
            <w:tcMar/>
          </w:tcPr>
          <w:p w:rsidR="00536E7E" w:rsidRDefault="00536E7E" w14:paraId="76709337"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38"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39" w14:textId="77777777">
            <w:pPr>
              <w:widowControl w:val="0"/>
              <w:spacing w:after="0" w:line="240" w:lineRule="auto"/>
              <w:rPr>
                <w:rFonts w:ascii="Garamond" w:hAnsi="Garamond" w:eastAsia="Garamond" w:cs="Garamond"/>
                <w:sz w:val="24"/>
                <w:szCs w:val="24"/>
              </w:rPr>
            </w:pPr>
          </w:p>
        </w:tc>
      </w:tr>
      <w:tr w:rsidR="00536E7E" w:rsidTr="046704DB" w14:paraId="7670933F" w14:textId="77777777">
        <w:trPr>
          <w:trHeight w:val="810"/>
        </w:trPr>
        <w:tc>
          <w:tcPr>
            <w:tcW w:w="7830" w:type="dxa"/>
            <w:tcMar/>
          </w:tcPr>
          <w:p w:rsidR="00536E7E" w:rsidRDefault="004D1FEF" w14:paraId="7670933B" w14:textId="00C2A0F5">
            <w:r>
              <w:t xml:space="preserve">4.     </w:t>
            </w:r>
            <w:r w:rsidRPr="00AC0556">
              <w:rPr>
                <w:rFonts w:ascii="Garamond" w:hAnsi="Garamond" w:eastAsia="Garamond" w:cs="Garamond"/>
                <w:sz w:val="24"/>
                <w:szCs w:val="24"/>
              </w:rPr>
              <w:t xml:space="preserve">Remind </w:t>
            </w:r>
            <w:r w:rsidR="00AC0556">
              <w:rPr>
                <w:rFonts w:ascii="Garamond" w:hAnsi="Garamond" w:eastAsia="Garamond" w:cs="Garamond"/>
                <w:sz w:val="24"/>
                <w:szCs w:val="24"/>
              </w:rPr>
              <w:t>the woman</w:t>
            </w:r>
            <w:r w:rsidRPr="00AC0556">
              <w:rPr>
                <w:rFonts w:ascii="Garamond" w:hAnsi="Garamond" w:eastAsia="Garamond" w:cs="Garamond"/>
                <w:sz w:val="24"/>
                <w:szCs w:val="24"/>
              </w:rPr>
              <w:t xml:space="preserve"> that she can request the procedure be paused or discontinued at any time OR tell the provider if she experiences any alarming </w:t>
            </w:r>
            <w:r w:rsidR="001F1564">
              <w:rPr>
                <w:rFonts w:ascii="Garamond" w:hAnsi="Garamond" w:eastAsia="Garamond" w:cs="Garamond"/>
                <w:sz w:val="24"/>
                <w:szCs w:val="24"/>
              </w:rPr>
              <w:t>symptoms.</w:t>
            </w:r>
          </w:p>
        </w:tc>
        <w:tc>
          <w:tcPr>
            <w:tcW w:w="810" w:type="dxa"/>
            <w:tcMar/>
          </w:tcPr>
          <w:p w:rsidR="00536E7E" w:rsidRDefault="00536E7E" w14:paraId="7670933C"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3D"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3E" w14:textId="77777777">
            <w:pPr>
              <w:widowControl w:val="0"/>
              <w:spacing w:after="0" w:line="240" w:lineRule="auto"/>
              <w:rPr>
                <w:rFonts w:ascii="Garamond" w:hAnsi="Garamond" w:eastAsia="Garamond" w:cs="Garamond"/>
                <w:sz w:val="24"/>
                <w:szCs w:val="24"/>
              </w:rPr>
            </w:pPr>
          </w:p>
        </w:tc>
      </w:tr>
      <w:tr w:rsidR="00536E7E" w:rsidTr="046704DB" w14:paraId="76709344" w14:textId="77777777">
        <w:trPr>
          <w:trHeight w:val="547"/>
        </w:trPr>
        <w:tc>
          <w:tcPr>
            <w:tcW w:w="7830" w:type="dxa"/>
            <w:tcMar/>
          </w:tcPr>
          <w:p w:rsidR="00536E7E" w:rsidRDefault="004D1FEF" w14:paraId="76709340" w14:textId="4BE160B9">
            <w:pPr>
              <w:widowControl w:val="0"/>
              <w:tabs>
                <w:tab w:val="left" w:pos="441"/>
              </w:tabs>
              <w:spacing w:before="21" w:after="0" w:line="240" w:lineRule="auto"/>
              <w:ind w:left="441" w:right="393" w:hanging="360"/>
              <w:rPr>
                <w:rFonts w:ascii="Garamond" w:hAnsi="Garamond" w:eastAsia="Garamond" w:cs="Garamond"/>
                <w:sz w:val="24"/>
                <w:szCs w:val="24"/>
              </w:rPr>
            </w:pPr>
            <w:r>
              <w:rPr>
                <w:rFonts w:ascii="Garamond" w:hAnsi="Garamond" w:eastAsia="Garamond" w:cs="Garamond"/>
                <w:sz w:val="24"/>
                <w:szCs w:val="24"/>
              </w:rPr>
              <w:t>5.</w:t>
            </w:r>
            <w:r>
              <w:rPr>
                <w:rFonts w:ascii="Garamond" w:hAnsi="Garamond" w:eastAsia="Garamond" w:cs="Garamond"/>
                <w:sz w:val="24"/>
                <w:szCs w:val="24"/>
              </w:rPr>
              <w:tab/>
            </w:r>
            <w:r>
              <w:rPr>
                <w:rFonts w:ascii="Garamond" w:hAnsi="Garamond" w:eastAsia="Garamond" w:cs="Garamond"/>
                <w:sz w:val="24"/>
                <w:szCs w:val="24"/>
              </w:rPr>
              <w:t xml:space="preserve">Review the woman’s record to ensure that she has no contraindications for </w:t>
            </w:r>
            <w:r w:rsidR="003264A2">
              <w:rPr>
                <w:rFonts w:ascii="Garamond" w:hAnsi="Garamond" w:eastAsia="Garamond" w:cs="Garamond"/>
                <w:sz w:val="24"/>
                <w:szCs w:val="24"/>
              </w:rPr>
              <w:t>H-IUD</w:t>
            </w:r>
            <w:r w:rsidR="00BD2BB7">
              <w:rPr>
                <w:rFonts w:ascii="Garamond" w:hAnsi="Garamond" w:eastAsia="Garamond" w:cs="Garamond"/>
                <w:sz w:val="24"/>
                <w:szCs w:val="24"/>
              </w:rPr>
              <w:t xml:space="preserve"> insertion.</w:t>
            </w:r>
          </w:p>
        </w:tc>
        <w:tc>
          <w:tcPr>
            <w:tcW w:w="810" w:type="dxa"/>
            <w:tcMar/>
          </w:tcPr>
          <w:p w:rsidR="00536E7E" w:rsidRDefault="00536E7E" w14:paraId="76709341"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42"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43" w14:textId="77777777">
            <w:pPr>
              <w:widowControl w:val="0"/>
              <w:spacing w:after="0" w:line="240" w:lineRule="auto"/>
              <w:rPr>
                <w:rFonts w:ascii="Garamond" w:hAnsi="Garamond" w:eastAsia="Garamond" w:cs="Garamond"/>
                <w:sz w:val="24"/>
                <w:szCs w:val="24"/>
              </w:rPr>
            </w:pPr>
          </w:p>
        </w:tc>
      </w:tr>
      <w:tr w:rsidR="00536E7E" w:rsidTr="046704DB" w14:paraId="76709346" w14:textId="77777777">
        <w:trPr>
          <w:trHeight w:val="318"/>
        </w:trPr>
        <w:tc>
          <w:tcPr>
            <w:tcW w:w="10175" w:type="dxa"/>
            <w:gridSpan w:val="4"/>
            <w:shd w:val="clear" w:color="auto" w:fill="DADADA"/>
            <w:tcMar/>
          </w:tcPr>
          <w:p w:rsidR="00536E7E" w:rsidRDefault="004D1FEF" w14:paraId="76709345" w14:textId="77777777">
            <w:pPr>
              <w:widowControl w:val="0"/>
              <w:spacing w:before="25" w:after="0" w:line="240" w:lineRule="auto"/>
              <w:ind w:left="114"/>
              <w:rPr>
                <w:rFonts w:ascii="Garamond" w:hAnsi="Garamond" w:eastAsia="Garamond" w:cs="Garamond"/>
                <w:b/>
                <w:sz w:val="24"/>
                <w:szCs w:val="24"/>
              </w:rPr>
            </w:pPr>
            <w:r>
              <w:rPr>
                <w:rFonts w:ascii="Garamond" w:hAnsi="Garamond" w:eastAsia="Garamond" w:cs="Garamond"/>
                <w:b/>
                <w:sz w:val="24"/>
                <w:szCs w:val="24"/>
              </w:rPr>
              <w:t>Pre-Insertion tasks</w:t>
            </w:r>
          </w:p>
        </w:tc>
      </w:tr>
      <w:tr w:rsidR="00536E7E" w:rsidTr="046704DB" w14:paraId="7670934B" w14:textId="77777777">
        <w:trPr>
          <w:trHeight w:val="354"/>
        </w:trPr>
        <w:tc>
          <w:tcPr>
            <w:tcW w:w="7830" w:type="dxa"/>
            <w:tcMar/>
          </w:tcPr>
          <w:p w:rsidR="00536E7E" w:rsidRDefault="004D1FEF" w14:paraId="76709347" w14:textId="4B4ADC56">
            <w:pPr>
              <w:widowControl w:val="0"/>
              <w:tabs>
                <w:tab w:val="left" w:pos="441"/>
              </w:tabs>
              <w:spacing w:before="22" w:after="0" w:line="240" w:lineRule="auto"/>
              <w:ind w:left="81"/>
              <w:rPr>
                <w:rFonts w:ascii="Garamond" w:hAnsi="Garamond" w:eastAsia="Garamond" w:cs="Garamond"/>
                <w:sz w:val="24"/>
                <w:szCs w:val="24"/>
              </w:rPr>
            </w:pPr>
            <w:r>
              <w:rPr>
                <w:rFonts w:ascii="Garamond" w:hAnsi="Garamond" w:eastAsia="Garamond" w:cs="Garamond"/>
                <w:sz w:val="24"/>
                <w:szCs w:val="24"/>
              </w:rPr>
              <w:t>1.</w:t>
            </w:r>
            <w:r>
              <w:rPr>
                <w:rFonts w:ascii="Garamond" w:hAnsi="Garamond" w:eastAsia="Garamond" w:cs="Garamond"/>
                <w:sz w:val="24"/>
                <w:szCs w:val="24"/>
              </w:rPr>
              <w:tab/>
            </w:r>
            <w:r>
              <w:rPr>
                <w:rFonts w:ascii="Garamond" w:hAnsi="Garamond" w:eastAsia="Garamond" w:cs="Garamond"/>
                <w:sz w:val="24"/>
                <w:szCs w:val="24"/>
              </w:rPr>
              <w:t xml:space="preserve">Confirm that sterile instruments, supplies, and light source </w:t>
            </w:r>
            <w:r w:rsidR="00F314C3">
              <w:rPr>
                <w:rFonts w:ascii="Garamond" w:hAnsi="Garamond" w:eastAsia="Garamond" w:cs="Garamond"/>
                <w:sz w:val="24"/>
                <w:szCs w:val="24"/>
              </w:rPr>
              <w:t>are</w:t>
            </w:r>
            <w:r>
              <w:rPr>
                <w:rFonts w:ascii="Garamond" w:hAnsi="Garamond" w:eastAsia="Garamond" w:cs="Garamond"/>
                <w:sz w:val="24"/>
                <w:szCs w:val="24"/>
              </w:rPr>
              <w:t xml:space="preserve"> available.</w:t>
            </w:r>
          </w:p>
        </w:tc>
        <w:tc>
          <w:tcPr>
            <w:tcW w:w="810" w:type="dxa"/>
            <w:tcMar/>
          </w:tcPr>
          <w:p w:rsidR="00536E7E" w:rsidRDefault="00536E7E" w14:paraId="76709348"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49"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4A" w14:textId="77777777">
            <w:pPr>
              <w:widowControl w:val="0"/>
              <w:spacing w:after="0" w:line="240" w:lineRule="auto"/>
              <w:rPr>
                <w:rFonts w:ascii="Garamond" w:hAnsi="Garamond" w:eastAsia="Garamond" w:cs="Garamond"/>
                <w:sz w:val="24"/>
                <w:szCs w:val="24"/>
              </w:rPr>
            </w:pPr>
          </w:p>
        </w:tc>
      </w:tr>
      <w:tr w:rsidR="00536E7E" w:rsidTr="046704DB" w14:paraId="76709350" w14:textId="77777777">
        <w:trPr>
          <w:trHeight w:val="354"/>
        </w:trPr>
        <w:tc>
          <w:tcPr>
            <w:tcW w:w="7830" w:type="dxa"/>
            <w:tcMar/>
          </w:tcPr>
          <w:p w:rsidR="00536E7E" w:rsidRDefault="004D1FEF" w14:paraId="7670934C" w14:textId="4C8A9236">
            <w:pPr>
              <w:widowControl w:val="0"/>
              <w:tabs>
                <w:tab w:val="left" w:pos="441"/>
              </w:tabs>
              <w:spacing w:before="22" w:after="0" w:line="240" w:lineRule="auto"/>
              <w:ind w:left="81"/>
              <w:rPr>
                <w:rFonts w:ascii="Garamond" w:hAnsi="Garamond" w:eastAsia="Garamond" w:cs="Garamond"/>
                <w:sz w:val="24"/>
                <w:szCs w:val="24"/>
              </w:rPr>
            </w:pPr>
            <w:r>
              <w:rPr>
                <w:rFonts w:ascii="Garamond" w:hAnsi="Garamond" w:eastAsia="Garamond" w:cs="Garamond"/>
                <w:sz w:val="24"/>
                <w:szCs w:val="24"/>
              </w:rPr>
              <w:t>2.</w:t>
            </w:r>
            <w:r>
              <w:rPr>
                <w:rFonts w:ascii="Garamond" w:hAnsi="Garamond" w:eastAsia="Garamond" w:cs="Garamond"/>
                <w:sz w:val="24"/>
                <w:szCs w:val="24"/>
              </w:rPr>
              <w:tab/>
            </w:r>
            <w:r>
              <w:rPr>
                <w:rFonts w:ascii="Garamond" w:hAnsi="Garamond" w:eastAsia="Garamond" w:cs="Garamond"/>
                <w:sz w:val="24"/>
                <w:szCs w:val="24"/>
              </w:rPr>
              <w:t xml:space="preserve">Confirm that </w:t>
            </w:r>
            <w:r w:rsidR="00CA507D">
              <w:rPr>
                <w:rFonts w:ascii="Garamond" w:hAnsi="Garamond" w:eastAsia="Garamond" w:cs="Garamond"/>
                <w:sz w:val="24"/>
                <w:szCs w:val="24"/>
              </w:rPr>
              <w:t>H</w:t>
            </w:r>
            <w:r w:rsidR="003264A2">
              <w:rPr>
                <w:rFonts w:ascii="Garamond" w:hAnsi="Garamond" w:eastAsia="Garamond" w:cs="Garamond"/>
                <w:sz w:val="24"/>
                <w:szCs w:val="24"/>
              </w:rPr>
              <w:t>-IUD</w:t>
            </w:r>
            <w:r>
              <w:rPr>
                <w:rFonts w:ascii="Garamond" w:hAnsi="Garamond" w:eastAsia="Garamond" w:cs="Garamond"/>
                <w:sz w:val="24"/>
                <w:szCs w:val="24"/>
              </w:rPr>
              <w:t xml:space="preserve"> in a sealed package is available.</w:t>
            </w:r>
          </w:p>
        </w:tc>
        <w:tc>
          <w:tcPr>
            <w:tcW w:w="810" w:type="dxa"/>
            <w:tcMar/>
          </w:tcPr>
          <w:p w:rsidR="00536E7E" w:rsidRDefault="00536E7E" w14:paraId="7670934D"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4E"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4F" w14:textId="77777777">
            <w:pPr>
              <w:widowControl w:val="0"/>
              <w:spacing w:after="0" w:line="240" w:lineRule="auto"/>
              <w:rPr>
                <w:rFonts w:ascii="Garamond" w:hAnsi="Garamond" w:eastAsia="Garamond" w:cs="Garamond"/>
                <w:sz w:val="24"/>
                <w:szCs w:val="24"/>
              </w:rPr>
            </w:pPr>
          </w:p>
        </w:tc>
      </w:tr>
      <w:tr w:rsidR="00536E7E" w:rsidTr="046704DB" w14:paraId="76709359" w14:textId="77777777">
        <w:trPr>
          <w:trHeight w:val="1709"/>
        </w:trPr>
        <w:tc>
          <w:tcPr>
            <w:tcW w:w="7830" w:type="dxa"/>
            <w:tcMar/>
          </w:tcPr>
          <w:p w:rsidR="00536E7E" w:rsidRDefault="004D1FEF" w14:paraId="76709351" w14:textId="1029E3F0">
            <w:pPr>
              <w:widowControl w:val="0"/>
              <w:numPr>
                <w:ilvl w:val="0"/>
                <w:numId w:val="5"/>
              </w:numPr>
              <w:tabs>
                <w:tab w:val="left" w:pos="441"/>
                <w:tab w:val="left" w:pos="442"/>
              </w:tabs>
              <w:spacing w:before="22" w:after="0" w:line="240" w:lineRule="auto"/>
              <w:ind w:right="80"/>
              <w:rPr>
                <w:rFonts w:ascii="Garamond" w:hAnsi="Garamond" w:eastAsia="Garamond" w:cs="Garamond"/>
                <w:sz w:val="24"/>
                <w:szCs w:val="24"/>
              </w:rPr>
            </w:pPr>
            <w:r>
              <w:rPr>
                <w:rFonts w:ascii="Garamond" w:hAnsi="Garamond" w:eastAsia="Garamond" w:cs="Garamond"/>
                <w:sz w:val="24"/>
                <w:szCs w:val="24"/>
              </w:rPr>
              <w:t xml:space="preserve">Manage labor and delivery and </w:t>
            </w:r>
            <w:r w:rsidR="00F314C3">
              <w:rPr>
                <w:rFonts w:ascii="Garamond" w:hAnsi="Garamond" w:eastAsia="Garamond" w:cs="Garamond"/>
                <w:sz w:val="24"/>
                <w:szCs w:val="24"/>
              </w:rPr>
              <w:t>perform</w:t>
            </w:r>
            <w:r>
              <w:rPr>
                <w:rFonts w:ascii="Garamond" w:hAnsi="Garamond" w:eastAsia="Garamond" w:cs="Garamond"/>
                <w:sz w:val="24"/>
                <w:szCs w:val="24"/>
              </w:rPr>
              <w:t xml:space="preserve"> active management of the third stage of labor [AMTSL]) and reconfirm that there are no delivery-related conditions that contraindicate the insertion of the </w:t>
            </w:r>
            <w:r w:rsidR="00CA507D">
              <w:rPr>
                <w:rFonts w:ascii="Garamond" w:hAnsi="Garamond" w:eastAsia="Garamond" w:cs="Garamond"/>
                <w:sz w:val="24"/>
                <w:szCs w:val="24"/>
              </w:rPr>
              <w:t>H</w:t>
            </w:r>
            <w:r w:rsidR="003264A2">
              <w:rPr>
                <w:rFonts w:ascii="Garamond" w:hAnsi="Garamond" w:eastAsia="Garamond" w:cs="Garamond"/>
                <w:sz w:val="24"/>
                <w:szCs w:val="24"/>
              </w:rPr>
              <w:t>-IUD</w:t>
            </w:r>
            <w:r>
              <w:rPr>
                <w:rFonts w:ascii="Garamond" w:hAnsi="Garamond" w:eastAsia="Garamond" w:cs="Garamond"/>
                <w:sz w:val="24"/>
                <w:szCs w:val="24"/>
              </w:rPr>
              <w:t xml:space="preserve">, such </w:t>
            </w:r>
            <w:r w:rsidR="00A26B67">
              <w:rPr>
                <w:rFonts w:ascii="Garamond" w:hAnsi="Garamond" w:eastAsia="Garamond" w:cs="Garamond"/>
                <w:sz w:val="24"/>
                <w:szCs w:val="24"/>
              </w:rPr>
              <w:t>as</w:t>
            </w:r>
          </w:p>
          <w:p w:rsidR="00536E7E" w:rsidRDefault="004D1FEF" w14:paraId="76709352" w14:textId="77777777">
            <w:pPr>
              <w:widowControl w:val="0"/>
              <w:numPr>
                <w:ilvl w:val="1"/>
                <w:numId w:val="7"/>
              </w:numPr>
              <w:tabs>
                <w:tab w:val="left" w:pos="806"/>
                <w:tab w:val="left" w:pos="807"/>
              </w:tabs>
              <w:spacing w:before="1" w:after="0" w:line="231" w:lineRule="auto"/>
              <w:rPr>
                <w:rFonts w:ascii="Garamond" w:hAnsi="Garamond" w:eastAsia="Garamond" w:cs="Garamond"/>
                <w:sz w:val="24"/>
                <w:szCs w:val="24"/>
              </w:rPr>
            </w:pPr>
            <w:r>
              <w:rPr>
                <w:rFonts w:ascii="Garamond" w:hAnsi="Garamond" w:eastAsia="Garamond" w:cs="Garamond"/>
                <w:sz w:val="24"/>
                <w:szCs w:val="24"/>
              </w:rPr>
              <w:t>Rupture of membranes for greater than 18 hours</w:t>
            </w:r>
          </w:p>
          <w:p w:rsidR="00536E7E" w:rsidRDefault="004D1FEF" w14:paraId="76709353" w14:textId="77777777">
            <w:pPr>
              <w:widowControl w:val="0"/>
              <w:numPr>
                <w:ilvl w:val="1"/>
                <w:numId w:val="7"/>
              </w:numPr>
              <w:tabs>
                <w:tab w:val="left" w:pos="805"/>
                <w:tab w:val="left" w:pos="807"/>
              </w:tabs>
              <w:spacing w:after="0" w:line="231" w:lineRule="auto"/>
              <w:rPr>
                <w:rFonts w:ascii="Garamond" w:hAnsi="Garamond" w:eastAsia="Garamond" w:cs="Garamond"/>
                <w:sz w:val="24"/>
                <w:szCs w:val="24"/>
              </w:rPr>
            </w:pPr>
            <w:r>
              <w:rPr>
                <w:rFonts w:ascii="Garamond" w:hAnsi="Garamond" w:eastAsia="Garamond" w:cs="Garamond"/>
                <w:sz w:val="24"/>
                <w:szCs w:val="24"/>
              </w:rPr>
              <w:t>Chorioamnionitis</w:t>
            </w:r>
          </w:p>
          <w:p w:rsidR="00536E7E" w:rsidRDefault="004D1FEF" w14:paraId="76709354" w14:textId="77777777">
            <w:pPr>
              <w:widowControl w:val="0"/>
              <w:numPr>
                <w:ilvl w:val="1"/>
                <w:numId w:val="7"/>
              </w:numPr>
              <w:tabs>
                <w:tab w:val="left" w:pos="806"/>
                <w:tab w:val="left" w:pos="807"/>
              </w:tabs>
              <w:spacing w:before="1" w:after="0" w:line="240" w:lineRule="auto"/>
              <w:rPr>
                <w:rFonts w:ascii="Garamond" w:hAnsi="Garamond" w:eastAsia="Garamond" w:cs="Garamond"/>
                <w:sz w:val="24"/>
                <w:szCs w:val="24"/>
              </w:rPr>
            </w:pPr>
            <w:r>
              <w:rPr>
                <w:rFonts w:ascii="Garamond" w:hAnsi="Garamond" w:eastAsia="Garamond" w:cs="Garamond"/>
                <w:sz w:val="24"/>
                <w:szCs w:val="24"/>
              </w:rPr>
              <w:t>Unresolved postpartum hemorrhage.</w:t>
            </w:r>
          </w:p>
          <w:p w:rsidR="00536E7E" w:rsidRDefault="004D1FEF" w14:paraId="76709355" w14:textId="77777777">
            <w:pPr>
              <w:widowControl w:val="0"/>
              <w:numPr>
                <w:ilvl w:val="1"/>
                <w:numId w:val="7"/>
              </w:numPr>
              <w:tabs>
                <w:tab w:val="left" w:pos="806"/>
                <w:tab w:val="left" w:pos="807"/>
              </w:tabs>
              <w:spacing w:before="1" w:after="0" w:line="240" w:lineRule="auto"/>
              <w:rPr>
                <w:rFonts w:ascii="Garamond" w:hAnsi="Garamond" w:eastAsia="Garamond" w:cs="Garamond"/>
                <w:sz w:val="24"/>
                <w:szCs w:val="24"/>
              </w:rPr>
            </w:pPr>
            <w:r>
              <w:rPr>
                <w:rFonts w:ascii="Garamond" w:hAnsi="Garamond" w:eastAsia="Garamond" w:cs="Garamond"/>
                <w:sz w:val="24"/>
                <w:szCs w:val="24"/>
              </w:rPr>
              <w:t>Extensive genital trauma</w:t>
            </w:r>
          </w:p>
        </w:tc>
        <w:tc>
          <w:tcPr>
            <w:tcW w:w="810" w:type="dxa"/>
            <w:tcMar/>
          </w:tcPr>
          <w:p w:rsidR="00536E7E" w:rsidRDefault="00536E7E" w14:paraId="76709356"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57"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58" w14:textId="77777777">
            <w:pPr>
              <w:widowControl w:val="0"/>
              <w:spacing w:after="0" w:line="240" w:lineRule="auto"/>
              <w:rPr>
                <w:rFonts w:ascii="Garamond" w:hAnsi="Garamond" w:eastAsia="Garamond" w:cs="Garamond"/>
                <w:sz w:val="24"/>
                <w:szCs w:val="24"/>
              </w:rPr>
            </w:pPr>
          </w:p>
        </w:tc>
      </w:tr>
      <w:tr w:rsidR="00536E7E" w:rsidTr="046704DB" w14:paraId="7670935E" w14:textId="77777777">
        <w:trPr>
          <w:trHeight w:val="781"/>
        </w:trPr>
        <w:tc>
          <w:tcPr>
            <w:tcW w:w="7830" w:type="dxa"/>
            <w:tcMar/>
          </w:tcPr>
          <w:p w:rsidR="00536E7E" w:rsidRDefault="004D1FEF" w14:paraId="7670935A" w14:textId="42144AA3">
            <w:pPr>
              <w:widowControl w:val="0"/>
              <w:tabs>
                <w:tab w:val="left" w:pos="441"/>
              </w:tabs>
              <w:spacing w:before="24" w:after="0" w:line="240" w:lineRule="auto"/>
              <w:ind w:left="441" w:right="437" w:hanging="360"/>
              <w:rPr>
                <w:rFonts w:ascii="Garamond" w:hAnsi="Garamond" w:eastAsia="Garamond" w:cs="Garamond"/>
                <w:sz w:val="24"/>
                <w:szCs w:val="24"/>
              </w:rPr>
            </w:pPr>
            <w:r w:rsidRPr="096058F2" w:rsidR="004D1FEF">
              <w:rPr>
                <w:rFonts w:ascii="Garamond" w:hAnsi="Garamond" w:eastAsia="Garamond" w:cs="Garamond"/>
                <w:sz w:val="24"/>
                <w:szCs w:val="24"/>
              </w:rPr>
              <w:t>4.</w:t>
            </w:r>
            <w:r>
              <w:tab/>
            </w:r>
            <w:r w:rsidRPr="096058F2" w:rsidR="004D1FEF">
              <w:rPr>
                <w:rFonts w:ascii="Garamond" w:hAnsi="Garamond" w:eastAsia="Garamond" w:cs="Garamond"/>
                <w:sz w:val="24"/>
                <w:szCs w:val="24"/>
              </w:rPr>
              <w:t xml:space="preserve">If any of these conditions </w:t>
            </w:r>
            <w:r w:rsidRPr="096058F2" w:rsidR="00A26B67">
              <w:rPr>
                <w:rFonts w:ascii="Garamond" w:hAnsi="Garamond" w:eastAsia="Garamond" w:cs="Garamond"/>
                <w:sz w:val="24"/>
                <w:szCs w:val="24"/>
              </w:rPr>
              <w:t>exist</w:t>
            </w:r>
            <w:r w:rsidRPr="096058F2" w:rsidR="004D1FEF">
              <w:rPr>
                <w:rFonts w:ascii="Garamond" w:hAnsi="Garamond" w:eastAsia="Garamond" w:cs="Garamond"/>
                <w:sz w:val="24"/>
                <w:szCs w:val="24"/>
              </w:rPr>
              <w:t xml:space="preserve">, explain it to the woman. Counsel her and offer other methods for postpartum family planning. Call her for evaluation </w:t>
            </w:r>
            <w:r w:rsidRPr="096058F2" w:rsidR="55C56840">
              <w:rPr>
                <w:rFonts w:ascii="Garamond" w:hAnsi="Garamond" w:eastAsia="Garamond" w:cs="Garamond"/>
                <w:sz w:val="24"/>
                <w:szCs w:val="24"/>
              </w:rPr>
              <w:t>in</w:t>
            </w:r>
            <w:r w:rsidRPr="096058F2" w:rsidR="004D1FEF">
              <w:rPr>
                <w:rFonts w:ascii="Garamond" w:hAnsi="Garamond" w:eastAsia="Garamond" w:cs="Garamond"/>
                <w:sz w:val="24"/>
                <w:szCs w:val="24"/>
              </w:rPr>
              <w:t xml:space="preserve"> 4 weeks for an </w:t>
            </w:r>
            <w:r w:rsidRPr="096058F2" w:rsidR="00CA507D">
              <w:rPr>
                <w:rFonts w:ascii="Garamond" w:hAnsi="Garamond" w:eastAsia="Garamond" w:cs="Garamond"/>
                <w:sz w:val="24"/>
                <w:szCs w:val="24"/>
              </w:rPr>
              <w:t>H</w:t>
            </w:r>
            <w:r w:rsidRPr="096058F2" w:rsidR="003264A2">
              <w:rPr>
                <w:rFonts w:ascii="Garamond" w:hAnsi="Garamond" w:eastAsia="Garamond" w:cs="Garamond"/>
                <w:sz w:val="24"/>
                <w:szCs w:val="24"/>
              </w:rPr>
              <w:t>-IUD</w:t>
            </w:r>
            <w:r w:rsidRPr="096058F2" w:rsidR="004D1FEF">
              <w:rPr>
                <w:rFonts w:ascii="Garamond" w:hAnsi="Garamond" w:eastAsia="Garamond" w:cs="Garamond"/>
                <w:sz w:val="24"/>
                <w:szCs w:val="24"/>
              </w:rPr>
              <w:t>.</w:t>
            </w:r>
          </w:p>
        </w:tc>
        <w:tc>
          <w:tcPr>
            <w:tcW w:w="810" w:type="dxa"/>
            <w:tcMar/>
          </w:tcPr>
          <w:p w:rsidR="00536E7E" w:rsidRDefault="00536E7E" w14:paraId="7670935B" w14:textId="77777777">
            <w:pPr>
              <w:widowControl w:val="0"/>
              <w:spacing w:after="0" w:line="240" w:lineRule="auto"/>
              <w:rPr>
                <w:rFonts w:ascii="Garamond" w:hAnsi="Garamond" w:eastAsia="Garamond" w:cs="Garamond"/>
                <w:sz w:val="24"/>
                <w:szCs w:val="24"/>
              </w:rPr>
            </w:pPr>
          </w:p>
        </w:tc>
        <w:tc>
          <w:tcPr>
            <w:tcW w:w="720" w:type="dxa"/>
            <w:tcMar/>
          </w:tcPr>
          <w:p w:rsidR="00536E7E" w:rsidRDefault="00536E7E" w14:paraId="7670935C" w14:textId="77777777">
            <w:pPr>
              <w:widowControl w:val="0"/>
              <w:spacing w:after="0" w:line="240" w:lineRule="auto"/>
              <w:rPr>
                <w:rFonts w:ascii="Garamond" w:hAnsi="Garamond" w:eastAsia="Garamond" w:cs="Garamond"/>
                <w:sz w:val="24"/>
                <w:szCs w:val="24"/>
              </w:rPr>
            </w:pPr>
          </w:p>
        </w:tc>
        <w:tc>
          <w:tcPr>
            <w:tcW w:w="815" w:type="dxa"/>
            <w:tcMar/>
          </w:tcPr>
          <w:p w:rsidR="00536E7E" w:rsidRDefault="00536E7E" w14:paraId="7670935D" w14:textId="77777777">
            <w:pPr>
              <w:widowControl w:val="0"/>
              <w:spacing w:after="0" w:line="240" w:lineRule="auto"/>
              <w:rPr>
                <w:rFonts w:ascii="Garamond" w:hAnsi="Garamond" w:eastAsia="Garamond" w:cs="Garamond"/>
                <w:sz w:val="24"/>
                <w:szCs w:val="24"/>
              </w:rPr>
            </w:pPr>
          </w:p>
        </w:tc>
      </w:tr>
    </w:tbl>
    <w:p w:rsidR="00536E7E" w:rsidRDefault="00536E7E" w14:paraId="7670935F" w14:textId="77777777">
      <w:pPr>
        <w:widowControl w:val="0"/>
        <w:spacing w:after="0" w:line="240" w:lineRule="auto"/>
        <w:rPr>
          <w:rFonts w:ascii="Garamond" w:hAnsi="Garamond" w:eastAsia="Garamond" w:cs="Garamond"/>
          <w:sz w:val="24"/>
          <w:szCs w:val="24"/>
        </w:rPr>
        <w:sectPr w:rsidR="00536E7E">
          <w:headerReference w:type="default" r:id="rId11"/>
          <w:footerReference w:type="even" r:id="rId12"/>
          <w:footerReference w:type="default" r:id="rId13"/>
          <w:pgSz w:w="12240" w:h="15840" w:orient="portrait"/>
          <w:pgMar w:top="2115" w:right="1320" w:bottom="900" w:left="1320" w:header="720" w:footer="717" w:gutter="0"/>
          <w:pgNumType w:start="1"/>
          <w:cols w:space="720"/>
        </w:sectPr>
      </w:pPr>
    </w:p>
    <w:p w:rsidR="00536E7E" w:rsidRDefault="00536E7E" w14:paraId="76709360" w14:textId="77777777">
      <w:pPr>
        <w:widowControl w:val="0"/>
        <w:pBdr>
          <w:top w:val="nil"/>
          <w:left w:val="nil"/>
          <w:bottom w:val="nil"/>
          <w:right w:val="nil"/>
          <w:between w:val="nil"/>
        </w:pBdr>
        <w:spacing w:after="0" w:line="276" w:lineRule="auto"/>
        <w:rPr>
          <w:rFonts w:ascii="Garamond" w:hAnsi="Garamond" w:eastAsia="Garamond" w:cs="Garamond"/>
          <w:sz w:val="24"/>
          <w:szCs w:val="24"/>
        </w:rPr>
      </w:pPr>
    </w:p>
    <w:tbl>
      <w:tblPr>
        <w:tblStyle w:val="a1"/>
        <w:tblW w:w="10170" w:type="dxa"/>
        <w:tblInd w:w="-1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7740"/>
        <w:gridCol w:w="720"/>
        <w:gridCol w:w="900"/>
        <w:gridCol w:w="810"/>
      </w:tblGrid>
      <w:tr w:rsidR="00536E7E" w:rsidTr="096058F2" w14:paraId="76709362" w14:textId="77777777">
        <w:trPr>
          <w:trHeight w:val="318"/>
        </w:trPr>
        <w:tc>
          <w:tcPr>
            <w:tcW w:w="10170" w:type="dxa"/>
            <w:gridSpan w:val="4"/>
            <w:shd w:val="clear" w:color="auto" w:fill="002A6C"/>
            <w:tcMar/>
          </w:tcPr>
          <w:p w:rsidR="00536E7E" w:rsidRDefault="004D1FEF" w14:paraId="76709361" w14:textId="43985849">
            <w:pPr>
              <w:widowControl w:val="0"/>
              <w:spacing w:before="22" w:after="0" w:line="240" w:lineRule="auto"/>
              <w:ind w:left="1256" w:right="1243"/>
              <w:jc w:val="center"/>
              <w:rPr>
                <w:rFonts w:ascii="Garamond" w:hAnsi="Garamond" w:eastAsia="Garamond" w:cs="Garamond"/>
                <w:b/>
                <w:sz w:val="24"/>
                <w:szCs w:val="24"/>
              </w:rPr>
            </w:pPr>
            <w:r>
              <w:rPr>
                <w:rFonts w:ascii="Garamond" w:hAnsi="Garamond" w:eastAsia="Garamond" w:cs="Garamond"/>
                <w:b/>
                <w:color w:val="FFFFFF"/>
                <w:sz w:val="24"/>
                <w:szCs w:val="24"/>
              </w:rPr>
              <w:t xml:space="preserve">Checklist for Post placental (Instrumental) Insertion of the </w:t>
            </w:r>
            <w:r w:rsidR="00CA507D">
              <w:rPr>
                <w:rFonts w:ascii="Garamond" w:hAnsi="Garamond" w:eastAsia="Garamond" w:cs="Garamond"/>
                <w:b/>
                <w:color w:val="FFFFFF"/>
                <w:sz w:val="24"/>
                <w:szCs w:val="24"/>
              </w:rPr>
              <w:t>H-</w:t>
            </w:r>
            <w:r w:rsidR="003264A2">
              <w:rPr>
                <w:rFonts w:ascii="Garamond" w:hAnsi="Garamond" w:eastAsia="Garamond" w:cs="Garamond"/>
                <w:b/>
                <w:color w:val="FFFFFF"/>
                <w:sz w:val="24"/>
                <w:szCs w:val="24"/>
              </w:rPr>
              <w:t>H-IUD</w:t>
            </w:r>
          </w:p>
        </w:tc>
      </w:tr>
      <w:tr w:rsidR="00536E7E" w:rsidTr="096058F2" w14:paraId="76709365" w14:textId="77777777">
        <w:trPr>
          <w:trHeight w:val="316"/>
        </w:trPr>
        <w:tc>
          <w:tcPr>
            <w:tcW w:w="7740" w:type="dxa"/>
            <w:shd w:val="clear" w:color="auto" w:fill="9DBFE5"/>
            <w:tcMar/>
          </w:tcPr>
          <w:p w:rsidR="00536E7E" w:rsidRDefault="004D1FEF" w14:paraId="76709363" w14:textId="77777777">
            <w:pPr>
              <w:widowControl w:val="0"/>
              <w:spacing w:before="22" w:after="0" w:line="240" w:lineRule="auto"/>
              <w:ind w:left="151" w:right="146"/>
              <w:jc w:val="center"/>
              <w:rPr>
                <w:rFonts w:ascii="Garamond" w:hAnsi="Garamond" w:eastAsia="Garamond" w:cs="Garamond"/>
                <w:b/>
                <w:sz w:val="24"/>
                <w:szCs w:val="24"/>
              </w:rPr>
            </w:pPr>
            <w:r>
              <w:rPr>
                <w:rFonts w:ascii="Garamond" w:hAnsi="Garamond" w:eastAsia="Garamond" w:cs="Garamond"/>
                <w:b/>
                <w:sz w:val="24"/>
                <w:szCs w:val="24"/>
              </w:rPr>
              <w:t>Step/Task</w:t>
            </w:r>
          </w:p>
        </w:tc>
        <w:tc>
          <w:tcPr>
            <w:tcW w:w="2430" w:type="dxa"/>
            <w:gridSpan w:val="3"/>
            <w:shd w:val="clear" w:color="auto" w:fill="9DBFE5"/>
            <w:tcMar/>
          </w:tcPr>
          <w:p w:rsidR="00536E7E" w:rsidRDefault="004D1FEF" w14:paraId="76709364" w14:textId="77777777">
            <w:pPr>
              <w:widowControl w:val="0"/>
              <w:spacing w:before="22" w:after="0" w:line="240" w:lineRule="auto"/>
              <w:ind w:left="849" w:right="77"/>
              <w:jc w:val="center"/>
              <w:rPr>
                <w:rFonts w:ascii="Garamond" w:hAnsi="Garamond" w:eastAsia="Garamond" w:cs="Garamond"/>
                <w:b/>
                <w:sz w:val="24"/>
                <w:szCs w:val="24"/>
              </w:rPr>
            </w:pPr>
            <w:r>
              <w:rPr>
                <w:rFonts w:ascii="Garamond" w:hAnsi="Garamond" w:eastAsia="Garamond" w:cs="Garamond"/>
                <w:b/>
                <w:sz w:val="24"/>
                <w:szCs w:val="24"/>
              </w:rPr>
              <w:t>Cases</w:t>
            </w:r>
          </w:p>
        </w:tc>
      </w:tr>
      <w:tr w:rsidR="00536E7E" w:rsidTr="096058F2" w14:paraId="7670936C" w14:textId="77777777">
        <w:trPr>
          <w:trHeight w:val="1709"/>
        </w:trPr>
        <w:tc>
          <w:tcPr>
            <w:tcW w:w="7740" w:type="dxa"/>
            <w:tcMar/>
          </w:tcPr>
          <w:p w:rsidR="00536E7E" w:rsidRDefault="004D1FEF" w14:paraId="76709366" w14:textId="4F0734E7">
            <w:pPr>
              <w:widowControl w:val="0"/>
              <w:tabs>
                <w:tab w:val="left" w:pos="441"/>
              </w:tabs>
              <w:spacing w:before="25" w:after="0" w:line="240" w:lineRule="auto"/>
              <w:ind w:left="441" w:right="442" w:hanging="360"/>
              <w:rPr>
                <w:rFonts w:ascii="Garamond" w:hAnsi="Garamond" w:eastAsia="Garamond" w:cs="Garamond"/>
                <w:sz w:val="24"/>
                <w:szCs w:val="24"/>
              </w:rPr>
            </w:pPr>
            <w:r>
              <w:rPr>
                <w:rFonts w:ascii="Garamond" w:hAnsi="Garamond" w:eastAsia="Garamond" w:cs="Garamond"/>
                <w:sz w:val="24"/>
                <w:szCs w:val="24"/>
              </w:rPr>
              <w:t>5.</w:t>
            </w:r>
            <w:r>
              <w:rPr>
                <w:rFonts w:ascii="Garamond" w:hAnsi="Garamond" w:eastAsia="Garamond" w:cs="Garamond"/>
                <w:sz w:val="24"/>
                <w:szCs w:val="24"/>
              </w:rPr>
              <w:tab/>
            </w:r>
            <w:r>
              <w:rPr>
                <w:rFonts w:ascii="Garamond" w:hAnsi="Garamond" w:eastAsia="Garamond" w:cs="Garamond"/>
                <w:sz w:val="24"/>
                <w:szCs w:val="24"/>
              </w:rPr>
              <w:t>If insertion is performed by the same provider who assisted the birth, keep the same pair of high-level disinfected (HLD) or sterile gloves for insertion, provided they are not contaminated.</w:t>
            </w:r>
          </w:p>
          <w:p w:rsidR="00536E7E" w:rsidRDefault="004D1FEF" w14:paraId="76709367" w14:textId="77777777">
            <w:pPr>
              <w:widowControl w:val="0"/>
              <w:spacing w:after="0" w:line="231" w:lineRule="auto"/>
              <w:ind w:left="441"/>
              <w:rPr>
                <w:rFonts w:ascii="Garamond" w:hAnsi="Garamond" w:eastAsia="Garamond" w:cs="Garamond"/>
                <w:sz w:val="24"/>
                <w:szCs w:val="24"/>
              </w:rPr>
            </w:pPr>
            <w:r>
              <w:rPr>
                <w:rFonts w:ascii="Garamond" w:hAnsi="Garamond" w:eastAsia="Garamond" w:cs="Garamond"/>
                <w:b/>
                <w:sz w:val="24"/>
                <w:szCs w:val="24"/>
              </w:rPr>
              <w:t>OR</w:t>
            </w:r>
            <w:r>
              <w:rPr>
                <w:rFonts w:ascii="Garamond" w:hAnsi="Garamond" w:eastAsia="Garamond" w:cs="Garamond"/>
                <w:sz w:val="24"/>
                <w:szCs w:val="24"/>
              </w:rPr>
              <w:t>:</w:t>
            </w:r>
          </w:p>
          <w:p w:rsidR="00536E7E" w:rsidRDefault="004D1FEF" w14:paraId="76709368" w14:textId="62856126">
            <w:pPr>
              <w:widowControl w:val="0"/>
              <w:spacing w:after="0" w:line="240" w:lineRule="auto"/>
              <w:ind w:left="441" w:right="213"/>
              <w:rPr>
                <w:rFonts w:ascii="Garamond" w:hAnsi="Garamond" w:eastAsia="Garamond" w:cs="Garamond"/>
                <w:sz w:val="24"/>
                <w:szCs w:val="24"/>
              </w:rPr>
            </w:pPr>
            <w:r>
              <w:rPr>
                <w:rFonts w:ascii="Garamond" w:hAnsi="Garamond" w:eastAsia="Garamond" w:cs="Garamond"/>
                <w:sz w:val="24"/>
                <w:szCs w:val="24"/>
              </w:rPr>
              <w:t xml:space="preserve">If insertion is performed by a provider different from the one who assisted </w:t>
            </w:r>
            <w:r w:rsidR="00D474EC">
              <w:rPr>
                <w:rFonts w:ascii="Garamond" w:hAnsi="Garamond" w:eastAsia="Garamond" w:cs="Garamond"/>
                <w:sz w:val="24"/>
                <w:szCs w:val="24"/>
              </w:rPr>
              <w:t xml:space="preserve">with </w:t>
            </w:r>
            <w:r>
              <w:rPr>
                <w:rFonts w:ascii="Garamond" w:hAnsi="Garamond" w:eastAsia="Garamond" w:cs="Garamond"/>
                <w:sz w:val="24"/>
                <w:szCs w:val="24"/>
              </w:rPr>
              <w:t>the birth, ensure that AMTSL has been completed, then perform hand hygiene and put on HLD or sterile gloves.</w:t>
            </w:r>
          </w:p>
        </w:tc>
        <w:tc>
          <w:tcPr>
            <w:tcW w:w="720" w:type="dxa"/>
            <w:tcMar/>
          </w:tcPr>
          <w:p w:rsidR="00536E7E" w:rsidRDefault="00536E7E" w14:paraId="76709369"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6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6B" w14:textId="77777777">
            <w:pPr>
              <w:widowControl w:val="0"/>
              <w:spacing w:after="0" w:line="240" w:lineRule="auto"/>
              <w:rPr>
                <w:rFonts w:ascii="Garamond" w:hAnsi="Garamond" w:eastAsia="Garamond" w:cs="Garamond"/>
                <w:sz w:val="24"/>
                <w:szCs w:val="24"/>
              </w:rPr>
            </w:pPr>
          </w:p>
        </w:tc>
      </w:tr>
      <w:tr w:rsidR="00536E7E" w:rsidTr="096058F2" w14:paraId="76709371" w14:textId="77777777">
        <w:trPr>
          <w:trHeight w:val="1015"/>
        </w:trPr>
        <w:tc>
          <w:tcPr>
            <w:tcW w:w="7740" w:type="dxa"/>
            <w:tcMar/>
          </w:tcPr>
          <w:p w:rsidR="00205E85" w:rsidRDefault="004D1FEF" w14:paraId="4224BAF3" w14:textId="77777777">
            <w:pPr>
              <w:widowControl w:val="0"/>
              <w:tabs>
                <w:tab w:val="left" w:pos="441"/>
              </w:tabs>
              <w:spacing w:before="24" w:after="0" w:line="240" w:lineRule="auto"/>
              <w:ind w:left="441" w:right="524" w:hanging="360"/>
              <w:rPr>
                <w:rFonts w:ascii="Garamond" w:hAnsi="Garamond" w:eastAsia="Garamond" w:cs="Garamond"/>
                <w:sz w:val="24"/>
                <w:szCs w:val="24"/>
              </w:rPr>
            </w:pPr>
            <w:r w:rsidRPr="3D3D039C">
              <w:rPr>
                <w:rFonts w:ascii="Garamond" w:hAnsi="Garamond" w:eastAsia="Garamond" w:cs="Garamond"/>
                <w:sz w:val="24"/>
                <w:szCs w:val="24"/>
              </w:rPr>
              <w:t>6.</w:t>
            </w:r>
            <w:r>
              <w:tab/>
            </w:r>
            <w:r w:rsidRPr="3D3D039C">
              <w:rPr>
                <w:rFonts w:ascii="Garamond" w:hAnsi="Garamond" w:eastAsia="Garamond" w:cs="Garamond"/>
                <w:sz w:val="24"/>
                <w:szCs w:val="24"/>
              </w:rPr>
              <w:t xml:space="preserve">Inspect </w:t>
            </w:r>
            <w:r w:rsidR="00D474EC">
              <w:rPr>
                <w:rFonts w:ascii="Garamond" w:hAnsi="Garamond" w:eastAsia="Garamond" w:cs="Garamond"/>
                <w:sz w:val="24"/>
                <w:szCs w:val="24"/>
              </w:rPr>
              <w:t xml:space="preserve">the </w:t>
            </w:r>
            <w:r w:rsidRPr="3D3D039C">
              <w:rPr>
                <w:rFonts w:ascii="Garamond" w:hAnsi="Garamond" w:eastAsia="Garamond" w:cs="Garamond"/>
                <w:sz w:val="24"/>
                <w:szCs w:val="24"/>
              </w:rPr>
              <w:t xml:space="preserve">perineum, labia, and vaginal walls for lacerations. </w:t>
            </w:r>
          </w:p>
          <w:p w:rsidR="00205E85" w:rsidRDefault="00205E85" w14:paraId="6919AA59" w14:textId="77777777">
            <w:pPr>
              <w:widowControl w:val="0"/>
              <w:tabs>
                <w:tab w:val="left" w:pos="441"/>
              </w:tabs>
              <w:spacing w:before="24" w:after="0" w:line="240" w:lineRule="auto"/>
              <w:ind w:left="441" w:right="524" w:hanging="360"/>
              <w:rPr>
                <w:rFonts w:ascii="Garamond" w:hAnsi="Garamond" w:eastAsia="Garamond" w:cs="Garamond"/>
                <w:sz w:val="24"/>
                <w:szCs w:val="24"/>
              </w:rPr>
            </w:pPr>
            <w:r>
              <w:rPr>
                <w:rFonts w:ascii="Garamond" w:hAnsi="Garamond" w:eastAsia="Garamond" w:cs="Garamond"/>
                <w:sz w:val="24"/>
                <w:szCs w:val="24"/>
              </w:rPr>
              <w:t>-</w:t>
            </w:r>
            <w:r w:rsidRPr="00B3797A" w:rsidR="00B3797A">
              <w:rPr>
                <w:rFonts w:ascii="Garamond" w:hAnsi="Garamond" w:eastAsia="Garamond" w:cs="Garamond"/>
                <w:sz w:val="24"/>
                <w:szCs w:val="24"/>
              </w:rPr>
              <w:t xml:space="preserve">If there are lacerations that are bleeding heavily, repair </w:t>
            </w:r>
            <w:r>
              <w:rPr>
                <w:rFonts w:ascii="Garamond" w:hAnsi="Garamond" w:eastAsia="Garamond" w:cs="Garamond"/>
                <w:sz w:val="24"/>
                <w:szCs w:val="24"/>
              </w:rPr>
              <w:t xml:space="preserve">them </w:t>
            </w:r>
            <w:r w:rsidRPr="00B3797A" w:rsidR="00B3797A">
              <w:rPr>
                <w:rFonts w:ascii="Garamond" w:hAnsi="Garamond" w:eastAsia="Garamond" w:cs="Garamond"/>
                <w:sz w:val="24"/>
                <w:szCs w:val="24"/>
              </w:rPr>
              <w:t xml:space="preserve">before IUD insertion if this can be done quickly. Alternatively, place a clamp on the bleeding laceration IF this is not painful for the client. </w:t>
            </w:r>
          </w:p>
          <w:p w:rsidR="00536E7E" w:rsidRDefault="00205E85" w14:paraId="7670936D" w14:textId="18A91A43" w14:noSpellErr="1">
            <w:pPr>
              <w:widowControl w:val="0"/>
              <w:tabs>
                <w:tab w:val="left" w:pos="441"/>
              </w:tabs>
              <w:spacing w:before="24" w:after="0" w:line="240" w:lineRule="auto"/>
              <w:ind w:left="441" w:right="524" w:hanging="360"/>
              <w:rPr>
                <w:rFonts w:ascii="Garamond" w:hAnsi="Garamond" w:eastAsia="Garamond" w:cs="Garamond"/>
                <w:sz w:val="24"/>
                <w:szCs w:val="24"/>
              </w:rPr>
            </w:pPr>
            <w:r w:rsidRPr="096058F2" w:rsidR="161B0DF7">
              <w:rPr>
                <w:rFonts w:ascii="Garamond" w:hAnsi="Garamond" w:eastAsia="Garamond" w:cs="Garamond"/>
                <w:sz w:val="24"/>
                <w:szCs w:val="24"/>
              </w:rPr>
              <w:t>-</w:t>
            </w:r>
            <w:r w:rsidRPr="096058F2" w:rsidR="43E3A3B7">
              <w:rPr>
                <w:rFonts w:ascii="Garamond" w:hAnsi="Garamond" w:eastAsia="Garamond" w:cs="Garamond"/>
                <w:sz w:val="24"/>
                <w:szCs w:val="24"/>
              </w:rPr>
              <w:t xml:space="preserve">If lacerations are not bleeding or bleeding minimally, insert the IUD and attend to them after insertion. </w:t>
            </w:r>
          </w:p>
        </w:tc>
        <w:tc>
          <w:tcPr>
            <w:tcW w:w="720" w:type="dxa"/>
            <w:tcMar/>
          </w:tcPr>
          <w:p w:rsidR="00536E7E" w:rsidRDefault="00536E7E" w14:paraId="7670936E"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6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70" w14:textId="77777777">
            <w:pPr>
              <w:widowControl w:val="0"/>
              <w:spacing w:after="0" w:line="240" w:lineRule="auto"/>
              <w:rPr>
                <w:rFonts w:ascii="Garamond" w:hAnsi="Garamond" w:eastAsia="Garamond" w:cs="Garamond"/>
                <w:sz w:val="24"/>
                <w:szCs w:val="24"/>
              </w:rPr>
            </w:pPr>
          </w:p>
        </w:tc>
      </w:tr>
      <w:tr w:rsidR="00536E7E" w:rsidTr="096058F2" w14:paraId="76709373" w14:textId="77777777">
        <w:trPr>
          <w:trHeight w:val="316"/>
        </w:trPr>
        <w:tc>
          <w:tcPr>
            <w:tcW w:w="10170" w:type="dxa"/>
            <w:gridSpan w:val="4"/>
            <w:shd w:val="clear" w:color="auto" w:fill="DADADA"/>
            <w:tcMar/>
          </w:tcPr>
          <w:p w:rsidR="00536E7E" w:rsidRDefault="004D1FEF" w14:paraId="76709372" w14:textId="77777777">
            <w:pPr>
              <w:widowControl w:val="0"/>
              <w:spacing w:before="22" w:after="0" w:line="240" w:lineRule="auto"/>
              <w:ind w:left="114"/>
              <w:rPr>
                <w:rFonts w:ascii="Garamond" w:hAnsi="Garamond" w:eastAsia="Garamond" w:cs="Garamond"/>
                <w:b/>
                <w:sz w:val="24"/>
                <w:szCs w:val="24"/>
              </w:rPr>
            </w:pPr>
            <w:r>
              <w:rPr>
                <w:rFonts w:ascii="Garamond" w:hAnsi="Garamond" w:eastAsia="Garamond" w:cs="Garamond"/>
                <w:b/>
                <w:sz w:val="24"/>
                <w:szCs w:val="24"/>
              </w:rPr>
              <w:t>Insertion Tasks</w:t>
            </w:r>
          </w:p>
        </w:tc>
      </w:tr>
      <w:tr w:rsidR="00536E7E" w:rsidTr="096058F2" w14:paraId="76709378" w14:textId="77777777">
        <w:trPr>
          <w:trHeight w:val="551"/>
        </w:trPr>
        <w:tc>
          <w:tcPr>
            <w:tcW w:w="7740" w:type="dxa"/>
            <w:tcMar/>
          </w:tcPr>
          <w:p w:rsidR="00536E7E" w:rsidRDefault="004D1FEF" w14:paraId="76709374" w14:textId="5C993B5D">
            <w:pPr>
              <w:widowControl w:val="0"/>
              <w:tabs>
                <w:tab w:val="left" w:pos="441"/>
              </w:tabs>
              <w:spacing w:before="25" w:after="0" w:line="240" w:lineRule="auto"/>
              <w:ind w:left="441" w:right="137" w:hanging="360"/>
              <w:rPr>
                <w:rFonts w:ascii="Garamond" w:hAnsi="Garamond" w:eastAsia="Garamond" w:cs="Garamond"/>
                <w:sz w:val="24"/>
                <w:szCs w:val="24"/>
              </w:rPr>
            </w:pPr>
            <w:r>
              <w:rPr>
                <w:rFonts w:ascii="Garamond" w:hAnsi="Garamond" w:eastAsia="Garamond" w:cs="Garamond"/>
                <w:sz w:val="24"/>
                <w:szCs w:val="24"/>
              </w:rPr>
              <w:t>1.</w:t>
            </w:r>
            <w:r>
              <w:rPr>
                <w:rFonts w:ascii="Garamond" w:hAnsi="Garamond" w:eastAsia="Garamond" w:cs="Garamond"/>
                <w:sz w:val="24"/>
                <w:szCs w:val="24"/>
              </w:rPr>
              <w:tab/>
            </w:r>
            <w:r w:rsidR="00C235EF">
              <w:rPr>
                <w:rFonts w:ascii="Garamond" w:hAnsi="Garamond" w:eastAsia="Garamond" w:cs="Garamond"/>
                <w:sz w:val="24"/>
                <w:szCs w:val="24"/>
              </w:rPr>
              <w:t>Tell the woman that you will insert the IUD now and that it may cause some discomfort.</w:t>
            </w:r>
            <w:r>
              <w:rPr>
                <w:rFonts w:ascii="Garamond" w:hAnsi="Garamond" w:eastAsia="Garamond" w:cs="Garamond"/>
                <w:sz w:val="24"/>
                <w:szCs w:val="24"/>
              </w:rPr>
              <w:t xml:space="preserve"> Answer any questions she might have and provide reassurance if needed.</w:t>
            </w:r>
          </w:p>
        </w:tc>
        <w:tc>
          <w:tcPr>
            <w:tcW w:w="720" w:type="dxa"/>
            <w:tcMar/>
          </w:tcPr>
          <w:p w:rsidR="00536E7E" w:rsidRDefault="00536E7E" w14:paraId="76709375"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76"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77" w14:textId="77777777">
            <w:pPr>
              <w:widowControl w:val="0"/>
              <w:spacing w:after="0" w:line="240" w:lineRule="auto"/>
              <w:rPr>
                <w:rFonts w:ascii="Garamond" w:hAnsi="Garamond" w:eastAsia="Garamond" w:cs="Garamond"/>
                <w:sz w:val="24"/>
                <w:szCs w:val="24"/>
              </w:rPr>
            </w:pPr>
          </w:p>
        </w:tc>
      </w:tr>
      <w:tr w:rsidR="00536E7E" w:rsidTr="096058F2" w14:paraId="7670937D" w14:textId="77777777">
        <w:trPr>
          <w:trHeight w:val="1012"/>
        </w:trPr>
        <w:tc>
          <w:tcPr>
            <w:tcW w:w="7740" w:type="dxa"/>
            <w:tcMar/>
          </w:tcPr>
          <w:p w:rsidR="003864C1" w:rsidP="0015234A" w:rsidRDefault="004D1FEF" w14:paraId="76709379" w14:textId="7D2223C3">
            <w:pPr>
              <w:widowControl w:val="0"/>
              <w:spacing w:before="22" w:after="0" w:line="240" w:lineRule="auto"/>
              <w:ind w:left="441" w:right="156" w:hanging="360"/>
              <w:jc w:val="both"/>
              <w:rPr>
                <w:rFonts w:ascii="Garamond" w:hAnsi="Garamond" w:eastAsia="Garamond" w:cs="Garamond"/>
                <w:sz w:val="24"/>
                <w:szCs w:val="24"/>
              </w:rPr>
            </w:pPr>
            <w:r>
              <w:rPr>
                <w:rFonts w:ascii="Garamond" w:hAnsi="Garamond" w:eastAsia="Garamond" w:cs="Garamond"/>
                <w:sz w:val="24"/>
                <w:szCs w:val="24"/>
              </w:rPr>
              <w:t xml:space="preserve">2.   Open the </w:t>
            </w:r>
            <w:r w:rsidR="003264A2">
              <w:rPr>
                <w:rFonts w:ascii="Garamond" w:hAnsi="Garamond" w:eastAsia="Garamond" w:cs="Garamond"/>
                <w:sz w:val="24"/>
                <w:szCs w:val="24"/>
              </w:rPr>
              <w:t>IUD</w:t>
            </w:r>
            <w:r>
              <w:rPr>
                <w:rFonts w:ascii="Garamond" w:hAnsi="Garamond" w:eastAsia="Garamond" w:cs="Garamond"/>
                <w:sz w:val="24"/>
                <w:szCs w:val="24"/>
              </w:rPr>
              <w:t xml:space="preserve"> kit/tray and arrange insertion instruments and supplies in the sterile field. Ensure the </w:t>
            </w:r>
            <w:r w:rsidR="003264A2">
              <w:rPr>
                <w:rFonts w:ascii="Garamond" w:hAnsi="Garamond" w:eastAsia="Garamond" w:cs="Garamond"/>
                <w:sz w:val="24"/>
                <w:szCs w:val="24"/>
              </w:rPr>
              <w:t>H-IUD</w:t>
            </w:r>
            <w:r>
              <w:rPr>
                <w:rFonts w:ascii="Garamond" w:hAnsi="Garamond" w:eastAsia="Garamond" w:cs="Garamond"/>
                <w:sz w:val="24"/>
                <w:szCs w:val="24"/>
              </w:rPr>
              <w:t xml:space="preserve"> in the sterile package is kept to the side of the sterile draped area. Place dry, sterile cloth on the woman’s abdomen.</w:t>
            </w:r>
            <w:r w:rsidR="0015234A">
              <w:rPr>
                <w:rFonts w:ascii="Garamond" w:hAnsi="Garamond" w:eastAsia="Garamond" w:cs="Garamond"/>
                <w:sz w:val="24"/>
                <w:szCs w:val="24"/>
              </w:rPr>
              <w:t xml:space="preserve"> </w:t>
            </w:r>
            <w:r w:rsidR="003864C1">
              <w:rPr>
                <w:rFonts w:ascii="Garamond" w:hAnsi="Garamond" w:eastAsia="Garamond" w:cs="Garamond"/>
                <w:sz w:val="24"/>
                <w:szCs w:val="24"/>
              </w:rPr>
              <w:t>Use ‘</w:t>
            </w:r>
            <w:r w:rsidR="00311EBA">
              <w:rPr>
                <w:rFonts w:ascii="Garamond" w:hAnsi="Garamond" w:eastAsia="Garamond" w:cs="Garamond"/>
                <w:sz w:val="24"/>
                <w:szCs w:val="24"/>
              </w:rPr>
              <w:t xml:space="preserve">The No </w:t>
            </w:r>
            <w:r w:rsidR="003864C1">
              <w:rPr>
                <w:rFonts w:ascii="Garamond" w:hAnsi="Garamond" w:eastAsia="Garamond" w:cs="Garamond"/>
                <w:sz w:val="24"/>
                <w:szCs w:val="24"/>
              </w:rPr>
              <w:t>-Touch technique through</w:t>
            </w:r>
            <w:r w:rsidR="00B46AFE">
              <w:rPr>
                <w:rFonts w:ascii="Garamond" w:hAnsi="Garamond" w:eastAsia="Garamond" w:cs="Garamond"/>
                <w:sz w:val="24"/>
                <w:szCs w:val="24"/>
              </w:rPr>
              <w:t xml:space="preserve">out the </w:t>
            </w:r>
            <w:r w:rsidR="00311EBA">
              <w:rPr>
                <w:rFonts w:ascii="Garamond" w:hAnsi="Garamond" w:eastAsia="Garamond" w:cs="Garamond"/>
                <w:sz w:val="24"/>
                <w:szCs w:val="24"/>
              </w:rPr>
              <w:t>procedure</w:t>
            </w:r>
          </w:p>
        </w:tc>
        <w:tc>
          <w:tcPr>
            <w:tcW w:w="720" w:type="dxa"/>
            <w:tcMar/>
          </w:tcPr>
          <w:p w:rsidR="00536E7E" w:rsidRDefault="00536E7E" w14:paraId="7670937A"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7B"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7C" w14:textId="77777777">
            <w:pPr>
              <w:widowControl w:val="0"/>
              <w:spacing w:after="0" w:line="240" w:lineRule="auto"/>
              <w:rPr>
                <w:rFonts w:ascii="Garamond" w:hAnsi="Garamond" w:eastAsia="Garamond" w:cs="Garamond"/>
                <w:sz w:val="24"/>
                <w:szCs w:val="24"/>
              </w:rPr>
            </w:pPr>
          </w:p>
        </w:tc>
      </w:tr>
      <w:tr w:rsidR="00536E7E" w:rsidTr="096058F2" w14:paraId="76709382" w14:textId="77777777">
        <w:trPr>
          <w:trHeight w:val="551"/>
        </w:trPr>
        <w:tc>
          <w:tcPr>
            <w:tcW w:w="7740" w:type="dxa"/>
            <w:tcMar/>
          </w:tcPr>
          <w:p w:rsidR="00536E7E" w:rsidRDefault="004D1FEF" w14:paraId="7670937E" w14:textId="5AE1063D">
            <w:pPr>
              <w:widowControl w:val="0"/>
              <w:tabs>
                <w:tab w:val="left" w:pos="441"/>
              </w:tabs>
              <w:spacing w:before="25" w:after="0" w:line="240" w:lineRule="auto"/>
              <w:ind w:left="441" w:right="266" w:hanging="360"/>
              <w:rPr>
                <w:rFonts w:ascii="Garamond" w:hAnsi="Garamond" w:eastAsia="Garamond" w:cs="Garamond"/>
                <w:sz w:val="24"/>
                <w:szCs w:val="24"/>
              </w:rPr>
            </w:pPr>
            <w:r>
              <w:rPr>
                <w:rFonts w:ascii="Garamond" w:hAnsi="Garamond" w:eastAsia="Garamond" w:cs="Garamond"/>
                <w:sz w:val="24"/>
                <w:szCs w:val="24"/>
              </w:rPr>
              <w:t>3.</w:t>
            </w:r>
            <w:r>
              <w:rPr>
                <w:rFonts w:ascii="Garamond" w:hAnsi="Garamond" w:eastAsia="Garamond" w:cs="Garamond"/>
                <w:sz w:val="24"/>
                <w:szCs w:val="24"/>
              </w:rPr>
              <w:tab/>
            </w:r>
            <w:r>
              <w:rPr>
                <w:rFonts w:ascii="Garamond" w:hAnsi="Garamond" w:eastAsia="Garamond" w:cs="Garamond"/>
                <w:sz w:val="24"/>
                <w:szCs w:val="24"/>
              </w:rPr>
              <w:t xml:space="preserve">Gently insert Sim's speculum and visualize </w:t>
            </w:r>
            <w:r w:rsidR="00C235EF">
              <w:rPr>
                <w:rFonts w:ascii="Garamond" w:hAnsi="Garamond" w:eastAsia="Garamond" w:cs="Garamond"/>
                <w:sz w:val="24"/>
                <w:szCs w:val="24"/>
              </w:rPr>
              <w:t xml:space="preserve">the </w:t>
            </w:r>
            <w:r>
              <w:rPr>
                <w:rFonts w:ascii="Garamond" w:hAnsi="Garamond" w:eastAsia="Garamond" w:cs="Garamond"/>
                <w:sz w:val="24"/>
                <w:szCs w:val="24"/>
              </w:rPr>
              <w:t>cervix by depressing the posterior wall of the vagina.</w:t>
            </w:r>
          </w:p>
        </w:tc>
        <w:tc>
          <w:tcPr>
            <w:tcW w:w="720" w:type="dxa"/>
            <w:tcMar/>
          </w:tcPr>
          <w:p w:rsidR="00536E7E" w:rsidRDefault="00536E7E" w14:paraId="7670937F"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80"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81" w14:textId="77777777">
            <w:pPr>
              <w:widowControl w:val="0"/>
              <w:spacing w:after="0" w:line="240" w:lineRule="auto"/>
              <w:rPr>
                <w:rFonts w:ascii="Garamond" w:hAnsi="Garamond" w:eastAsia="Garamond" w:cs="Garamond"/>
                <w:sz w:val="24"/>
                <w:szCs w:val="24"/>
              </w:rPr>
            </w:pPr>
          </w:p>
        </w:tc>
      </w:tr>
      <w:tr w:rsidR="00536E7E" w:rsidTr="096058F2" w14:paraId="76709387" w14:textId="77777777">
        <w:trPr>
          <w:trHeight w:val="549"/>
        </w:trPr>
        <w:tc>
          <w:tcPr>
            <w:tcW w:w="7740" w:type="dxa"/>
            <w:tcMar/>
          </w:tcPr>
          <w:p w:rsidR="00536E7E" w:rsidRDefault="004D1FEF" w14:paraId="76709383" w14:textId="05B9488D">
            <w:pPr>
              <w:widowControl w:val="0"/>
              <w:tabs>
                <w:tab w:val="left" w:pos="441"/>
              </w:tabs>
              <w:spacing w:before="22" w:after="0" w:line="240" w:lineRule="auto"/>
              <w:ind w:left="441" w:right="483" w:hanging="360"/>
              <w:rPr>
                <w:rFonts w:ascii="Garamond" w:hAnsi="Garamond" w:eastAsia="Garamond" w:cs="Garamond"/>
                <w:sz w:val="24"/>
                <w:szCs w:val="24"/>
              </w:rPr>
            </w:pPr>
            <w:r>
              <w:rPr>
                <w:rFonts w:ascii="Garamond" w:hAnsi="Garamond" w:eastAsia="Garamond" w:cs="Garamond"/>
                <w:sz w:val="24"/>
                <w:szCs w:val="24"/>
              </w:rPr>
              <w:t>4.</w:t>
            </w:r>
            <w:r>
              <w:rPr>
                <w:rFonts w:ascii="Garamond" w:hAnsi="Garamond" w:eastAsia="Garamond" w:cs="Garamond"/>
                <w:sz w:val="24"/>
                <w:szCs w:val="24"/>
              </w:rPr>
              <w:tab/>
            </w:r>
            <w:r>
              <w:rPr>
                <w:rFonts w:ascii="Garamond" w:hAnsi="Garamond" w:eastAsia="Garamond" w:cs="Garamond"/>
                <w:sz w:val="24"/>
                <w:szCs w:val="24"/>
              </w:rPr>
              <w:t xml:space="preserve">Thoroughly clean </w:t>
            </w:r>
            <w:r w:rsidR="00C235EF">
              <w:rPr>
                <w:rFonts w:ascii="Garamond" w:hAnsi="Garamond" w:eastAsia="Garamond" w:cs="Garamond"/>
                <w:sz w:val="24"/>
                <w:szCs w:val="24"/>
              </w:rPr>
              <w:t xml:space="preserve">the </w:t>
            </w:r>
            <w:r>
              <w:rPr>
                <w:rFonts w:ascii="Garamond" w:hAnsi="Garamond" w:eastAsia="Garamond" w:cs="Garamond"/>
                <w:sz w:val="24"/>
                <w:szCs w:val="24"/>
              </w:rPr>
              <w:t>cervix and vagina with an antiseptic solution at least two times using a separate swab each time.</w:t>
            </w:r>
          </w:p>
        </w:tc>
        <w:tc>
          <w:tcPr>
            <w:tcW w:w="720" w:type="dxa"/>
            <w:tcMar/>
          </w:tcPr>
          <w:p w:rsidR="00536E7E" w:rsidRDefault="00536E7E" w14:paraId="76709384"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8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86" w14:textId="77777777">
            <w:pPr>
              <w:widowControl w:val="0"/>
              <w:spacing w:after="0" w:line="240" w:lineRule="auto"/>
              <w:rPr>
                <w:rFonts w:ascii="Garamond" w:hAnsi="Garamond" w:eastAsia="Garamond" w:cs="Garamond"/>
                <w:sz w:val="24"/>
                <w:szCs w:val="24"/>
              </w:rPr>
            </w:pPr>
          </w:p>
        </w:tc>
      </w:tr>
      <w:tr w:rsidR="00536E7E" w:rsidTr="096058F2" w14:paraId="7670938C" w14:textId="77777777">
        <w:trPr>
          <w:trHeight w:val="548"/>
        </w:trPr>
        <w:tc>
          <w:tcPr>
            <w:tcW w:w="7740" w:type="dxa"/>
            <w:tcMar/>
          </w:tcPr>
          <w:p w:rsidRPr="002916EF" w:rsidR="00536E7E" w:rsidP="002916EF" w:rsidRDefault="004D1FEF" w14:paraId="76709388" w14:textId="207B143E" w14:noSpellErr="1">
            <w:pPr>
              <w:widowControl w:val="0"/>
              <w:tabs>
                <w:tab w:val="left" w:pos="441"/>
              </w:tabs>
              <w:spacing w:before="22" w:after="0" w:line="240" w:lineRule="auto"/>
              <w:ind w:right="127"/>
              <w:rPr>
                <w:rFonts w:ascii="Garamond" w:hAnsi="Garamond" w:eastAsia="Garamond" w:cs="Garamond"/>
                <w:sz w:val="24"/>
                <w:szCs w:val="24"/>
              </w:rPr>
            </w:pPr>
            <w:r w:rsidRPr="096058F2" w:rsidR="004D1FEF">
              <w:rPr>
                <w:rFonts w:ascii="Garamond" w:hAnsi="Garamond" w:eastAsia="Garamond" w:cs="Garamond"/>
                <w:sz w:val="24"/>
                <w:szCs w:val="24"/>
              </w:rPr>
              <w:t>5.</w:t>
            </w:r>
            <w:r>
              <w:tab/>
            </w:r>
            <w:r w:rsidRPr="096058F2" w:rsidR="004D1FEF">
              <w:rPr>
                <w:rFonts w:ascii="Garamond" w:hAnsi="Garamond" w:eastAsia="Garamond" w:cs="Garamond"/>
                <w:sz w:val="24"/>
                <w:szCs w:val="24"/>
              </w:rPr>
              <w:t>Gentl</w:t>
            </w:r>
            <w:r w:rsidRPr="096058F2" w:rsidR="004D1FEF">
              <w:rPr>
                <w:rFonts w:ascii="Garamond" w:hAnsi="Garamond" w:eastAsia="Garamond" w:cs="Garamond"/>
                <w:sz w:val="24"/>
                <w:szCs w:val="24"/>
              </w:rPr>
              <w:t>y grasp t</w:t>
            </w:r>
            <w:r w:rsidRPr="096058F2" w:rsidR="004D1FEF">
              <w:rPr>
                <w:rFonts w:ascii="Garamond" w:hAnsi="Garamond" w:eastAsia="Garamond" w:cs="Garamond"/>
                <w:sz w:val="24"/>
                <w:szCs w:val="24"/>
              </w:rPr>
              <w:t xml:space="preserve">he anterior lip of the cervix with the ring forceps. </w:t>
            </w:r>
            <w:r w:rsidRPr="096058F2" w:rsidR="004D1FEF">
              <w:rPr>
                <w:rFonts w:ascii="Garamond" w:hAnsi="Garamond" w:eastAsia="Garamond" w:cs="Garamond"/>
                <w:sz w:val="24"/>
                <w:szCs w:val="24"/>
              </w:rPr>
              <w:t>(</w:t>
            </w:r>
            <w:r w:rsidRPr="096058F2" w:rsidR="14F1E535">
              <w:rPr>
                <w:rFonts w:ascii="Garamond" w:hAnsi="Garamond" w:eastAsia="Garamond" w:cs="Garamond"/>
                <w:sz w:val="24"/>
                <w:szCs w:val="24"/>
              </w:rPr>
              <w:t>Speculum</w:t>
            </w:r>
            <w:r w:rsidRPr="096058F2" w:rsidR="004D1FEF">
              <w:rPr>
                <w:rFonts w:ascii="Garamond" w:hAnsi="Garamond" w:eastAsia="Garamond" w:cs="Garamond"/>
                <w:sz w:val="24"/>
                <w:szCs w:val="24"/>
              </w:rPr>
              <w:t xml:space="preserve"> may be removed at this time, if necessary.)</w:t>
            </w:r>
            <w:r w:rsidRPr="096058F2" w:rsidR="004D1FEF">
              <w:rPr>
                <w:rFonts w:ascii="Garamond" w:hAnsi="Garamond" w:eastAsia="Garamond" w:cs="Garamond"/>
                <w:sz w:val="24"/>
                <w:szCs w:val="24"/>
              </w:rPr>
              <w:t xml:space="preserve"> Leave forceps aside, still attached to the cervix.</w:t>
            </w:r>
          </w:p>
        </w:tc>
        <w:tc>
          <w:tcPr>
            <w:tcW w:w="720" w:type="dxa"/>
            <w:tcMar/>
          </w:tcPr>
          <w:p w:rsidR="00536E7E" w:rsidRDefault="00536E7E" w14:paraId="76709389"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8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8B" w14:textId="77777777">
            <w:pPr>
              <w:widowControl w:val="0"/>
              <w:spacing w:after="0" w:line="240" w:lineRule="auto"/>
              <w:rPr>
                <w:rFonts w:ascii="Garamond" w:hAnsi="Garamond" w:eastAsia="Garamond" w:cs="Garamond"/>
                <w:sz w:val="24"/>
                <w:szCs w:val="24"/>
              </w:rPr>
            </w:pPr>
          </w:p>
        </w:tc>
      </w:tr>
      <w:tr w:rsidR="00201EE6" w:rsidTr="096058F2" w14:paraId="313DB1D0" w14:textId="77777777">
        <w:trPr>
          <w:trHeight w:val="548"/>
        </w:trPr>
        <w:tc>
          <w:tcPr>
            <w:tcW w:w="7740" w:type="dxa"/>
            <w:tcMar/>
          </w:tcPr>
          <w:p w:rsidRPr="0050652C" w:rsidR="00201EE6" w:rsidP="096058F2" w:rsidRDefault="00B92FBF" w14:paraId="682B5EEE" w14:textId="50B8F144" w14:noSpellErr="1">
            <w:pPr>
              <w:pStyle w:val="Normal"/>
              <w:widowControl w:val="0"/>
              <w:suppressLineNumbers w:val="0"/>
              <w:tabs>
                <w:tab w:val="left" w:leader="none" w:pos="441"/>
              </w:tabs>
              <w:bidi w:val="0"/>
              <w:spacing w:before="22" w:beforeAutospacing="off" w:after="0" w:afterAutospacing="off" w:line="240" w:lineRule="auto"/>
              <w:ind w:left="0" w:right="127"/>
              <w:jc w:val="left"/>
              <w:rPr>
                <w:rFonts w:ascii="Garamond" w:hAnsi="Garamond" w:eastAsia="Garamond" w:cs="Garamond"/>
                <w:sz w:val="24"/>
                <w:szCs w:val="24"/>
              </w:rPr>
            </w:pPr>
            <w:r w:rsidRPr="096058F2" w:rsidR="464F1ECC">
              <w:rPr>
                <w:rFonts w:ascii="Garamond" w:hAnsi="Garamond" w:eastAsia="Garamond" w:cs="Garamond"/>
                <w:b w:val="1"/>
                <w:bCs w:val="1"/>
                <w:sz w:val="24"/>
                <w:szCs w:val="24"/>
              </w:rPr>
              <w:t>6.</w:t>
            </w:r>
            <w:r w:rsidRPr="096058F2" w:rsidR="464F1ECC">
              <w:rPr>
                <w:rFonts w:ascii="Garamond" w:hAnsi="Garamond" w:eastAsia="Garamond" w:cs="Garamond"/>
                <w:b w:val="1"/>
                <w:bCs w:val="1"/>
                <w:sz w:val="24"/>
                <w:szCs w:val="24"/>
              </w:rPr>
              <w:t xml:space="preserve"> </w:t>
            </w:r>
            <w:r w:rsidRPr="096058F2" w:rsidR="23B944DD">
              <w:rPr>
                <w:rFonts w:ascii="Garamond" w:hAnsi="Garamond" w:eastAsia="Garamond" w:cs="Garamond"/>
                <w:b w:val="1"/>
                <w:bCs w:val="1"/>
                <w:sz w:val="24"/>
                <w:szCs w:val="24"/>
              </w:rPr>
              <w:t>For two-handed inserters:</w:t>
            </w:r>
          </w:p>
          <w:p w:rsidRPr="0050652C" w:rsidR="00AA19E4" w:rsidP="096058F2" w:rsidRDefault="00AA19E4" w14:paraId="235DD422" w14:textId="179B3CA2" w14:noSpellErr="1">
            <w:pPr>
              <w:widowControl w:val="0"/>
              <w:tabs>
                <w:tab w:val="left" w:pos="441"/>
              </w:tabs>
              <w:spacing w:before="22" w:after="0" w:line="240" w:lineRule="auto"/>
              <w:ind w:right="127"/>
              <w:rPr>
                <w:rFonts w:ascii="Garamond" w:hAnsi="Garamond" w:eastAsia="Garamond" w:cs="Garamond"/>
                <w:sz w:val="24"/>
                <w:szCs w:val="24"/>
              </w:rPr>
            </w:pPr>
            <w:r w:rsidRPr="096058F2" w:rsidR="221EE991">
              <w:rPr>
                <w:rFonts w:ascii="Garamond" w:hAnsi="Garamond" w:eastAsia="Garamond" w:cs="Garamond"/>
                <w:sz w:val="24"/>
                <w:szCs w:val="24"/>
              </w:rPr>
              <w:t>-</w:t>
            </w:r>
            <w:r w:rsidRPr="096058F2" w:rsidR="39C5DB84">
              <w:rPr>
                <w:rFonts w:ascii="Garamond" w:hAnsi="Garamond" w:eastAsia="Garamond" w:cs="Garamond"/>
                <w:sz w:val="24"/>
                <w:szCs w:val="24"/>
              </w:rPr>
              <w:t>O</w:t>
            </w:r>
            <w:r w:rsidRPr="096058F2" w:rsidR="221EE991">
              <w:rPr>
                <w:rFonts w:ascii="Garamond" w:hAnsi="Garamond" w:eastAsia="Garamond" w:cs="Garamond"/>
                <w:sz w:val="24"/>
                <w:szCs w:val="24"/>
              </w:rPr>
              <w:t>pen the IUD package from the bottom by pulling back 1/</w:t>
            </w:r>
            <w:r w:rsidRPr="096058F2" w:rsidR="221EE991">
              <w:rPr>
                <w:rFonts w:ascii="Garamond" w:hAnsi="Garamond" w:eastAsia="Garamond" w:cs="Garamond"/>
                <w:sz w:val="24"/>
                <w:szCs w:val="24"/>
              </w:rPr>
              <w:t>3</w:t>
            </w:r>
            <w:r w:rsidRPr="096058F2" w:rsidR="221EE991">
              <w:rPr>
                <w:rFonts w:ascii="Garamond" w:hAnsi="Garamond" w:eastAsia="Garamond" w:cs="Garamond"/>
                <w:sz w:val="24"/>
                <w:szCs w:val="24"/>
                <w:vertAlign w:val="superscript"/>
              </w:rPr>
              <w:t>rd</w:t>
            </w:r>
            <w:r w:rsidRPr="096058F2" w:rsidR="221EE991">
              <w:rPr>
                <w:rFonts w:ascii="Garamond" w:hAnsi="Garamond" w:eastAsia="Garamond" w:cs="Garamond"/>
                <w:sz w:val="24"/>
                <w:szCs w:val="24"/>
              </w:rPr>
              <w:t xml:space="preserve"> of the plastic cover. The contents inside the package are sterile.</w:t>
            </w:r>
          </w:p>
          <w:p w:rsidRPr="0050652C" w:rsidR="005138D8" w:rsidP="096058F2" w:rsidRDefault="005138D8" w14:paraId="1C156B23" w14:textId="33F3BD9A" w14:noSpellErr="1">
            <w:pPr>
              <w:widowControl w:val="0"/>
              <w:tabs>
                <w:tab w:val="left" w:pos="441"/>
              </w:tabs>
              <w:spacing w:before="22" w:after="0" w:line="240" w:lineRule="auto"/>
              <w:ind w:right="127"/>
              <w:rPr>
                <w:rFonts w:ascii="Garamond" w:hAnsi="Garamond" w:eastAsia="Garamond" w:cs="Garamond"/>
                <w:sz w:val="24"/>
                <w:szCs w:val="24"/>
              </w:rPr>
            </w:pPr>
            <w:r w:rsidRPr="096058F2" w:rsidR="39C5DB84">
              <w:rPr>
                <w:rFonts w:ascii="Garamond" w:hAnsi="Garamond" w:eastAsia="Garamond" w:cs="Garamond"/>
                <w:sz w:val="24"/>
                <w:szCs w:val="24"/>
              </w:rPr>
              <w:t>-With a non-dominant hand still holding the package (stabilizing the</w:t>
            </w:r>
            <w:r w:rsidRPr="096058F2" w:rsidR="5D9491B5">
              <w:rPr>
                <w:rFonts w:ascii="Garamond" w:hAnsi="Garamond" w:eastAsia="Garamond" w:cs="Garamond"/>
                <w:sz w:val="24"/>
                <w:szCs w:val="24"/>
              </w:rPr>
              <w:t xml:space="preserve"> </w:t>
            </w:r>
            <w:r w:rsidRPr="096058F2" w:rsidR="39C5DB84">
              <w:rPr>
                <w:rFonts w:ascii="Garamond" w:hAnsi="Garamond" w:eastAsia="Garamond" w:cs="Garamond"/>
                <w:sz w:val="24"/>
                <w:szCs w:val="24"/>
              </w:rPr>
              <w:t>IUD through the package), use</w:t>
            </w:r>
            <w:r w:rsidRPr="096058F2" w:rsidR="50D42DBA">
              <w:rPr>
                <w:rFonts w:ascii="Garamond" w:hAnsi="Garamond" w:eastAsia="Garamond" w:cs="Garamond"/>
                <w:sz w:val="24"/>
                <w:szCs w:val="24"/>
              </w:rPr>
              <w:t xml:space="preserve"> the </w:t>
            </w:r>
            <w:r w:rsidRPr="096058F2" w:rsidR="39C5DB84">
              <w:rPr>
                <w:rFonts w:ascii="Garamond" w:hAnsi="Garamond" w:eastAsia="Garamond" w:cs="Garamond"/>
                <w:sz w:val="24"/>
                <w:szCs w:val="24"/>
              </w:rPr>
              <w:t xml:space="preserve">dominant hand to remove </w:t>
            </w:r>
            <w:r w:rsidRPr="096058F2" w:rsidR="50D42DBA">
              <w:rPr>
                <w:rFonts w:ascii="Garamond" w:hAnsi="Garamond" w:eastAsia="Garamond" w:cs="Garamond"/>
                <w:sz w:val="24"/>
                <w:szCs w:val="24"/>
              </w:rPr>
              <w:t xml:space="preserve">the </w:t>
            </w:r>
            <w:r w:rsidRPr="096058F2" w:rsidR="39C5DB84">
              <w:rPr>
                <w:rFonts w:ascii="Garamond" w:hAnsi="Garamond" w:eastAsia="Garamond" w:cs="Garamond"/>
                <w:sz w:val="24"/>
                <w:szCs w:val="24"/>
              </w:rPr>
              <w:t>plunger</w:t>
            </w:r>
          </w:p>
          <w:p w:rsidRPr="0050652C" w:rsidR="005138D8" w:rsidP="096058F2" w:rsidRDefault="005138D8" w14:paraId="7CBBDBE7" w14:textId="6CC25A91" w14:noSpellErr="1">
            <w:pPr>
              <w:widowControl w:val="0"/>
              <w:tabs>
                <w:tab w:val="left" w:pos="441"/>
              </w:tabs>
              <w:spacing w:before="22" w:after="0" w:line="240" w:lineRule="auto"/>
              <w:ind w:right="127"/>
              <w:rPr>
                <w:rFonts w:ascii="Garamond" w:hAnsi="Garamond" w:eastAsia="Garamond" w:cs="Garamond"/>
                <w:sz w:val="24"/>
                <w:szCs w:val="24"/>
              </w:rPr>
            </w:pPr>
            <w:r w:rsidRPr="096058F2" w:rsidR="39C5DB84">
              <w:rPr>
                <w:rFonts w:ascii="Garamond" w:hAnsi="Garamond" w:eastAsia="Garamond" w:cs="Garamond"/>
                <w:sz w:val="24"/>
                <w:szCs w:val="24"/>
              </w:rPr>
              <w:t xml:space="preserve">rod, inserter tube, and card from </w:t>
            </w:r>
            <w:r w:rsidRPr="096058F2" w:rsidR="50D42DBA">
              <w:rPr>
                <w:rFonts w:ascii="Garamond" w:hAnsi="Garamond" w:eastAsia="Garamond" w:cs="Garamond"/>
                <w:sz w:val="24"/>
                <w:szCs w:val="24"/>
              </w:rPr>
              <w:t xml:space="preserve">the </w:t>
            </w:r>
            <w:r w:rsidRPr="096058F2" w:rsidR="39C5DB84">
              <w:rPr>
                <w:rFonts w:ascii="Garamond" w:hAnsi="Garamond" w:eastAsia="Garamond" w:cs="Garamond"/>
                <w:sz w:val="24"/>
                <w:szCs w:val="24"/>
              </w:rPr>
              <w:t xml:space="preserve">package. </w:t>
            </w:r>
          </w:p>
          <w:p w:rsidRPr="0050652C" w:rsidR="00AA19E4" w:rsidP="002916EF" w:rsidRDefault="00A9424E" w14:paraId="71AF15D2" w14:textId="38285847" w14:noSpellErr="1">
            <w:pPr>
              <w:widowControl w:val="0"/>
              <w:tabs>
                <w:tab w:val="left" w:pos="441"/>
              </w:tabs>
              <w:spacing w:before="22" w:after="0" w:line="240" w:lineRule="auto"/>
              <w:ind w:right="127"/>
              <w:rPr>
                <w:rFonts w:ascii="Garamond" w:hAnsi="Garamond" w:eastAsia="Garamond" w:cs="Garamond"/>
                <w:b w:val="1"/>
                <w:bCs w:val="1"/>
                <w:sz w:val="24"/>
                <w:szCs w:val="24"/>
                <w:highlight w:val="yellow"/>
              </w:rPr>
            </w:pPr>
            <w:r w:rsidRPr="096058F2" w:rsidR="7DD31958">
              <w:rPr>
                <w:rFonts w:ascii="Garamond" w:hAnsi="Garamond" w:eastAsia="Garamond" w:cs="Garamond"/>
                <w:b w:val="1"/>
                <w:bCs w:val="1"/>
                <w:sz w:val="24"/>
                <w:szCs w:val="24"/>
              </w:rPr>
              <w:t>-</w:t>
            </w:r>
            <w:r w:rsidRPr="096058F2" w:rsidR="0714A6E3">
              <w:rPr>
                <w:rFonts w:ascii="Garamond" w:hAnsi="Garamond" w:eastAsia="Garamond" w:cs="Garamond"/>
                <w:sz w:val="24"/>
                <w:szCs w:val="24"/>
              </w:rPr>
              <w:t xml:space="preserve"> With the dominant hand, use long placental Kelly forceps to grasp the H-IUD inside the sterile package using the </w:t>
            </w:r>
            <w:r w:rsidRPr="096058F2" w:rsidR="0714A6E3">
              <w:rPr>
                <w:rFonts w:ascii="Garamond" w:hAnsi="Garamond" w:eastAsia="Garamond" w:cs="Garamond"/>
                <w:b w:val="1"/>
                <w:bCs w:val="1"/>
                <w:sz w:val="24"/>
                <w:szCs w:val="24"/>
              </w:rPr>
              <w:t>“no-touch” technique</w:t>
            </w:r>
            <w:r w:rsidRPr="096058F2" w:rsidR="0714A6E3">
              <w:rPr>
                <w:rFonts w:ascii="Garamond" w:hAnsi="Garamond" w:eastAsia="Garamond" w:cs="Garamond"/>
                <w:sz w:val="24"/>
                <w:szCs w:val="24"/>
              </w:rPr>
              <w:t xml:space="preserve">. Hold the H-IUD by the edge, </w:t>
            </w:r>
            <w:r w:rsidRPr="096058F2" w:rsidR="674D8990">
              <w:rPr>
                <w:rFonts w:ascii="Garamond" w:hAnsi="Garamond" w:eastAsia="Garamond" w:cs="Garamond"/>
                <w:sz w:val="24"/>
                <w:szCs w:val="24"/>
              </w:rPr>
              <w:t>at the very top of the stem</w:t>
            </w:r>
            <w:r w:rsidRPr="096058F2" w:rsidR="61EBDF53">
              <w:rPr>
                <w:rFonts w:ascii="Garamond" w:hAnsi="Garamond" w:eastAsia="Garamond" w:cs="Garamond"/>
                <w:sz w:val="24"/>
                <w:szCs w:val="24"/>
              </w:rPr>
              <w:t xml:space="preserve"> above the hormonal reservoir, </w:t>
            </w:r>
            <w:r w:rsidRPr="096058F2" w:rsidR="0714A6E3">
              <w:rPr>
                <w:rFonts w:ascii="Garamond" w:hAnsi="Garamond" w:eastAsia="Garamond" w:cs="Garamond"/>
                <w:sz w:val="24"/>
                <w:szCs w:val="24"/>
              </w:rPr>
              <w:t xml:space="preserve">being careful not to </w:t>
            </w:r>
            <w:r w:rsidRPr="096058F2" w:rsidR="4EE4A43F">
              <w:rPr>
                <w:rFonts w:ascii="Garamond" w:hAnsi="Garamond" w:eastAsia="Garamond" w:cs="Garamond"/>
                <w:sz w:val="24"/>
                <w:szCs w:val="24"/>
              </w:rPr>
              <w:t xml:space="preserve">damage the reservoir and not to </w:t>
            </w:r>
            <w:r w:rsidRPr="096058F2" w:rsidR="0714A6E3">
              <w:rPr>
                <w:rFonts w:ascii="Garamond" w:hAnsi="Garamond" w:eastAsia="Garamond" w:cs="Garamond"/>
                <w:sz w:val="24"/>
                <w:szCs w:val="24"/>
              </w:rPr>
              <w:t>entangle the strings in the forceps</w:t>
            </w:r>
            <w:r w:rsidRPr="096058F2" w:rsidR="0714A6E3">
              <w:rPr>
                <w:rFonts w:ascii="Garamond" w:hAnsi="Garamond" w:eastAsia="Garamond" w:cs="Garamond"/>
                <w:sz w:val="24"/>
                <w:szCs w:val="24"/>
                <w:highlight w:val="yellow"/>
              </w:rPr>
              <w:t>.</w:t>
            </w:r>
          </w:p>
        </w:tc>
        <w:tc>
          <w:tcPr>
            <w:tcW w:w="720" w:type="dxa"/>
            <w:tcMar/>
          </w:tcPr>
          <w:p w:rsidR="00201EE6" w:rsidRDefault="00201EE6" w14:paraId="64E502F0" w14:textId="77777777">
            <w:pPr>
              <w:widowControl w:val="0"/>
              <w:spacing w:after="0" w:line="240" w:lineRule="auto"/>
              <w:rPr>
                <w:rFonts w:ascii="Garamond" w:hAnsi="Garamond" w:eastAsia="Garamond" w:cs="Garamond"/>
                <w:sz w:val="24"/>
                <w:szCs w:val="24"/>
              </w:rPr>
            </w:pPr>
          </w:p>
        </w:tc>
        <w:tc>
          <w:tcPr>
            <w:tcW w:w="900" w:type="dxa"/>
            <w:tcMar/>
          </w:tcPr>
          <w:p w:rsidR="00201EE6" w:rsidRDefault="00201EE6" w14:paraId="40AE8F86" w14:textId="77777777">
            <w:pPr>
              <w:widowControl w:val="0"/>
              <w:spacing w:after="0" w:line="240" w:lineRule="auto"/>
              <w:rPr>
                <w:rFonts w:ascii="Garamond" w:hAnsi="Garamond" w:eastAsia="Garamond" w:cs="Garamond"/>
                <w:sz w:val="24"/>
                <w:szCs w:val="24"/>
              </w:rPr>
            </w:pPr>
          </w:p>
        </w:tc>
        <w:tc>
          <w:tcPr>
            <w:tcW w:w="810" w:type="dxa"/>
            <w:tcMar/>
          </w:tcPr>
          <w:p w:rsidR="00201EE6" w:rsidRDefault="00201EE6" w14:paraId="03C4D576" w14:textId="77777777">
            <w:pPr>
              <w:widowControl w:val="0"/>
              <w:spacing w:after="0" w:line="240" w:lineRule="auto"/>
              <w:rPr>
                <w:rFonts w:ascii="Garamond" w:hAnsi="Garamond" w:eastAsia="Garamond" w:cs="Garamond"/>
                <w:sz w:val="24"/>
                <w:szCs w:val="24"/>
              </w:rPr>
            </w:pPr>
          </w:p>
        </w:tc>
      </w:tr>
      <w:tr w:rsidR="00536E7E" w:rsidTr="096058F2" w14:paraId="76709396" w14:textId="77777777">
        <w:trPr>
          <w:trHeight w:val="1012"/>
        </w:trPr>
        <w:tc>
          <w:tcPr>
            <w:tcW w:w="7740" w:type="dxa"/>
            <w:tcMar/>
          </w:tcPr>
          <w:p w:rsidRPr="0050652C" w:rsidR="00BE7E6C" w:rsidP="096058F2" w:rsidRDefault="00FA6E4C" w14:paraId="012D6E36" w14:textId="1A60D40C" w14:noSpellErr="1">
            <w:pPr>
              <w:widowControl w:val="0"/>
              <w:tabs>
                <w:tab w:val="left" w:pos="441"/>
              </w:tabs>
              <w:spacing w:before="22" w:after="0" w:line="240" w:lineRule="auto"/>
              <w:ind w:left="441" w:right="166" w:hanging="360"/>
              <w:rPr>
                <w:rFonts w:ascii="Garamond" w:hAnsi="Garamond" w:eastAsia="Garamond" w:cs="Garamond"/>
                <w:b w:val="1"/>
                <w:bCs w:val="1"/>
                <w:sz w:val="24"/>
                <w:szCs w:val="24"/>
              </w:rPr>
            </w:pPr>
            <w:r w:rsidRPr="096058F2" w:rsidR="6EAAE223">
              <w:rPr>
                <w:rFonts w:ascii="Garamond" w:hAnsi="Garamond" w:eastAsia="Garamond" w:cs="Garamond"/>
                <w:b w:val="1"/>
                <w:bCs w:val="1"/>
                <w:sz w:val="24"/>
                <w:szCs w:val="24"/>
              </w:rPr>
              <w:t xml:space="preserve"> </w:t>
            </w:r>
            <w:r w:rsidRPr="096058F2" w:rsidR="2031BA17">
              <w:rPr>
                <w:rFonts w:ascii="Garamond" w:hAnsi="Garamond" w:eastAsia="Garamond" w:cs="Garamond"/>
                <w:b w:val="1"/>
                <w:bCs w:val="1"/>
                <w:sz w:val="24"/>
                <w:szCs w:val="24"/>
              </w:rPr>
              <w:t>Fo</w:t>
            </w:r>
            <w:r w:rsidRPr="096058F2" w:rsidR="2031BA17">
              <w:rPr>
                <w:rFonts w:ascii="Garamond" w:hAnsi="Garamond" w:eastAsia="Garamond" w:cs="Garamond"/>
                <w:b w:val="1"/>
                <w:bCs w:val="1"/>
                <w:sz w:val="24"/>
                <w:szCs w:val="24"/>
              </w:rPr>
              <w:t xml:space="preserve">r </w:t>
            </w:r>
            <w:r w:rsidRPr="096058F2" w:rsidR="7222166C">
              <w:rPr>
                <w:rFonts w:ascii="Garamond" w:hAnsi="Garamond" w:eastAsia="Garamond" w:cs="Garamond"/>
                <w:b w:val="1"/>
                <w:bCs w:val="1"/>
                <w:sz w:val="24"/>
                <w:szCs w:val="24"/>
              </w:rPr>
              <w:t>o</w:t>
            </w:r>
            <w:r w:rsidRPr="096058F2" w:rsidR="2031BA17">
              <w:rPr>
                <w:rFonts w:ascii="Garamond" w:hAnsi="Garamond" w:eastAsia="Garamond" w:cs="Garamond"/>
                <w:b w:val="1"/>
                <w:bCs w:val="1"/>
                <w:sz w:val="24"/>
                <w:szCs w:val="24"/>
              </w:rPr>
              <w:t>ne-handed</w:t>
            </w:r>
            <w:r w:rsidRPr="096058F2" w:rsidR="1A7E3687">
              <w:rPr>
                <w:rFonts w:ascii="Garamond" w:hAnsi="Garamond" w:eastAsia="Garamond" w:cs="Garamond"/>
                <w:b w:val="1"/>
                <w:bCs w:val="1"/>
                <w:sz w:val="24"/>
                <w:szCs w:val="24"/>
              </w:rPr>
              <w:t xml:space="preserve"> Inserter</w:t>
            </w:r>
            <w:r w:rsidRPr="096058F2" w:rsidR="424B5AA1">
              <w:rPr>
                <w:rFonts w:ascii="Garamond" w:hAnsi="Garamond" w:eastAsia="Garamond" w:cs="Garamond"/>
                <w:b w:val="1"/>
                <w:bCs w:val="1"/>
                <w:sz w:val="24"/>
                <w:szCs w:val="24"/>
              </w:rPr>
              <w:t>:</w:t>
            </w:r>
            <w:r w:rsidRPr="096058F2" w:rsidR="1A7E3687">
              <w:rPr>
                <w:rFonts w:ascii="Garamond" w:hAnsi="Garamond" w:eastAsia="Garamond" w:cs="Garamond"/>
                <w:b w:val="1"/>
                <w:bCs w:val="1"/>
                <w:sz w:val="24"/>
                <w:szCs w:val="24"/>
              </w:rPr>
              <w:t xml:space="preserve"> </w:t>
            </w:r>
          </w:p>
          <w:p w:rsidRPr="0050652C" w:rsidR="00536E7E" w:rsidP="096058F2" w:rsidRDefault="002E63A4" w14:paraId="55D2D82A" w14:textId="28BD99A2" w14:noSpellErr="1">
            <w:pPr>
              <w:widowControl w:val="0"/>
              <w:tabs>
                <w:tab w:val="left" w:pos="441"/>
              </w:tabs>
              <w:spacing w:before="22" w:after="0" w:line="240" w:lineRule="auto"/>
              <w:ind w:left="441" w:right="166" w:hanging="360"/>
              <w:rPr>
                <w:rFonts w:ascii="Garamond" w:hAnsi="Garamond" w:eastAsia="Garamond" w:cs="Garamond"/>
                <w:sz w:val="24"/>
                <w:szCs w:val="24"/>
              </w:rPr>
            </w:pPr>
            <w:r w:rsidRPr="096058F2" w:rsidR="3B95EAEC">
              <w:rPr>
                <w:rFonts w:ascii="Garamond" w:hAnsi="Garamond" w:eastAsia="Garamond" w:cs="Garamond"/>
                <w:sz w:val="24"/>
                <w:szCs w:val="24"/>
              </w:rPr>
              <w:t>Open the H-IUD package by lifting the plastic cover down. Lift the handle of the sterile applicator and remove it from the package.</w:t>
            </w:r>
          </w:p>
          <w:p w:rsidRPr="0050652C" w:rsidR="00B92FBF" w:rsidP="096058F2" w:rsidRDefault="00B92FBF" w14:paraId="70F2A148" w14:textId="30D3CF0E" w14:noSpellErr="1">
            <w:pPr>
              <w:widowControl w:val="0"/>
              <w:tabs>
                <w:tab w:val="left" w:pos="441"/>
              </w:tabs>
              <w:spacing w:before="22" w:after="0" w:line="240" w:lineRule="auto"/>
              <w:ind w:left="441" w:right="166" w:hanging="360"/>
              <w:rPr>
                <w:rFonts w:ascii="Garamond" w:hAnsi="Garamond" w:eastAsia="Garamond" w:cs="Garamond"/>
                <w:sz w:val="24"/>
                <w:szCs w:val="24"/>
              </w:rPr>
            </w:pPr>
            <w:r w:rsidRPr="096058F2" w:rsidR="464F1ECC">
              <w:rPr>
                <w:rFonts w:ascii="Garamond" w:hAnsi="Garamond" w:eastAsia="Garamond" w:cs="Garamond"/>
                <w:sz w:val="24"/>
                <w:szCs w:val="24"/>
              </w:rPr>
              <w:t>Hold the slider firmly and release the IUD by moving the slider all the way down.</w:t>
            </w:r>
            <w:r w:rsidRPr="096058F2" w:rsidR="464F1ECC">
              <w:rPr>
                <w:rFonts w:ascii="Times New Roman" w:hAnsi="Times New Roman" w:eastAsia="Garamond" w:cs="Times New Roman"/>
                <w:sz w:val="24"/>
                <w:szCs w:val="24"/>
              </w:rPr>
              <w:t>​</w:t>
            </w:r>
          </w:p>
          <w:p w:rsidRPr="0050652C" w:rsidR="00B92FBF" w:rsidP="096058F2" w:rsidRDefault="00B92FBF" w14:paraId="2722463D" w14:textId="1236BB99" w14:noSpellErr="1">
            <w:pPr>
              <w:widowControl w:val="0"/>
              <w:tabs>
                <w:tab w:val="left" w:pos="441"/>
              </w:tabs>
              <w:spacing w:before="22" w:after="0" w:line="240" w:lineRule="auto"/>
              <w:ind w:left="441" w:right="166" w:hanging="360"/>
              <w:rPr>
                <w:rFonts w:ascii="Garamond" w:hAnsi="Garamond" w:eastAsia="Garamond" w:cs="Garamond"/>
                <w:sz w:val="24"/>
                <w:szCs w:val="24"/>
              </w:rPr>
            </w:pPr>
            <w:r w:rsidRPr="096058F2" w:rsidR="464F1ECC">
              <w:rPr>
                <w:rFonts w:ascii="Garamond" w:hAnsi="Garamond" w:eastAsia="Garamond" w:cs="Garamond"/>
                <w:sz w:val="24"/>
                <w:szCs w:val="24"/>
              </w:rPr>
              <w:t xml:space="preserve">Use the long placental forceps to gently grasp the IUD by the </w:t>
            </w:r>
            <w:r w:rsidRPr="096058F2" w:rsidR="464F1ECC">
              <w:rPr>
                <w:rFonts w:ascii="Garamond" w:hAnsi="Garamond" w:eastAsia="Garamond" w:cs="Garamond"/>
                <w:sz w:val="24"/>
                <w:szCs w:val="24"/>
              </w:rPr>
              <w:t>edge</w:t>
            </w:r>
            <w:r w:rsidRPr="096058F2" w:rsidR="464F1ECC">
              <w:rPr>
                <w:rFonts w:ascii="Garamond" w:hAnsi="Garamond" w:eastAsia="Garamond" w:cs="Garamond"/>
                <w:sz w:val="24"/>
                <w:szCs w:val="24"/>
              </w:rPr>
              <w:t xml:space="preserve">, </w:t>
            </w:r>
            <w:r w:rsidRPr="096058F2" w:rsidR="5ACAAC0D">
              <w:rPr>
                <w:rFonts w:ascii="Garamond" w:hAnsi="Garamond" w:eastAsia="Garamond" w:cs="Garamond"/>
                <w:sz w:val="24"/>
                <w:szCs w:val="24"/>
              </w:rPr>
              <w:t xml:space="preserve">at the very </w:t>
            </w:r>
            <w:r w:rsidRPr="096058F2" w:rsidR="5ACAAC0D">
              <w:rPr>
                <w:rFonts w:ascii="Garamond" w:hAnsi="Garamond" w:eastAsia="Garamond" w:cs="Garamond"/>
                <w:sz w:val="24"/>
                <w:szCs w:val="24"/>
              </w:rPr>
              <w:t xml:space="preserve">top of the stem above the hormonal reservoir, </w:t>
            </w:r>
            <w:r w:rsidRPr="096058F2" w:rsidR="5ACAAC0D">
              <w:rPr>
                <w:rFonts w:ascii="Garamond" w:hAnsi="Garamond" w:eastAsia="Garamond" w:cs="Garamond"/>
                <w:sz w:val="24"/>
                <w:szCs w:val="24"/>
              </w:rPr>
              <w:t xml:space="preserve">being careful not to </w:t>
            </w:r>
            <w:r w:rsidRPr="096058F2" w:rsidR="5ACAAC0D">
              <w:rPr>
                <w:rFonts w:ascii="Garamond" w:hAnsi="Garamond" w:eastAsia="Garamond" w:cs="Garamond"/>
                <w:sz w:val="24"/>
                <w:szCs w:val="24"/>
              </w:rPr>
              <w:t>damage the reservoir and</w:t>
            </w:r>
            <w:r w:rsidRPr="096058F2" w:rsidR="5ACAAC0D">
              <w:rPr>
                <w:rFonts w:ascii="Garamond" w:hAnsi="Garamond" w:eastAsia="Garamond" w:cs="Garamond"/>
                <w:sz w:val="24"/>
                <w:szCs w:val="24"/>
              </w:rPr>
              <w:t xml:space="preserve"> </w:t>
            </w:r>
            <w:r w:rsidRPr="096058F2" w:rsidR="467279C2">
              <w:rPr>
                <w:rFonts w:ascii="Garamond" w:hAnsi="Garamond" w:eastAsia="Garamond" w:cs="Garamond"/>
                <w:sz w:val="24"/>
                <w:szCs w:val="24"/>
              </w:rPr>
              <w:t>careful not to entangle the threads</w:t>
            </w:r>
            <w:r w:rsidRPr="096058F2" w:rsidR="464F1ECC">
              <w:rPr>
                <w:rFonts w:ascii="Garamond" w:hAnsi="Garamond" w:eastAsia="Garamond" w:cs="Garamond"/>
                <w:sz w:val="24"/>
                <w:szCs w:val="24"/>
              </w:rPr>
              <w:t xml:space="preserve">. </w:t>
            </w:r>
            <w:r w:rsidRPr="096058F2" w:rsidR="464F1ECC">
              <w:rPr>
                <w:rFonts w:ascii="Times New Roman" w:hAnsi="Times New Roman" w:eastAsia="Garamond" w:cs="Times New Roman"/>
                <w:sz w:val="24"/>
                <w:szCs w:val="24"/>
              </w:rPr>
              <w:t>​</w:t>
            </w:r>
          </w:p>
          <w:p w:rsidRPr="0050652C" w:rsidR="00B92FBF" w:rsidP="096058F2" w:rsidRDefault="00B92FBF" w14:paraId="76709392" w14:textId="1AC6FCAF" w14:noSpellErr="1">
            <w:pPr>
              <w:widowControl w:val="0"/>
              <w:tabs>
                <w:tab w:val="left" w:pos="441"/>
              </w:tabs>
              <w:spacing w:before="22" w:after="0" w:line="240" w:lineRule="auto"/>
              <w:ind w:left="441" w:right="166" w:hanging="360"/>
              <w:rPr>
                <w:rFonts w:ascii="Garamond" w:hAnsi="Garamond" w:eastAsia="Garamond" w:cs="Garamond"/>
                <w:sz w:val="24"/>
                <w:szCs w:val="24"/>
              </w:rPr>
            </w:pPr>
            <w:r w:rsidRPr="096058F2" w:rsidR="464F1ECC">
              <w:rPr>
                <w:rFonts w:ascii="Garamond" w:hAnsi="Garamond" w:eastAsia="Garamond" w:cs="Garamond"/>
                <w:sz w:val="24"/>
                <w:szCs w:val="24"/>
              </w:rPr>
              <w:t xml:space="preserve">DO NOT apply </w:t>
            </w:r>
            <w:r w:rsidRPr="096058F2" w:rsidR="464F1ECC">
              <w:rPr>
                <w:rFonts w:ascii="Garamond" w:hAnsi="Garamond" w:eastAsia="Garamond" w:cs="Garamond"/>
                <w:sz w:val="24"/>
                <w:szCs w:val="24"/>
              </w:rPr>
              <w:t xml:space="preserve">pressure </w:t>
            </w:r>
            <w:r w:rsidRPr="096058F2" w:rsidR="1788C464">
              <w:rPr>
                <w:rFonts w:ascii="Garamond" w:hAnsi="Garamond" w:eastAsia="Garamond" w:cs="Garamond"/>
                <w:sz w:val="24"/>
                <w:szCs w:val="24"/>
              </w:rPr>
              <w:t xml:space="preserve">with the forceps on the </w:t>
            </w:r>
            <w:r w:rsidRPr="096058F2" w:rsidR="464F1ECC">
              <w:rPr>
                <w:rFonts w:ascii="Garamond" w:hAnsi="Garamond" w:eastAsia="Garamond" w:cs="Garamond"/>
                <w:sz w:val="24"/>
                <w:szCs w:val="24"/>
              </w:rPr>
              <w:t xml:space="preserve">vertical limb </w:t>
            </w:r>
            <w:r w:rsidRPr="096058F2" w:rsidR="464F1ECC">
              <w:rPr>
                <w:rFonts w:ascii="Garamond" w:hAnsi="Garamond" w:eastAsia="Garamond" w:cs="Garamond"/>
                <w:sz w:val="24"/>
                <w:szCs w:val="24"/>
              </w:rPr>
              <w:t>of the H IUD where the hormone-containing reservoir is.</w:t>
            </w:r>
            <w:r w:rsidRPr="096058F2" w:rsidR="464F1ECC">
              <w:rPr>
                <w:rFonts w:ascii="Times New Roman" w:hAnsi="Times New Roman" w:eastAsia="Garamond" w:cs="Times New Roman"/>
                <w:sz w:val="24"/>
                <w:szCs w:val="24"/>
              </w:rPr>
              <w:t>​</w:t>
            </w:r>
          </w:p>
        </w:tc>
        <w:tc>
          <w:tcPr>
            <w:tcW w:w="720" w:type="dxa"/>
            <w:tcMar/>
          </w:tcPr>
          <w:p w:rsidR="00536E7E" w:rsidRDefault="00536E7E" w14:paraId="76709393" w14:textId="77777777" w14:noSpellErr="1">
            <w:pPr>
              <w:widowControl w:val="0"/>
              <w:spacing w:after="0" w:line="240" w:lineRule="auto"/>
              <w:rPr>
                <w:rFonts w:ascii="Garamond" w:hAnsi="Garamond" w:eastAsia="Garamond" w:cs="Garamond"/>
                <w:sz w:val="24"/>
                <w:szCs w:val="24"/>
              </w:rPr>
            </w:pPr>
          </w:p>
        </w:tc>
        <w:tc>
          <w:tcPr>
            <w:tcW w:w="900" w:type="dxa"/>
            <w:tcMar/>
          </w:tcPr>
          <w:p w:rsidR="00536E7E" w:rsidRDefault="00536E7E" w14:paraId="76709394" w14:textId="77777777" w14:noSpellErr="1">
            <w:pPr>
              <w:widowControl w:val="0"/>
              <w:spacing w:after="0" w:line="240" w:lineRule="auto"/>
              <w:rPr>
                <w:rFonts w:ascii="Garamond" w:hAnsi="Garamond" w:eastAsia="Garamond" w:cs="Garamond"/>
                <w:sz w:val="24"/>
                <w:szCs w:val="24"/>
              </w:rPr>
            </w:pPr>
          </w:p>
        </w:tc>
        <w:tc>
          <w:tcPr>
            <w:tcW w:w="810" w:type="dxa"/>
            <w:tcMar/>
          </w:tcPr>
          <w:p w:rsidR="00536E7E" w:rsidRDefault="00536E7E" w14:paraId="76709395" w14:textId="77777777" w14:noSpellErr="1">
            <w:pPr>
              <w:widowControl w:val="0"/>
              <w:spacing w:after="0" w:line="240" w:lineRule="auto"/>
              <w:rPr>
                <w:rFonts w:ascii="Garamond" w:hAnsi="Garamond" w:eastAsia="Garamond" w:cs="Garamond"/>
                <w:sz w:val="24"/>
                <w:szCs w:val="24"/>
              </w:rPr>
            </w:pPr>
          </w:p>
        </w:tc>
      </w:tr>
      <w:tr w:rsidR="00536E7E" w:rsidTr="096058F2" w14:paraId="767093A0" w14:textId="77777777">
        <w:trPr>
          <w:trHeight w:val="318"/>
        </w:trPr>
        <w:tc>
          <w:tcPr>
            <w:tcW w:w="7740" w:type="dxa"/>
            <w:tcMar/>
          </w:tcPr>
          <w:p w:rsidR="00536E7E" w:rsidP="000F418A" w:rsidRDefault="00311807" w14:paraId="7670939C" w14:textId="3C117D6A" w14:noSpellErr="1">
            <w:pPr>
              <w:widowControl w:val="0"/>
              <w:tabs>
                <w:tab w:val="left" w:pos="441"/>
              </w:tabs>
              <w:spacing w:before="25" w:after="0" w:line="240" w:lineRule="auto"/>
              <w:ind w:left="81"/>
              <w:rPr>
                <w:rFonts w:ascii="Garamond" w:hAnsi="Garamond" w:eastAsia="Garamond" w:cs="Garamond"/>
                <w:sz w:val="24"/>
                <w:szCs w:val="24"/>
              </w:rPr>
            </w:pPr>
            <w:r w:rsidRPr="096058F2" w:rsidR="125F6347">
              <w:rPr>
                <w:rFonts w:ascii="Garamond" w:hAnsi="Garamond" w:eastAsia="Garamond" w:cs="Garamond"/>
                <w:sz w:val="24"/>
                <w:szCs w:val="24"/>
              </w:rPr>
              <w:t>7</w:t>
            </w:r>
            <w:r w:rsidRPr="096058F2" w:rsidR="004D1FEF">
              <w:rPr>
                <w:rFonts w:ascii="Garamond" w:hAnsi="Garamond" w:eastAsia="Garamond" w:cs="Garamond"/>
                <w:sz w:val="24"/>
                <w:szCs w:val="24"/>
              </w:rPr>
              <w:t>.</w:t>
            </w:r>
            <w:r>
              <w:tab/>
            </w:r>
            <w:r w:rsidRPr="096058F2" w:rsidR="004D1FEF">
              <w:rPr>
                <w:rFonts w:ascii="Garamond" w:hAnsi="Garamond" w:eastAsia="Garamond" w:cs="Garamond"/>
                <w:sz w:val="24"/>
                <w:szCs w:val="24"/>
              </w:rPr>
              <w:t xml:space="preserve">Gently lift the anterior lip of the cervix using ring </w:t>
            </w:r>
            <w:r w:rsidRPr="096058F2" w:rsidR="004D1FEF">
              <w:rPr>
                <w:rFonts w:ascii="Garamond" w:hAnsi="Garamond" w:eastAsia="Garamond" w:cs="Garamond"/>
                <w:sz w:val="24"/>
                <w:szCs w:val="24"/>
              </w:rPr>
              <w:t>forceps</w:t>
            </w:r>
            <w:r w:rsidRPr="096058F2" w:rsidR="004D1FEF">
              <w:rPr>
                <w:rFonts w:ascii="Garamond" w:hAnsi="Garamond" w:eastAsia="Garamond" w:cs="Garamond"/>
                <w:sz w:val="24"/>
                <w:szCs w:val="24"/>
              </w:rPr>
              <w:t>.</w:t>
            </w:r>
            <w:r w:rsidRPr="096058F2" w:rsidR="78E816CA">
              <w:rPr>
                <w:rFonts w:ascii="Segoe UI" w:hAnsi="Segoe UI" w:eastAsia="Times New Roman" w:cs="Segoe UI"/>
                <w:b w:val="1"/>
                <w:bCs w:val="1"/>
                <w:sz w:val="18"/>
                <w:szCs w:val="18"/>
              </w:rPr>
              <w:t xml:space="preserve"> </w:t>
            </w:r>
            <w:r w:rsidRPr="096058F2" w:rsidR="78E816CA">
              <w:rPr>
                <w:rFonts w:ascii="Garamond" w:hAnsi="Garamond" w:eastAsia="Garamond" w:cs="Garamond"/>
                <w:sz w:val="24"/>
                <w:szCs w:val="24"/>
              </w:rPr>
              <w:t>Let the woman know you are about to insert the IUD and continue talking to her in a kind respectful manner throughout the procedure</w:t>
            </w:r>
            <w:r w:rsidRPr="096058F2" w:rsidR="78E816CA">
              <w:rPr>
                <w:rFonts w:ascii="Garamond" w:hAnsi="Garamond" w:eastAsia="Garamond" w:cs="Garamond"/>
                <w:sz w:val="24"/>
                <w:szCs w:val="24"/>
              </w:rPr>
              <w:t>.</w:t>
            </w:r>
          </w:p>
        </w:tc>
        <w:tc>
          <w:tcPr>
            <w:tcW w:w="720" w:type="dxa"/>
            <w:tcMar/>
          </w:tcPr>
          <w:p w:rsidR="00536E7E" w:rsidRDefault="00536E7E" w14:paraId="7670939D"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9E"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9F" w14:textId="77777777">
            <w:pPr>
              <w:widowControl w:val="0"/>
              <w:spacing w:after="0" w:line="240" w:lineRule="auto"/>
              <w:rPr>
                <w:rFonts w:ascii="Garamond" w:hAnsi="Garamond" w:eastAsia="Garamond" w:cs="Garamond"/>
                <w:sz w:val="24"/>
                <w:szCs w:val="24"/>
              </w:rPr>
            </w:pPr>
          </w:p>
        </w:tc>
      </w:tr>
      <w:tr w:rsidR="00536E7E" w:rsidTr="096058F2" w14:paraId="767093A8" w14:textId="77777777">
        <w:trPr>
          <w:trHeight w:val="2172"/>
        </w:trPr>
        <w:tc>
          <w:tcPr>
            <w:tcW w:w="7740" w:type="dxa"/>
            <w:tcMar/>
          </w:tcPr>
          <w:p w:rsidRPr="007504A0" w:rsidR="00536E7E" w:rsidP="007504A0" w:rsidRDefault="004D1FEF" w14:paraId="767093A1" w14:textId="3C312704">
            <w:pPr>
              <w:pStyle w:val="ListParagraph"/>
              <w:widowControl w:val="0"/>
              <w:numPr>
                <w:ilvl w:val="0"/>
                <w:numId w:val="15"/>
              </w:numPr>
              <w:tabs>
                <w:tab w:val="left" w:pos="442"/>
              </w:tabs>
              <w:spacing w:before="22" w:after="0" w:line="240" w:lineRule="auto"/>
              <w:rPr>
                <w:rFonts w:ascii="Garamond" w:hAnsi="Garamond" w:eastAsia="Garamond" w:cs="Garamond"/>
                <w:sz w:val="24"/>
                <w:szCs w:val="24"/>
              </w:rPr>
            </w:pPr>
            <w:r w:rsidRPr="007504A0">
              <w:rPr>
                <w:rFonts w:ascii="Garamond" w:hAnsi="Garamond" w:eastAsia="Garamond" w:cs="Garamond"/>
                <w:sz w:val="24"/>
                <w:szCs w:val="24"/>
              </w:rPr>
              <w:t xml:space="preserve">Gently insert and slowly advance the </w:t>
            </w:r>
            <w:r w:rsidRPr="007504A0" w:rsidR="003264A2">
              <w:rPr>
                <w:rFonts w:ascii="Garamond" w:hAnsi="Garamond" w:eastAsia="Garamond" w:cs="Garamond"/>
                <w:sz w:val="24"/>
                <w:szCs w:val="24"/>
              </w:rPr>
              <w:t>H-IUD</w:t>
            </w:r>
          </w:p>
          <w:p w:rsidR="00536E7E" w:rsidRDefault="004D1FEF" w14:paraId="767093A2" w14:textId="26AAE852">
            <w:pPr>
              <w:widowControl w:val="0"/>
              <w:numPr>
                <w:ilvl w:val="1"/>
                <w:numId w:val="6"/>
              </w:numPr>
              <w:tabs>
                <w:tab w:val="left" w:pos="806"/>
                <w:tab w:val="left" w:pos="807"/>
              </w:tabs>
              <w:spacing w:before="1" w:after="0" w:line="240" w:lineRule="auto"/>
              <w:ind w:right="237"/>
              <w:rPr>
                <w:rFonts w:ascii="Garamond" w:hAnsi="Garamond" w:eastAsia="Garamond" w:cs="Garamond"/>
                <w:sz w:val="24"/>
                <w:szCs w:val="24"/>
              </w:rPr>
            </w:pPr>
            <w:r w:rsidRPr="3D3D039C">
              <w:rPr>
                <w:rFonts w:ascii="Garamond" w:hAnsi="Garamond" w:eastAsia="Garamond" w:cs="Garamond"/>
                <w:sz w:val="24"/>
                <w:szCs w:val="24"/>
              </w:rPr>
              <w:t xml:space="preserve">While avoiding touching the walls of the vagina, insert the </w:t>
            </w:r>
            <w:r w:rsidRPr="3D3D039C" w:rsidR="68022B73">
              <w:rPr>
                <w:rFonts w:ascii="Garamond" w:hAnsi="Garamond" w:eastAsia="Garamond" w:cs="Garamond"/>
                <w:sz w:val="24"/>
                <w:szCs w:val="24"/>
              </w:rPr>
              <w:t xml:space="preserve">long </w:t>
            </w:r>
            <w:r w:rsidRPr="3D3D039C">
              <w:rPr>
                <w:rFonts w:ascii="Garamond" w:hAnsi="Garamond" w:eastAsia="Garamond" w:cs="Garamond"/>
                <w:sz w:val="24"/>
                <w:szCs w:val="24"/>
              </w:rPr>
              <w:t>placenta</w:t>
            </w:r>
            <w:r w:rsidRPr="3D3D039C" w:rsidR="5D371D21">
              <w:rPr>
                <w:rFonts w:ascii="Garamond" w:hAnsi="Garamond" w:eastAsia="Garamond" w:cs="Garamond"/>
                <w:sz w:val="24"/>
                <w:szCs w:val="24"/>
              </w:rPr>
              <w:t>l</w:t>
            </w:r>
            <w:r w:rsidRPr="3D3D039C">
              <w:rPr>
                <w:rFonts w:ascii="Garamond" w:hAnsi="Garamond" w:eastAsia="Garamond" w:cs="Garamond"/>
                <w:sz w:val="24"/>
                <w:szCs w:val="24"/>
              </w:rPr>
              <w:t xml:space="preserve"> </w:t>
            </w:r>
            <w:r w:rsidR="00C12E61">
              <w:rPr>
                <w:rFonts w:ascii="Garamond" w:hAnsi="Garamond" w:eastAsia="Garamond" w:cs="Garamond"/>
                <w:sz w:val="24"/>
                <w:szCs w:val="24"/>
              </w:rPr>
              <w:t>forceps</w:t>
            </w:r>
            <w:r w:rsidRPr="3D3D039C">
              <w:rPr>
                <w:rFonts w:ascii="Garamond" w:hAnsi="Garamond" w:eastAsia="Garamond" w:cs="Garamond"/>
                <w:sz w:val="24"/>
                <w:szCs w:val="24"/>
              </w:rPr>
              <w:t xml:space="preserve"> which </w:t>
            </w:r>
            <w:r w:rsidR="00C12E61">
              <w:rPr>
                <w:rFonts w:ascii="Garamond" w:hAnsi="Garamond" w:eastAsia="Garamond" w:cs="Garamond"/>
                <w:sz w:val="24"/>
                <w:szCs w:val="24"/>
              </w:rPr>
              <w:t>is</w:t>
            </w:r>
            <w:r w:rsidRPr="3D3D039C">
              <w:rPr>
                <w:rFonts w:ascii="Garamond" w:hAnsi="Garamond" w:eastAsia="Garamond" w:cs="Garamond"/>
                <w:sz w:val="24"/>
                <w:szCs w:val="24"/>
              </w:rPr>
              <w:t xml:space="preserve"> holding the </w:t>
            </w:r>
            <w:r w:rsidR="003264A2">
              <w:rPr>
                <w:rFonts w:ascii="Garamond" w:hAnsi="Garamond" w:eastAsia="Garamond" w:cs="Garamond"/>
                <w:sz w:val="24"/>
                <w:szCs w:val="24"/>
              </w:rPr>
              <w:t>H-IUD</w:t>
            </w:r>
            <w:r w:rsidRPr="3D3D039C">
              <w:rPr>
                <w:rFonts w:ascii="Garamond" w:hAnsi="Garamond" w:eastAsia="Garamond" w:cs="Garamond"/>
                <w:sz w:val="24"/>
                <w:szCs w:val="24"/>
              </w:rPr>
              <w:t xml:space="preserve"> through the cervix into the lower uterine cavity.</w:t>
            </w:r>
          </w:p>
          <w:p w:rsidR="00536E7E" w:rsidRDefault="004D1FEF" w14:paraId="767093A3" w14:textId="735C5AAF">
            <w:pPr>
              <w:widowControl w:val="0"/>
              <w:numPr>
                <w:ilvl w:val="1"/>
                <w:numId w:val="6"/>
              </w:numPr>
              <w:tabs>
                <w:tab w:val="left" w:pos="806"/>
                <w:tab w:val="left" w:pos="807"/>
              </w:tabs>
              <w:spacing w:before="1" w:after="0" w:line="240" w:lineRule="auto"/>
              <w:ind w:right="188"/>
              <w:rPr>
                <w:rFonts w:ascii="Garamond" w:hAnsi="Garamond" w:eastAsia="Garamond" w:cs="Garamond"/>
                <w:sz w:val="24"/>
                <w:szCs w:val="24"/>
              </w:rPr>
            </w:pPr>
            <w:r>
              <w:rPr>
                <w:rFonts w:ascii="Garamond" w:hAnsi="Garamond" w:eastAsia="Garamond" w:cs="Garamond"/>
                <w:sz w:val="24"/>
                <w:szCs w:val="24"/>
              </w:rPr>
              <w:t xml:space="preserve">Gently move the </w:t>
            </w:r>
            <w:r w:rsidR="003264A2">
              <w:rPr>
                <w:rFonts w:ascii="Garamond" w:hAnsi="Garamond" w:eastAsia="Garamond" w:cs="Garamond"/>
                <w:sz w:val="24"/>
                <w:szCs w:val="24"/>
              </w:rPr>
              <w:t>H-IUD</w:t>
            </w:r>
            <w:r>
              <w:rPr>
                <w:rFonts w:ascii="Garamond" w:hAnsi="Garamond" w:eastAsia="Garamond" w:cs="Garamond"/>
                <w:sz w:val="24"/>
                <w:szCs w:val="24"/>
              </w:rPr>
              <w:t xml:space="preserve"> farther into the uterus toward the point where slight resistance is felt against the back wall of the lower segment of the uterus.</w:t>
            </w:r>
          </w:p>
          <w:p w:rsidR="00536E7E" w:rsidRDefault="004D1FEF" w14:paraId="767093A4" w14:textId="77777777">
            <w:pPr>
              <w:widowControl w:val="0"/>
              <w:numPr>
                <w:ilvl w:val="1"/>
                <w:numId w:val="6"/>
              </w:numPr>
              <w:tabs>
                <w:tab w:val="left" w:pos="806"/>
                <w:tab w:val="left" w:pos="807"/>
              </w:tabs>
              <w:spacing w:after="0" w:line="240" w:lineRule="auto"/>
              <w:ind w:right="465"/>
              <w:rPr>
                <w:rFonts w:ascii="Garamond" w:hAnsi="Garamond" w:eastAsia="Garamond" w:cs="Garamond"/>
                <w:sz w:val="24"/>
                <w:szCs w:val="24"/>
              </w:rPr>
            </w:pPr>
            <w:r>
              <w:rPr>
                <w:rFonts w:ascii="Garamond" w:hAnsi="Garamond" w:eastAsia="Garamond" w:cs="Garamond"/>
                <w:sz w:val="24"/>
                <w:szCs w:val="24"/>
              </w:rPr>
              <w:t>Keeping the placenta forceps firmly closed, lower the ring forceps and gently remove them from the cervix; leave them on the sterile towel.</w:t>
            </w:r>
          </w:p>
        </w:tc>
        <w:tc>
          <w:tcPr>
            <w:tcW w:w="720" w:type="dxa"/>
            <w:tcMar/>
          </w:tcPr>
          <w:p w:rsidR="00536E7E" w:rsidRDefault="00536E7E" w14:paraId="767093A5"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A6"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A7" w14:textId="77777777">
            <w:pPr>
              <w:widowControl w:val="0"/>
              <w:spacing w:after="0" w:line="240" w:lineRule="auto"/>
              <w:rPr>
                <w:rFonts w:ascii="Garamond" w:hAnsi="Garamond" w:eastAsia="Garamond" w:cs="Garamond"/>
                <w:sz w:val="24"/>
                <w:szCs w:val="24"/>
              </w:rPr>
            </w:pPr>
          </w:p>
        </w:tc>
      </w:tr>
    </w:tbl>
    <w:p w:rsidR="00536E7E" w:rsidRDefault="00536E7E" w14:paraId="767093A9" w14:textId="77777777">
      <w:pPr>
        <w:widowControl w:val="0"/>
        <w:spacing w:after="0" w:line="240" w:lineRule="auto"/>
        <w:rPr>
          <w:rFonts w:ascii="Garamond" w:hAnsi="Garamond" w:eastAsia="Garamond" w:cs="Garamond"/>
          <w:sz w:val="24"/>
          <w:szCs w:val="24"/>
        </w:rPr>
        <w:sectPr w:rsidR="00536E7E">
          <w:pgSz w:w="12240" w:h="15840" w:orient="portrait"/>
          <w:pgMar w:top="1080" w:right="1320" w:bottom="900" w:left="1320" w:header="360" w:footer="717" w:gutter="0"/>
          <w:cols w:space="720"/>
        </w:sectPr>
      </w:pPr>
    </w:p>
    <w:p w:rsidR="00536E7E" w:rsidRDefault="00536E7E" w14:paraId="767093AA" w14:textId="77777777">
      <w:pPr>
        <w:widowControl w:val="0"/>
        <w:pBdr>
          <w:top w:val="nil"/>
          <w:left w:val="nil"/>
          <w:bottom w:val="nil"/>
          <w:right w:val="nil"/>
          <w:between w:val="nil"/>
        </w:pBdr>
        <w:spacing w:after="0" w:line="276" w:lineRule="auto"/>
        <w:rPr>
          <w:rFonts w:ascii="Garamond" w:hAnsi="Garamond" w:eastAsia="Garamond" w:cs="Garamond"/>
          <w:sz w:val="24"/>
          <w:szCs w:val="24"/>
        </w:rPr>
      </w:pPr>
    </w:p>
    <w:tbl>
      <w:tblPr>
        <w:tblStyle w:val="a2"/>
        <w:tblW w:w="10170" w:type="dxa"/>
        <w:tblInd w:w="-1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7740"/>
        <w:gridCol w:w="810"/>
        <w:gridCol w:w="810"/>
        <w:gridCol w:w="810"/>
      </w:tblGrid>
      <w:tr w:rsidR="00536E7E" w:rsidTr="096058F2" w14:paraId="767093AC" w14:textId="77777777">
        <w:trPr>
          <w:trHeight w:val="318"/>
        </w:trPr>
        <w:tc>
          <w:tcPr>
            <w:tcW w:w="10170" w:type="dxa"/>
            <w:gridSpan w:val="4"/>
            <w:shd w:val="clear" w:color="auto" w:fill="002A6C"/>
            <w:tcMar/>
          </w:tcPr>
          <w:p w:rsidR="00536E7E" w:rsidRDefault="004D1FEF" w14:paraId="767093AB" w14:textId="759907C6">
            <w:pPr>
              <w:widowControl w:val="0"/>
              <w:spacing w:before="22" w:after="0" w:line="240" w:lineRule="auto"/>
              <w:ind w:left="1256" w:right="1244"/>
              <w:jc w:val="center"/>
              <w:rPr>
                <w:rFonts w:ascii="Garamond" w:hAnsi="Garamond" w:eastAsia="Garamond" w:cs="Garamond"/>
                <w:b/>
                <w:sz w:val="24"/>
                <w:szCs w:val="24"/>
              </w:rPr>
            </w:pPr>
            <w:r>
              <w:rPr>
                <w:rFonts w:ascii="Garamond" w:hAnsi="Garamond" w:eastAsia="Garamond" w:cs="Garamond"/>
                <w:b/>
                <w:color w:val="FFFFFF"/>
                <w:sz w:val="24"/>
                <w:szCs w:val="24"/>
              </w:rPr>
              <w:t xml:space="preserve">Checklist for Post placental (Instrumental) Insertion of the </w:t>
            </w:r>
            <w:r w:rsidR="003264A2">
              <w:rPr>
                <w:rFonts w:ascii="Garamond" w:hAnsi="Garamond" w:eastAsia="Garamond" w:cs="Garamond"/>
                <w:b/>
                <w:color w:val="FFFFFF"/>
                <w:sz w:val="24"/>
                <w:szCs w:val="24"/>
              </w:rPr>
              <w:t>H-IUD</w:t>
            </w:r>
          </w:p>
        </w:tc>
      </w:tr>
      <w:tr w:rsidR="00536E7E" w:rsidTr="096058F2" w14:paraId="767093AF" w14:textId="77777777">
        <w:trPr>
          <w:trHeight w:val="316"/>
        </w:trPr>
        <w:tc>
          <w:tcPr>
            <w:tcW w:w="7740" w:type="dxa"/>
            <w:shd w:val="clear" w:color="auto" w:fill="9DBFE5"/>
            <w:tcMar/>
          </w:tcPr>
          <w:p w:rsidR="00536E7E" w:rsidRDefault="004D1FEF" w14:paraId="767093AD" w14:textId="77777777">
            <w:pPr>
              <w:widowControl w:val="0"/>
              <w:spacing w:before="22" w:after="0" w:line="240" w:lineRule="auto"/>
              <w:ind w:right="73"/>
              <w:jc w:val="center"/>
              <w:rPr>
                <w:rFonts w:ascii="Garamond" w:hAnsi="Garamond" w:eastAsia="Garamond" w:cs="Garamond"/>
                <w:b/>
                <w:sz w:val="24"/>
                <w:szCs w:val="24"/>
              </w:rPr>
            </w:pPr>
            <w:r>
              <w:rPr>
                <w:rFonts w:ascii="Garamond" w:hAnsi="Garamond" w:eastAsia="Garamond" w:cs="Garamond"/>
                <w:b/>
                <w:sz w:val="24"/>
                <w:szCs w:val="24"/>
              </w:rPr>
              <w:t>Step/Task</w:t>
            </w:r>
          </w:p>
        </w:tc>
        <w:tc>
          <w:tcPr>
            <w:tcW w:w="2430" w:type="dxa"/>
            <w:gridSpan w:val="3"/>
            <w:shd w:val="clear" w:color="auto" w:fill="9DBFE5"/>
            <w:tcMar/>
          </w:tcPr>
          <w:p w:rsidR="00536E7E" w:rsidRDefault="004D1FEF" w14:paraId="767093AE" w14:textId="77777777">
            <w:pPr>
              <w:widowControl w:val="0"/>
              <w:spacing w:before="22" w:after="0" w:line="240" w:lineRule="auto"/>
              <w:ind w:left="848" w:right="839"/>
              <w:jc w:val="center"/>
              <w:rPr>
                <w:rFonts w:ascii="Garamond" w:hAnsi="Garamond" w:eastAsia="Garamond" w:cs="Garamond"/>
                <w:b/>
                <w:sz w:val="24"/>
                <w:szCs w:val="24"/>
              </w:rPr>
            </w:pPr>
            <w:r>
              <w:rPr>
                <w:rFonts w:ascii="Garamond" w:hAnsi="Garamond" w:eastAsia="Garamond" w:cs="Garamond"/>
                <w:b/>
                <w:sz w:val="24"/>
                <w:szCs w:val="24"/>
              </w:rPr>
              <w:t>Cases</w:t>
            </w:r>
          </w:p>
        </w:tc>
      </w:tr>
      <w:tr w:rsidR="00536E7E" w:rsidTr="096058F2" w14:paraId="767093B6" w14:textId="77777777">
        <w:trPr>
          <w:trHeight w:val="1246"/>
        </w:trPr>
        <w:tc>
          <w:tcPr>
            <w:tcW w:w="7740" w:type="dxa"/>
            <w:tcMar/>
          </w:tcPr>
          <w:p w:rsidRPr="007504A0" w:rsidR="00536E7E" w:rsidP="007504A0" w:rsidRDefault="004D1FEF" w14:paraId="767093B0" w14:textId="1498E79A">
            <w:pPr>
              <w:pStyle w:val="ListParagraph"/>
              <w:widowControl w:val="0"/>
              <w:numPr>
                <w:ilvl w:val="0"/>
                <w:numId w:val="15"/>
              </w:numPr>
              <w:tabs>
                <w:tab w:val="left" w:pos="497"/>
              </w:tabs>
              <w:spacing w:before="25" w:after="0" w:line="231" w:lineRule="auto"/>
              <w:rPr>
                <w:rFonts w:ascii="Garamond" w:hAnsi="Garamond" w:eastAsia="Garamond" w:cs="Garamond"/>
                <w:sz w:val="24"/>
                <w:szCs w:val="24"/>
              </w:rPr>
            </w:pPr>
            <w:r w:rsidRPr="007504A0">
              <w:rPr>
                <w:rFonts w:ascii="Garamond" w:hAnsi="Garamond" w:eastAsia="Garamond" w:cs="Garamond"/>
                <w:sz w:val="24"/>
                <w:szCs w:val="24"/>
              </w:rPr>
              <w:t>“Elevate” the uterus</w:t>
            </w:r>
          </w:p>
          <w:p w:rsidR="00536E7E" w:rsidRDefault="004D1FEF" w14:paraId="767093B1" w14:textId="77777777">
            <w:pPr>
              <w:widowControl w:val="0"/>
              <w:numPr>
                <w:ilvl w:val="1"/>
                <w:numId w:val="8"/>
              </w:numPr>
              <w:tabs>
                <w:tab w:val="left" w:pos="894"/>
                <w:tab w:val="left" w:pos="896"/>
              </w:tabs>
              <w:spacing w:after="0" w:line="240" w:lineRule="auto"/>
              <w:rPr>
                <w:rFonts w:ascii="Garamond" w:hAnsi="Garamond" w:eastAsia="Garamond" w:cs="Garamond"/>
                <w:sz w:val="24"/>
                <w:szCs w:val="24"/>
              </w:rPr>
            </w:pPr>
            <w:r>
              <w:rPr>
                <w:rFonts w:ascii="Garamond" w:hAnsi="Garamond" w:eastAsia="Garamond" w:cs="Garamond"/>
                <w:sz w:val="24"/>
                <w:szCs w:val="24"/>
              </w:rPr>
              <w:t>Place the base of the nondominant hand on the lower part of the uterus (midline, just above the pubic bone with fingers toward the fundus); and</w:t>
            </w:r>
          </w:p>
          <w:p w:rsidR="00536E7E" w:rsidRDefault="004D1FEF" w14:paraId="767093B2" w14:textId="77777777">
            <w:pPr>
              <w:widowControl w:val="0"/>
              <w:numPr>
                <w:ilvl w:val="1"/>
                <w:numId w:val="8"/>
              </w:numPr>
              <w:tabs>
                <w:tab w:val="left" w:pos="894"/>
                <w:tab w:val="left" w:pos="896"/>
              </w:tabs>
              <w:spacing w:before="1" w:after="0" w:line="240" w:lineRule="auto"/>
              <w:rPr>
                <w:rFonts w:ascii="Garamond" w:hAnsi="Garamond" w:eastAsia="Garamond" w:cs="Garamond"/>
                <w:sz w:val="24"/>
                <w:szCs w:val="24"/>
              </w:rPr>
            </w:pPr>
            <w:r>
              <w:rPr>
                <w:rFonts w:ascii="Garamond" w:hAnsi="Garamond" w:eastAsia="Garamond" w:cs="Garamond"/>
                <w:sz w:val="24"/>
                <w:szCs w:val="24"/>
              </w:rPr>
              <w:t>Gently push the uterus upward in the abdomen to extend the lower uterine segment.</w:t>
            </w:r>
          </w:p>
        </w:tc>
        <w:tc>
          <w:tcPr>
            <w:tcW w:w="810" w:type="dxa"/>
            <w:tcMar/>
          </w:tcPr>
          <w:p w:rsidR="00536E7E" w:rsidRDefault="00536E7E" w14:paraId="767093B3"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B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B5" w14:textId="77777777">
            <w:pPr>
              <w:widowControl w:val="0"/>
              <w:spacing w:after="0" w:line="240" w:lineRule="auto"/>
              <w:rPr>
                <w:rFonts w:ascii="Garamond" w:hAnsi="Garamond" w:eastAsia="Garamond" w:cs="Garamond"/>
                <w:sz w:val="24"/>
                <w:szCs w:val="24"/>
              </w:rPr>
            </w:pPr>
          </w:p>
        </w:tc>
      </w:tr>
      <w:tr w:rsidR="00536E7E" w:rsidTr="096058F2" w14:paraId="767093BD" w14:textId="77777777">
        <w:trPr>
          <w:trHeight w:val="1477"/>
        </w:trPr>
        <w:tc>
          <w:tcPr>
            <w:tcW w:w="7740" w:type="dxa"/>
            <w:tcMar/>
          </w:tcPr>
          <w:p w:rsidRPr="007504A0" w:rsidR="00536E7E" w:rsidP="007504A0" w:rsidRDefault="004D1FEF" w14:paraId="767093B7" w14:textId="11657DA6">
            <w:pPr>
              <w:pStyle w:val="ListParagraph"/>
              <w:widowControl w:val="0"/>
              <w:numPr>
                <w:ilvl w:val="0"/>
                <w:numId w:val="15"/>
              </w:numPr>
              <w:tabs>
                <w:tab w:val="left" w:pos="442"/>
              </w:tabs>
              <w:spacing w:before="24" w:after="0" w:line="240" w:lineRule="auto"/>
              <w:rPr>
                <w:rFonts w:ascii="Garamond" w:hAnsi="Garamond" w:eastAsia="Garamond" w:cs="Garamond"/>
                <w:sz w:val="24"/>
                <w:szCs w:val="24"/>
              </w:rPr>
            </w:pPr>
            <w:r w:rsidRPr="007504A0">
              <w:rPr>
                <w:rFonts w:ascii="Garamond" w:hAnsi="Garamond" w:eastAsia="Garamond" w:cs="Garamond"/>
                <w:sz w:val="24"/>
                <w:szCs w:val="24"/>
              </w:rPr>
              <w:t xml:space="preserve">Pass the </w:t>
            </w:r>
            <w:r w:rsidRPr="007504A0" w:rsidR="003264A2">
              <w:rPr>
                <w:rFonts w:ascii="Garamond" w:hAnsi="Garamond" w:eastAsia="Garamond" w:cs="Garamond"/>
                <w:sz w:val="24"/>
                <w:szCs w:val="24"/>
              </w:rPr>
              <w:t>H-IUD</w:t>
            </w:r>
            <w:r w:rsidRPr="007504A0">
              <w:rPr>
                <w:rFonts w:ascii="Garamond" w:hAnsi="Garamond" w:eastAsia="Garamond" w:cs="Garamond"/>
                <w:sz w:val="24"/>
                <w:szCs w:val="24"/>
              </w:rPr>
              <w:t xml:space="preserve"> through the vagino-uterine angle</w:t>
            </w:r>
          </w:p>
          <w:p w:rsidR="00536E7E" w:rsidRDefault="004D1FEF" w14:paraId="767093B8" w14:textId="6EC083BA">
            <w:pPr>
              <w:widowControl w:val="0"/>
              <w:numPr>
                <w:ilvl w:val="1"/>
                <w:numId w:val="9"/>
              </w:numPr>
              <w:tabs>
                <w:tab w:val="left" w:pos="894"/>
                <w:tab w:val="left" w:pos="896"/>
              </w:tabs>
              <w:spacing w:after="0" w:line="240" w:lineRule="auto"/>
              <w:rPr>
                <w:rFonts w:ascii="Garamond" w:hAnsi="Garamond" w:eastAsia="Garamond" w:cs="Garamond"/>
                <w:sz w:val="24"/>
                <w:szCs w:val="24"/>
              </w:rPr>
            </w:pPr>
            <w:r>
              <w:rPr>
                <w:rFonts w:ascii="Garamond" w:hAnsi="Garamond" w:eastAsia="Garamond" w:cs="Garamond"/>
                <w:sz w:val="24"/>
                <w:szCs w:val="24"/>
              </w:rPr>
              <w:t xml:space="preserve">Keeping the forceps closed, gently move the </w:t>
            </w:r>
            <w:r w:rsidR="003264A2">
              <w:rPr>
                <w:rFonts w:ascii="Garamond" w:hAnsi="Garamond" w:eastAsia="Garamond" w:cs="Garamond"/>
                <w:sz w:val="24"/>
                <w:szCs w:val="24"/>
              </w:rPr>
              <w:t>H-IUD</w:t>
            </w:r>
            <w:r>
              <w:rPr>
                <w:rFonts w:ascii="Garamond" w:hAnsi="Garamond" w:eastAsia="Garamond" w:cs="Garamond"/>
                <w:sz w:val="24"/>
                <w:szCs w:val="24"/>
              </w:rPr>
              <w:t xml:space="preserve"> upward toward the uterine fundus, at an angle toward the umbilicus</w:t>
            </w:r>
          </w:p>
          <w:p w:rsidR="00536E7E" w:rsidRDefault="004D1FEF" w14:paraId="767093B9" w14:textId="77777777">
            <w:pPr>
              <w:widowControl w:val="0"/>
              <w:numPr>
                <w:ilvl w:val="1"/>
                <w:numId w:val="9"/>
              </w:numPr>
              <w:tabs>
                <w:tab w:val="left" w:pos="894"/>
                <w:tab w:val="left" w:pos="895"/>
              </w:tabs>
              <w:spacing w:after="0" w:line="240" w:lineRule="auto"/>
              <w:rPr>
                <w:rFonts w:ascii="Garamond" w:hAnsi="Garamond" w:eastAsia="Garamond" w:cs="Garamond"/>
                <w:sz w:val="24"/>
                <w:szCs w:val="24"/>
              </w:rPr>
            </w:pPr>
            <w:r>
              <w:rPr>
                <w:rFonts w:ascii="Garamond" w:hAnsi="Garamond" w:eastAsia="Garamond" w:cs="Garamond"/>
                <w:sz w:val="24"/>
                <w:szCs w:val="24"/>
              </w:rPr>
              <w:t>Lower the dominant hand (hand holding placental forceps) to enable the forceps to pass the vagino-uterine angle easily and follow the contour of the uterine cavity. Take care not to perforate the uterus.</w:t>
            </w:r>
          </w:p>
        </w:tc>
        <w:tc>
          <w:tcPr>
            <w:tcW w:w="810" w:type="dxa"/>
            <w:tcMar/>
          </w:tcPr>
          <w:p w:rsidR="00536E7E" w:rsidRDefault="00536E7E" w14:paraId="767093B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BB"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BC" w14:textId="77777777">
            <w:pPr>
              <w:widowControl w:val="0"/>
              <w:spacing w:after="0" w:line="240" w:lineRule="auto"/>
              <w:rPr>
                <w:rFonts w:ascii="Garamond" w:hAnsi="Garamond" w:eastAsia="Garamond" w:cs="Garamond"/>
                <w:sz w:val="24"/>
                <w:szCs w:val="24"/>
              </w:rPr>
            </w:pPr>
          </w:p>
        </w:tc>
      </w:tr>
      <w:tr w:rsidR="00536E7E" w:rsidTr="096058F2" w14:paraId="767093C2" w14:textId="77777777">
        <w:trPr>
          <w:trHeight w:val="1012"/>
        </w:trPr>
        <w:tc>
          <w:tcPr>
            <w:tcW w:w="7740" w:type="dxa"/>
            <w:tcMar/>
          </w:tcPr>
          <w:p w:rsidRPr="007504A0" w:rsidR="00536E7E" w:rsidP="007504A0" w:rsidRDefault="004D1FEF" w14:paraId="767093BE" w14:textId="24F29095">
            <w:pPr>
              <w:pStyle w:val="ListParagraph"/>
              <w:widowControl w:val="0"/>
              <w:numPr>
                <w:ilvl w:val="0"/>
                <w:numId w:val="15"/>
              </w:numPr>
              <w:spacing w:before="24" w:after="0" w:line="240" w:lineRule="auto"/>
              <w:rPr>
                <w:rFonts w:ascii="Garamond" w:hAnsi="Garamond" w:eastAsia="Garamond" w:cs="Garamond"/>
                <w:sz w:val="24"/>
                <w:szCs w:val="24"/>
              </w:rPr>
            </w:pPr>
            <w:r w:rsidRPr="007504A0">
              <w:rPr>
                <w:rFonts w:ascii="Garamond" w:hAnsi="Garamond" w:eastAsia="Garamond" w:cs="Garamond"/>
                <w:sz w:val="24"/>
                <w:szCs w:val="24"/>
              </w:rPr>
              <w:t xml:space="preserve">. Continue gently advancing the forceps until the uterine fundus is reached when the provider feels resistance. By feeling the uterus through the abdominal wall, confirm with the abdominal hand that the </w:t>
            </w:r>
            <w:r w:rsidRPr="007504A0" w:rsidR="003264A2">
              <w:rPr>
                <w:rFonts w:ascii="Garamond" w:hAnsi="Garamond" w:eastAsia="Garamond" w:cs="Garamond"/>
                <w:sz w:val="24"/>
                <w:szCs w:val="24"/>
              </w:rPr>
              <w:t>H-IUD</w:t>
            </w:r>
            <w:r w:rsidRPr="007504A0">
              <w:rPr>
                <w:rFonts w:ascii="Garamond" w:hAnsi="Garamond" w:eastAsia="Garamond" w:cs="Garamond"/>
                <w:sz w:val="24"/>
                <w:szCs w:val="24"/>
              </w:rPr>
              <w:t xml:space="preserve"> has reached the fundus.</w:t>
            </w:r>
          </w:p>
        </w:tc>
        <w:tc>
          <w:tcPr>
            <w:tcW w:w="810" w:type="dxa"/>
            <w:tcMar/>
          </w:tcPr>
          <w:p w:rsidR="00536E7E" w:rsidRDefault="00536E7E" w14:paraId="767093B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0"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1" w14:textId="77777777">
            <w:pPr>
              <w:widowControl w:val="0"/>
              <w:spacing w:after="0" w:line="240" w:lineRule="auto"/>
              <w:rPr>
                <w:rFonts w:ascii="Garamond" w:hAnsi="Garamond" w:eastAsia="Garamond" w:cs="Garamond"/>
                <w:sz w:val="24"/>
                <w:szCs w:val="24"/>
              </w:rPr>
            </w:pPr>
          </w:p>
        </w:tc>
      </w:tr>
      <w:tr w:rsidR="00536E7E" w:rsidTr="096058F2" w14:paraId="767093C7" w14:textId="77777777">
        <w:trPr>
          <w:trHeight w:val="551"/>
        </w:trPr>
        <w:tc>
          <w:tcPr>
            <w:tcW w:w="7740" w:type="dxa"/>
            <w:tcMar/>
          </w:tcPr>
          <w:p w:rsidR="00536E7E" w:rsidRDefault="004D1FEF" w14:paraId="767093C3" w14:textId="291400A3">
            <w:pPr>
              <w:widowControl w:val="0"/>
              <w:spacing w:before="24" w:after="0" w:line="240" w:lineRule="auto"/>
              <w:ind w:left="441" w:hanging="360"/>
              <w:rPr>
                <w:rFonts w:ascii="Garamond" w:hAnsi="Garamond" w:eastAsia="Garamond" w:cs="Garamond"/>
                <w:sz w:val="24"/>
                <w:szCs w:val="24"/>
              </w:rPr>
            </w:pPr>
            <w:r>
              <w:rPr>
                <w:rFonts w:ascii="Garamond" w:hAnsi="Garamond" w:eastAsia="Garamond" w:cs="Garamond"/>
                <w:sz w:val="24"/>
                <w:szCs w:val="24"/>
              </w:rPr>
              <w:t>1</w:t>
            </w:r>
            <w:r w:rsidR="007504A0">
              <w:rPr>
                <w:rFonts w:ascii="Garamond" w:hAnsi="Garamond" w:eastAsia="Garamond" w:cs="Garamond"/>
                <w:sz w:val="24"/>
                <w:szCs w:val="24"/>
              </w:rPr>
              <w:t>2</w:t>
            </w:r>
            <w:r>
              <w:rPr>
                <w:rFonts w:ascii="Garamond" w:hAnsi="Garamond" w:eastAsia="Garamond" w:cs="Garamond"/>
                <w:sz w:val="24"/>
                <w:szCs w:val="24"/>
              </w:rPr>
              <w:t xml:space="preserve">. While continuing to stabilize the uterus, open the forceps, tilting it slightly toward </w:t>
            </w:r>
            <w:r w:rsidR="005251F3">
              <w:rPr>
                <w:rFonts w:ascii="Garamond" w:hAnsi="Garamond" w:eastAsia="Garamond" w:cs="Garamond"/>
                <w:sz w:val="24"/>
                <w:szCs w:val="24"/>
              </w:rPr>
              <w:t xml:space="preserve">the </w:t>
            </w:r>
            <w:r>
              <w:rPr>
                <w:rFonts w:ascii="Garamond" w:hAnsi="Garamond" w:eastAsia="Garamond" w:cs="Garamond"/>
                <w:sz w:val="24"/>
                <w:szCs w:val="24"/>
              </w:rPr>
              <w:t xml:space="preserve">midline to release the </w:t>
            </w:r>
            <w:r w:rsidR="003264A2">
              <w:rPr>
                <w:rFonts w:ascii="Garamond" w:hAnsi="Garamond" w:eastAsia="Garamond" w:cs="Garamond"/>
                <w:sz w:val="24"/>
                <w:szCs w:val="24"/>
              </w:rPr>
              <w:t>H-IUD</w:t>
            </w:r>
            <w:r>
              <w:rPr>
                <w:rFonts w:ascii="Garamond" w:hAnsi="Garamond" w:eastAsia="Garamond" w:cs="Garamond"/>
                <w:sz w:val="24"/>
                <w:szCs w:val="24"/>
              </w:rPr>
              <w:t xml:space="preserve"> at the fundus.</w:t>
            </w:r>
          </w:p>
        </w:tc>
        <w:tc>
          <w:tcPr>
            <w:tcW w:w="810" w:type="dxa"/>
            <w:tcMar/>
          </w:tcPr>
          <w:p w:rsidR="00536E7E" w:rsidRDefault="00536E7E" w14:paraId="767093C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6" w14:textId="77777777">
            <w:pPr>
              <w:widowControl w:val="0"/>
              <w:spacing w:after="0" w:line="240" w:lineRule="auto"/>
              <w:rPr>
                <w:rFonts w:ascii="Garamond" w:hAnsi="Garamond" w:eastAsia="Garamond" w:cs="Garamond"/>
                <w:sz w:val="24"/>
                <w:szCs w:val="24"/>
              </w:rPr>
            </w:pPr>
          </w:p>
        </w:tc>
      </w:tr>
      <w:tr w:rsidR="00536E7E" w:rsidTr="096058F2" w14:paraId="767093CC" w14:textId="77777777">
        <w:trPr>
          <w:trHeight w:val="1245"/>
        </w:trPr>
        <w:tc>
          <w:tcPr>
            <w:tcW w:w="7740" w:type="dxa"/>
            <w:tcMar/>
          </w:tcPr>
          <w:p w:rsidR="00536E7E" w:rsidRDefault="004D1FEF" w14:paraId="767093C8" w14:textId="052A08DE">
            <w:pPr>
              <w:widowControl w:val="0"/>
              <w:spacing w:before="24" w:after="0" w:line="240" w:lineRule="auto"/>
              <w:ind w:left="441" w:right="176" w:hanging="360"/>
              <w:rPr>
                <w:rFonts w:ascii="Garamond" w:hAnsi="Garamond" w:eastAsia="Garamond" w:cs="Garamond"/>
                <w:sz w:val="24"/>
                <w:szCs w:val="24"/>
              </w:rPr>
            </w:pPr>
            <w:r w:rsidRPr="3D3D039C">
              <w:rPr>
                <w:rFonts w:ascii="Garamond" w:hAnsi="Garamond" w:eastAsia="Garamond" w:cs="Garamond"/>
                <w:sz w:val="24"/>
                <w:szCs w:val="24"/>
              </w:rPr>
              <w:t>1</w:t>
            </w:r>
            <w:r w:rsidR="002839E6">
              <w:rPr>
                <w:rFonts w:ascii="Garamond" w:hAnsi="Garamond" w:eastAsia="Garamond" w:cs="Garamond"/>
                <w:sz w:val="24"/>
                <w:szCs w:val="24"/>
              </w:rPr>
              <w:t>3</w:t>
            </w:r>
            <w:r w:rsidRPr="3D3D039C">
              <w:rPr>
                <w:rFonts w:ascii="Garamond" w:hAnsi="Garamond" w:eastAsia="Garamond" w:cs="Garamond"/>
                <w:sz w:val="24"/>
                <w:szCs w:val="24"/>
              </w:rPr>
              <w:t xml:space="preserve">. Keeping the forceps slightly open, slowly remove them from the uterine cavity by sweeping the forceps to the sidewall of the uterus and sliding the instrument alongside the wall of the uterus. </w:t>
            </w:r>
            <w:r w:rsidRPr="3D3D039C" w:rsidR="7F829B63">
              <w:rPr>
                <w:rFonts w:ascii="Garamond" w:hAnsi="Garamond" w:eastAsia="Garamond" w:cs="Garamond"/>
                <w:sz w:val="24"/>
                <w:szCs w:val="24"/>
              </w:rPr>
              <w:t xml:space="preserve">Take care not to dislodge the </w:t>
            </w:r>
            <w:r w:rsidR="00CA507D">
              <w:rPr>
                <w:rFonts w:ascii="Garamond" w:hAnsi="Garamond" w:eastAsia="Garamond" w:cs="Garamond"/>
                <w:sz w:val="24"/>
                <w:szCs w:val="24"/>
              </w:rPr>
              <w:t>H-</w:t>
            </w:r>
            <w:r w:rsidR="003264A2">
              <w:rPr>
                <w:rFonts w:ascii="Garamond" w:hAnsi="Garamond" w:eastAsia="Garamond" w:cs="Garamond"/>
                <w:sz w:val="24"/>
                <w:szCs w:val="24"/>
              </w:rPr>
              <w:t>H-IUD</w:t>
            </w:r>
            <w:r w:rsidRPr="3D3D039C" w:rsidR="7F829B63">
              <w:rPr>
                <w:rFonts w:ascii="Garamond" w:hAnsi="Garamond" w:eastAsia="Garamond" w:cs="Garamond"/>
                <w:sz w:val="24"/>
                <w:szCs w:val="24"/>
              </w:rPr>
              <w:t xml:space="preserve"> or catch the </w:t>
            </w:r>
            <w:r w:rsidR="003264A2">
              <w:rPr>
                <w:rFonts w:ascii="Garamond" w:hAnsi="Garamond" w:eastAsia="Garamond" w:cs="Garamond"/>
                <w:sz w:val="24"/>
                <w:szCs w:val="24"/>
              </w:rPr>
              <w:t>H-IUD</w:t>
            </w:r>
            <w:r w:rsidRPr="3D3D039C" w:rsidR="7F829B63">
              <w:rPr>
                <w:rFonts w:ascii="Garamond" w:hAnsi="Garamond" w:eastAsia="Garamond" w:cs="Garamond"/>
                <w:sz w:val="24"/>
                <w:szCs w:val="24"/>
              </w:rPr>
              <w:t xml:space="preserve"> strings as the forceps are removed.</w:t>
            </w:r>
          </w:p>
        </w:tc>
        <w:tc>
          <w:tcPr>
            <w:tcW w:w="810" w:type="dxa"/>
            <w:tcMar/>
          </w:tcPr>
          <w:p w:rsidR="00536E7E" w:rsidRDefault="00536E7E" w14:paraId="767093C9"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B" w14:textId="77777777">
            <w:pPr>
              <w:widowControl w:val="0"/>
              <w:spacing w:after="0" w:line="240" w:lineRule="auto"/>
              <w:rPr>
                <w:rFonts w:ascii="Garamond" w:hAnsi="Garamond" w:eastAsia="Garamond" w:cs="Garamond"/>
                <w:sz w:val="24"/>
                <w:szCs w:val="24"/>
              </w:rPr>
            </w:pPr>
          </w:p>
        </w:tc>
      </w:tr>
      <w:tr w:rsidR="00536E7E" w:rsidTr="096058F2" w14:paraId="767093D1" w14:textId="77777777">
        <w:trPr>
          <w:trHeight w:val="549"/>
        </w:trPr>
        <w:tc>
          <w:tcPr>
            <w:tcW w:w="7740" w:type="dxa"/>
            <w:tcMar/>
          </w:tcPr>
          <w:p w:rsidR="00536E7E" w:rsidRDefault="004D1FEF" w14:paraId="767093CD" w14:textId="5A40CB85">
            <w:pPr>
              <w:widowControl w:val="0"/>
              <w:spacing w:before="24" w:after="0" w:line="240" w:lineRule="auto"/>
              <w:ind w:left="441" w:right="212" w:hanging="360"/>
              <w:rPr>
                <w:rFonts w:ascii="Garamond" w:hAnsi="Garamond" w:eastAsia="Garamond" w:cs="Garamond"/>
                <w:sz w:val="24"/>
                <w:szCs w:val="24"/>
              </w:rPr>
            </w:pPr>
            <w:r>
              <w:rPr>
                <w:rFonts w:ascii="Garamond" w:hAnsi="Garamond" w:eastAsia="Garamond" w:cs="Garamond"/>
                <w:sz w:val="24"/>
                <w:szCs w:val="24"/>
              </w:rPr>
              <w:t>1</w:t>
            </w:r>
            <w:r w:rsidR="002839E6">
              <w:rPr>
                <w:rFonts w:ascii="Garamond" w:hAnsi="Garamond" w:eastAsia="Garamond" w:cs="Garamond"/>
                <w:sz w:val="24"/>
                <w:szCs w:val="24"/>
              </w:rPr>
              <w:t>4</w:t>
            </w:r>
            <w:r>
              <w:rPr>
                <w:rFonts w:ascii="Garamond" w:hAnsi="Garamond" w:eastAsia="Garamond" w:cs="Garamond"/>
                <w:sz w:val="24"/>
                <w:szCs w:val="24"/>
              </w:rPr>
              <w:t xml:space="preserve">. </w:t>
            </w:r>
            <w:r w:rsidR="005251F3">
              <w:rPr>
                <w:rFonts w:ascii="Garamond" w:hAnsi="Garamond" w:eastAsia="Garamond" w:cs="Garamond"/>
                <w:sz w:val="24"/>
                <w:szCs w:val="24"/>
              </w:rPr>
              <w:t>Keep</w:t>
            </w:r>
            <w:r>
              <w:rPr>
                <w:rFonts w:ascii="Garamond" w:hAnsi="Garamond" w:eastAsia="Garamond" w:cs="Garamond"/>
                <w:sz w:val="24"/>
                <w:szCs w:val="24"/>
              </w:rPr>
              <w:t xml:space="preserve"> stabilizing the uterus until the forceps are completely withdrawn. Place the forceps aside on the sterile towel.</w:t>
            </w:r>
          </w:p>
        </w:tc>
        <w:tc>
          <w:tcPr>
            <w:tcW w:w="810" w:type="dxa"/>
            <w:tcMar/>
          </w:tcPr>
          <w:p w:rsidR="00536E7E" w:rsidRDefault="00536E7E" w14:paraId="767093CE"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0" w14:textId="77777777">
            <w:pPr>
              <w:widowControl w:val="0"/>
              <w:spacing w:after="0" w:line="240" w:lineRule="auto"/>
              <w:rPr>
                <w:rFonts w:ascii="Garamond" w:hAnsi="Garamond" w:eastAsia="Garamond" w:cs="Garamond"/>
                <w:sz w:val="24"/>
                <w:szCs w:val="24"/>
              </w:rPr>
            </w:pPr>
          </w:p>
        </w:tc>
      </w:tr>
      <w:tr w:rsidR="00536E7E" w:rsidTr="096058F2" w14:paraId="767093D7" w14:textId="77777777">
        <w:trPr>
          <w:trHeight w:val="975"/>
        </w:trPr>
        <w:tc>
          <w:tcPr>
            <w:tcW w:w="7740" w:type="dxa"/>
            <w:tcMar/>
          </w:tcPr>
          <w:p w:rsidRPr="0050652C" w:rsidR="00536E7E" w:rsidP="096058F2" w:rsidRDefault="004D1FEF" w14:paraId="767093D2" w14:textId="1AFC9B58" w14:noSpellErr="1">
            <w:pPr>
              <w:pStyle w:val="ListParagraph"/>
              <w:widowControl w:val="0"/>
              <w:numPr>
                <w:ilvl w:val="0"/>
                <w:numId w:val="16"/>
              </w:numPr>
              <w:tabs>
                <w:tab w:val="left" w:pos="442"/>
              </w:tabs>
              <w:spacing w:before="24" w:after="0" w:line="240" w:lineRule="auto"/>
              <w:ind w:right="580"/>
              <w:rPr>
                <w:rFonts w:ascii="Garamond" w:hAnsi="Garamond" w:eastAsia="Garamond" w:cs="Garamond"/>
                <w:sz w:val="24"/>
                <w:szCs w:val="24"/>
              </w:rPr>
            </w:pPr>
            <w:r w:rsidRPr="096058F2" w:rsidR="004D1FEF">
              <w:rPr>
                <w:rFonts w:ascii="Garamond" w:hAnsi="Garamond" w:eastAsia="Garamond" w:cs="Garamond"/>
                <w:color w:val="auto"/>
                <w:sz w:val="24"/>
                <w:szCs w:val="24"/>
                <w:lang w:eastAsia="en-US" w:bidi="ar-SA"/>
              </w:rPr>
              <w:t xml:space="preserve">Examine the cervix to see </w:t>
            </w:r>
            <w:r w:rsidRPr="096058F2" w:rsidR="36071A24">
              <w:rPr>
                <w:rFonts w:ascii="Garamond" w:hAnsi="Garamond" w:eastAsia="Garamond" w:cs="Garamond"/>
                <w:color w:val="auto"/>
                <w:sz w:val="24"/>
                <w:szCs w:val="24"/>
                <w:lang w:eastAsia="en-US" w:bidi="ar-SA"/>
              </w:rPr>
              <w:t>the strings.</w:t>
            </w:r>
          </w:p>
          <w:p w:rsidR="00536E7E" w:rsidP="096058F2" w:rsidRDefault="005405FD" w14:paraId="767093D3" w14:textId="13672CBC">
            <w:pPr>
              <w:widowControl w:val="0"/>
              <w:tabs>
                <w:tab w:val="left" w:pos="442"/>
              </w:tabs>
              <w:spacing w:before="24" w:after="0" w:line="240" w:lineRule="auto"/>
              <w:ind w:left="441" w:right="580"/>
              <w:rPr>
                <w:rFonts w:ascii="Garamond" w:hAnsi="Garamond" w:eastAsia="Garamond" w:cs="Garamond"/>
                <w:color w:val="auto"/>
                <w:sz w:val="24"/>
                <w:szCs w:val="24"/>
                <w:highlight w:val="yellow"/>
              </w:rPr>
            </w:pPr>
            <w:r w:rsidRPr="096058F2" w:rsidR="2B43DC3C">
              <w:rPr>
                <w:rFonts w:ascii="Garamond" w:hAnsi="Garamond" w:eastAsia="Garamond" w:cs="Garamond"/>
                <w:color w:val="auto"/>
                <w:sz w:val="24"/>
                <w:szCs w:val="24"/>
                <w:lang w:eastAsia="en-US" w:bidi="ar-SA"/>
              </w:rPr>
              <w:t xml:space="preserve">The strings of the H-IUD are long </w:t>
            </w:r>
            <w:r w:rsidRPr="096058F2" w:rsidR="531C036C">
              <w:rPr>
                <w:rFonts w:ascii="Garamond" w:hAnsi="Garamond" w:eastAsia="Garamond" w:cs="Garamond"/>
                <w:color w:val="auto"/>
                <w:sz w:val="24"/>
                <w:szCs w:val="24"/>
                <w:lang w:eastAsia="en-US" w:bidi="ar-SA"/>
              </w:rPr>
              <w:t>(longer</w:t>
            </w:r>
            <w:r w:rsidRPr="096058F2" w:rsidR="2B43DC3C">
              <w:rPr>
                <w:rFonts w:ascii="Garamond" w:hAnsi="Garamond" w:eastAsia="Garamond" w:cs="Garamond"/>
                <w:color w:val="auto"/>
                <w:sz w:val="24"/>
                <w:szCs w:val="24"/>
                <w:lang w:eastAsia="en-US" w:bidi="ar-SA"/>
              </w:rPr>
              <w:t xml:space="preserve"> than the Copper IUD)</w:t>
            </w:r>
            <w:r w:rsidRPr="096058F2" w:rsidR="0B238DD6">
              <w:rPr>
                <w:rFonts w:ascii="Garamond" w:hAnsi="Garamond" w:eastAsia="Garamond" w:cs="Garamond"/>
                <w:color w:val="auto"/>
                <w:sz w:val="24"/>
                <w:szCs w:val="24"/>
                <w:lang w:eastAsia="en-US" w:bidi="ar-SA"/>
              </w:rPr>
              <w:t xml:space="preserve">. If they are seen </w:t>
            </w:r>
            <w:r w:rsidRPr="096058F2" w:rsidR="05862188">
              <w:rPr>
                <w:rFonts w:ascii="Garamond" w:hAnsi="Garamond" w:eastAsia="Garamond" w:cs="Garamond"/>
                <w:color w:val="auto"/>
                <w:sz w:val="24"/>
                <w:szCs w:val="24"/>
                <w:lang w:eastAsia="en-US" w:bidi="ar-SA"/>
              </w:rPr>
              <w:t>protruding through the vaginal opening, trim them to a comfortable length</w:t>
            </w:r>
            <w:r w:rsidRPr="096058F2" w:rsidR="18EB9757">
              <w:rPr>
                <w:rFonts w:ascii="Garamond" w:hAnsi="Garamond" w:eastAsia="Garamond" w:cs="Garamond"/>
                <w:color w:val="auto"/>
                <w:sz w:val="24"/>
                <w:szCs w:val="24"/>
                <w:lang w:eastAsia="en-US" w:bidi="ar-SA"/>
              </w:rPr>
              <w:t>.</w:t>
            </w:r>
          </w:p>
        </w:tc>
        <w:tc>
          <w:tcPr>
            <w:tcW w:w="810" w:type="dxa"/>
            <w:tcMar/>
          </w:tcPr>
          <w:p w:rsidR="00536E7E" w:rsidRDefault="00536E7E" w14:paraId="767093D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6" w14:textId="77777777">
            <w:pPr>
              <w:widowControl w:val="0"/>
              <w:spacing w:after="0" w:line="240" w:lineRule="auto"/>
              <w:rPr>
                <w:rFonts w:ascii="Garamond" w:hAnsi="Garamond" w:eastAsia="Garamond" w:cs="Garamond"/>
                <w:sz w:val="24"/>
                <w:szCs w:val="24"/>
              </w:rPr>
            </w:pPr>
          </w:p>
        </w:tc>
      </w:tr>
      <w:tr w:rsidR="00536E7E" w:rsidTr="096058F2" w14:paraId="767093DC" w14:textId="77777777">
        <w:trPr>
          <w:trHeight w:val="318"/>
        </w:trPr>
        <w:tc>
          <w:tcPr>
            <w:tcW w:w="7740" w:type="dxa"/>
            <w:tcMar/>
          </w:tcPr>
          <w:p w:rsidR="00536E7E" w:rsidRDefault="004D1FEF" w14:paraId="767093D8" w14:textId="472E6679">
            <w:pPr>
              <w:widowControl w:val="0"/>
              <w:spacing w:before="24" w:after="0" w:line="240" w:lineRule="auto"/>
              <w:ind w:left="81"/>
              <w:rPr>
                <w:rFonts w:ascii="Garamond" w:hAnsi="Garamond" w:eastAsia="Garamond" w:cs="Garamond"/>
                <w:sz w:val="24"/>
                <w:szCs w:val="24"/>
              </w:rPr>
            </w:pPr>
            <w:r>
              <w:rPr>
                <w:rFonts w:ascii="Garamond" w:hAnsi="Garamond" w:eastAsia="Garamond" w:cs="Garamond"/>
                <w:sz w:val="24"/>
                <w:szCs w:val="24"/>
              </w:rPr>
              <w:t>1</w:t>
            </w:r>
            <w:r w:rsidR="002839E6">
              <w:rPr>
                <w:rFonts w:ascii="Garamond" w:hAnsi="Garamond" w:eastAsia="Garamond" w:cs="Garamond"/>
                <w:sz w:val="24"/>
                <w:szCs w:val="24"/>
              </w:rPr>
              <w:t>6</w:t>
            </w:r>
            <w:r>
              <w:rPr>
                <w:rFonts w:ascii="Garamond" w:hAnsi="Garamond" w:eastAsia="Garamond" w:cs="Garamond"/>
                <w:sz w:val="24"/>
                <w:szCs w:val="24"/>
              </w:rPr>
              <w:t>. Repair any lacerations (episiotomy) as necessary.</w:t>
            </w:r>
          </w:p>
        </w:tc>
        <w:tc>
          <w:tcPr>
            <w:tcW w:w="810" w:type="dxa"/>
            <w:tcMar/>
          </w:tcPr>
          <w:p w:rsidR="00536E7E" w:rsidRDefault="00536E7E" w14:paraId="767093D9"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B" w14:textId="77777777">
            <w:pPr>
              <w:widowControl w:val="0"/>
              <w:spacing w:after="0" w:line="240" w:lineRule="auto"/>
              <w:rPr>
                <w:rFonts w:ascii="Garamond" w:hAnsi="Garamond" w:eastAsia="Garamond" w:cs="Garamond"/>
                <w:sz w:val="24"/>
                <w:szCs w:val="24"/>
              </w:rPr>
            </w:pPr>
          </w:p>
        </w:tc>
      </w:tr>
      <w:tr w:rsidR="00536E7E" w:rsidTr="096058F2" w14:paraId="767093E1" w14:textId="77777777">
        <w:trPr>
          <w:trHeight w:val="550"/>
        </w:trPr>
        <w:tc>
          <w:tcPr>
            <w:tcW w:w="7740" w:type="dxa"/>
            <w:tcMar/>
          </w:tcPr>
          <w:p w:rsidR="00536E7E" w:rsidRDefault="004D1FEF" w14:paraId="767093DD" w14:textId="4DBB2529">
            <w:pPr>
              <w:widowControl w:val="0"/>
              <w:spacing w:before="24" w:after="0" w:line="240" w:lineRule="auto"/>
              <w:ind w:left="441" w:right="329" w:hanging="360"/>
              <w:rPr>
                <w:rFonts w:ascii="Garamond" w:hAnsi="Garamond" w:eastAsia="Garamond" w:cs="Garamond"/>
                <w:sz w:val="24"/>
                <w:szCs w:val="24"/>
              </w:rPr>
            </w:pPr>
            <w:r>
              <w:rPr>
                <w:rFonts w:ascii="Garamond" w:hAnsi="Garamond" w:eastAsia="Garamond" w:cs="Garamond"/>
                <w:sz w:val="24"/>
                <w:szCs w:val="24"/>
              </w:rPr>
              <w:t>1</w:t>
            </w:r>
            <w:r w:rsidR="002839E6">
              <w:rPr>
                <w:rFonts w:ascii="Garamond" w:hAnsi="Garamond" w:eastAsia="Garamond" w:cs="Garamond"/>
                <w:sz w:val="24"/>
                <w:szCs w:val="24"/>
              </w:rPr>
              <w:t>7</w:t>
            </w:r>
            <w:r>
              <w:rPr>
                <w:rFonts w:ascii="Garamond" w:hAnsi="Garamond" w:eastAsia="Garamond" w:cs="Garamond"/>
                <w:sz w:val="24"/>
                <w:szCs w:val="24"/>
              </w:rPr>
              <w:t xml:space="preserve">. Remove all instruments used and wipe them with a wet cloth or soak </w:t>
            </w:r>
            <w:r w:rsidR="005251F3">
              <w:rPr>
                <w:rFonts w:ascii="Garamond" w:hAnsi="Garamond" w:eastAsia="Garamond" w:cs="Garamond"/>
                <w:sz w:val="24"/>
                <w:szCs w:val="24"/>
              </w:rPr>
              <w:t xml:space="preserve">them </w:t>
            </w:r>
            <w:r>
              <w:rPr>
                <w:rFonts w:ascii="Garamond" w:hAnsi="Garamond" w:eastAsia="Garamond" w:cs="Garamond"/>
                <w:sz w:val="24"/>
                <w:szCs w:val="24"/>
              </w:rPr>
              <w:t>in plain water before processing them for further reuse.</w:t>
            </w:r>
          </w:p>
        </w:tc>
        <w:tc>
          <w:tcPr>
            <w:tcW w:w="810" w:type="dxa"/>
            <w:tcMar/>
          </w:tcPr>
          <w:p w:rsidR="00536E7E" w:rsidRDefault="00536E7E" w14:paraId="767093DE"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0" w14:textId="77777777">
            <w:pPr>
              <w:widowControl w:val="0"/>
              <w:spacing w:after="0" w:line="240" w:lineRule="auto"/>
              <w:rPr>
                <w:rFonts w:ascii="Garamond" w:hAnsi="Garamond" w:eastAsia="Garamond" w:cs="Garamond"/>
                <w:sz w:val="24"/>
                <w:szCs w:val="24"/>
              </w:rPr>
            </w:pPr>
          </w:p>
        </w:tc>
      </w:tr>
      <w:tr w:rsidR="00536E7E" w:rsidTr="096058F2" w14:paraId="767093E3" w14:textId="77777777">
        <w:trPr>
          <w:trHeight w:val="318"/>
        </w:trPr>
        <w:tc>
          <w:tcPr>
            <w:tcW w:w="10170" w:type="dxa"/>
            <w:gridSpan w:val="4"/>
            <w:shd w:val="clear" w:color="auto" w:fill="BFBFBF" w:themeFill="background1" w:themeFillShade="BF"/>
            <w:tcMar/>
          </w:tcPr>
          <w:p w:rsidR="00536E7E" w:rsidRDefault="004D1FEF" w14:paraId="767093E2" w14:textId="77777777">
            <w:pPr>
              <w:widowControl w:val="0"/>
              <w:spacing w:before="22" w:after="0" w:line="240" w:lineRule="auto"/>
              <w:ind w:left="114"/>
              <w:rPr>
                <w:rFonts w:ascii="Garamond" w:hAnsi="Garamond" w:eastAsia="Garamond" w:cs="Garamond"/>
                <w:b/>
                <w:sz w:val="24"/>
                <w:szCs w:val="24"/>
              </w:rPr>
            </w:pPr>
            <w:r>
              <w:rPr>
                <w:rFonts w:ascii="Garamond" w:hAnsi="Garamond" w:eastAsia="Garamond" w:cs="Garamond"/>
                <w:b/>
                <w:sz w:val="24"/>
                <w:szCs w:val="24"/>
              </w:rPr>
              <w:t>Post-Insertion Tasks</w:t>
            </w:r>
          </w:p>
        </w:tc>
      </w:tr>
      <w:tr w:rsidR="00536E7E" w:rsidTr="096058F2" w14:paraId="767093E8" w14:textId="77777777">
        <w:trPr>
          <w:trHeight w:val="547"/>
        </w:trPr>
        <w:tc>
          <w:tcPr>
            <w:tcW w:w="7740" w:type="dxa"/>
            <w:tcMar/>
          </w:tcPr>
          <w:p w:rsidR="00536E7E" w:rsidRDefault="004D1FEF" w14:paraId="767093E4" w14:textId="77777777">
            <w:pPr>
              <w:widowControl w:val="0"/>
              <w:tabs>
                <w:tab w:val="left" w:pos="441"/>
              </w:tabs>
              <w:spacing w:before="22" w:after="0" w:line="240" w:lineRule="auto"/>
              <w:ind w:left="441" w:right="86" w:hanging="360"/>
              <w:rPr>
                <w:rFonts w:ascii="Garamond" w:hAnsi="Garamond" w:eastAsia="Garamond" w:cs="Garamond"/>
                <w:sz w:val="24"/>
                <w:szCs w:val="24"/>
              </w:rPr>
            </w:pPr>
            <w:r>
              <w:rPr>
                <w:rFonts w:ascii="Garamond" w:hAnsi="Garamond" w:eastAsia="Garamond" w:cs="Garamond"/>
                <w:sz w:val="24"/>
                <w:szCs w:val="24"/>
              </w:rPr>
              <w:t>1.</w:t>
            </w:r>
            <w:r>
              <w:rPr>
                <w:rFonts w:ascii="Garamond" w:hAnsi="Garamond" w:eastAsia="Garamond" w:cs="Garamond"/>
                <w:sz w:val="24"/>
                <w:szCs w:val="24"/>
              </w:rPr>
              <w:tab/>
            </w:r>
            <w:r>
              <w:rPr>
                <w:rFonts w:ascii="Garamond" w:hAnsi="Garamond" w:eastAsia="Garamond" w:cs="Garamond"/>
                <w:sz w:val="24"/>
                <w:szCs w:val="24"/>
              </w:rPr>
              <w:t>Allow the woman to rest for a few minutes. Support the initiation of routine postpartum care, including immediate breastfeeding.</w:t>
            </w:r>
          </w:p>
        </w:tc>
        <w:tc>
          <w:tcPr>
            <w:tcW w:w="810" w:type="dxa"/>
            <w:tcMar/>
          </w:tcPr>
          <w:p w:rsidR="00536E7E" w:rsidRDefault="00536E7E" w14:paraId="767093E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6"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7" w14:textId="77777777">
            <w:pPr>
              <w:widowControl w:val="0"/>
              <w:spacing w:after="0" w:line="240" w:lineRule="auto"/>
              <w:rPr>
                <w:rFonts w:ascii="Garamond" w:hAnsi="Garamond" w:eastAsia="Garamond" w:cs="Garamond"/>
                <w:sz w:val="24"/>
                <w:szCs w:val="24"/>
              </w:rPr>
            </w:pPr>
          </w:p>
        </w:tc>
      </w:tr>
      <w:tr w:rsidR="00536E7E" w:rsidTr="096058F2" w14:paraId="767093ED" w14:textId="77777777">
        <w:trPr>
          <w:trHeight w:val="318"/>
        </w:trPr>
        <w:tc>
          <w:tcPr>
            <w:tcW w:w="7740" w:type="dxa"/>
            <w:tcMar/>
          </w:tcPr>
          <w:p w:rsidR="00536E7E" w:rsidRDefault="004D1FEF" w14:paraId="767093E9" w14:textId="6C2AA92A">
            <w:pPr>
              <w:widowControl w:val="0"/>
              <w:tabs>
                <w:tab w:val="left" w:pos="441"/>
              </w:tabs>
              <w:spacing w:before="24" w:after="0" w:line="240" w:lineRule="auto"/>
              <w:ind w:left="81"/>
              <w:rPr>
                <w:rFonts w:ascii="Garamond" w:hAnsi="Garamond" w:eastAsia="Garamond" w:cs="Garamond"/>
                <w:sz w:val="24"/>
                <w:szCs w:val="24"/>
              </w:rPr>
            </w:pPr>
            <w:r>
              <w:rPr>
                <w:rFonts w:ascii="Garamond" w:hAnsi="Garamond" w:eastAsia="Garamond" w:cs="Garamond"/>
                <w:sz w:val="24"/>
                <w:szCs w:val="24"/>
              </w:rPr>
              <w:t>2.</w:t>
            </w:r>
            <w:r>
              <w:rPr>
                <w:rFonts w:ascii="Garamond" w:hAnsi="Garamond" w:eastAsia="Garamond" w:cs="Garamond"/>
                <w:sz w:val="24"/>
                <w:szCs w:val="24"/>
              </w:rPr>
              <w:tab/>
            </w:r>
            <w:r>
              <w:rPr>
                <w:rFonts w:ascii="Garamond" w:hAnsi="Garamond" w:eastAsia="Garamond" w:cs="Garamond"/>
                <w:sz w:val="24"/>
                <w:szCs w:val="24"/>
              </w:rPr>
              <w:t>Dispose of waste materials appropriately</w:t>
            </w:r>
            <w:r w:rsidR="000448C8">
              <w:rPr>
                <w:rFonts w:ascii="Garamond" w:hAnsi="Garamond" w:eastAsia="Garamond" w:cs="Garamond"/>
                <w:sz w:val="24"/>
                <w:szCs w:val="24"/>
              </w:rPr>
              <w:t xml:space="preserve"> and per the guidelines</w:t>
            </w:r>
            <w:r>
              <w:rPr>
                <w:rFonts w:ascii="Garamond" w:hAnsi="Garamond" w:eastAsia="Garamond" w:cs="Garamond"/>
                <w:sz w:val="24"/>
                <w:szCs w:val="24"/>
              </w:rPr>
              <w:t>.</w:t>
            </w:r>
          </w:p>
        </w:tc>
        <w:tc>
          <w:tcPr>
            <w:tcW w:w="810" w:type="dxa"/>
            <w:tcMar/>
          </w:tcPr>
          <w:p w:rsidR="00536E7E" w:rsidRDefault="00536E7E" w14:paraId="767093E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B"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C" w14:textId="77777777">
            <w:pPr>
              <w:widowControl w:val="0"/>
              <w:spacing w:after="0" w:line="240" w:lineRule="auto"/>
              <w:rPr>
                <w:rFonts w:ascii="Garamond" w:hAnsi="Garamond" w:eastAsia="Garamond" w:cs="Garamond"/>
                <w:sz w:val="24"/>
                <w:szCs w:val="24"/>
              </w:rPr>
            </w:pPr>
          </w:p>
        </w:tc>
      </w:tr>
      <w:tr w:rsidR="00536E7E" w:rsidTr="096058F2" w14:paraId="767093F2" w14:textId="77777777">
        <w:trPr>
          <w:trHeight w:val="549"/>
        </w:trPr>
        <w:tc>
          <w:tcPr>
            <w:tcW w:w="7740" w:type="dxa"/>
            <w:tcMar/>
          </w:tcPr>
          <w:p w:rsidR="00536E7E" w:rsidRDefault="008E15A9" w14:paraId="767093EE" w14:textId="5C7E6260">
            <w:pPr>
              <w:widowControl w:val="0"/>
              <w:tabs>
                <w:tab w:val="left" w:pos="441"/>
              </w:tabs>
              <w:spacing w:before="24" w:after="0" w:line="240" w:lineRule="auto"/>
              <w:ind w:left="441" w:right="176" w:hanging="360"/>
              <w:rPr>
                <w:rFonts w:ascii="Garamond" w:hAnsi="Garamond" w:eastAsia="Garamond" w:cs="Garamond"/>
                <w:sz w:val="24"/>
                <w:szCs w:val="24"/>
              </w:rPr>
            </w:pPr>
            <w:r>
              <w:rPr>
                <w:rFonts w:ascii="Garamond" w:hAnsi="Garamond" w:eastAsia="Garamond" w:cs="Garamond"/>
                <w:sz w:val="24"/>
                <w:szCs w:val="24"/>
              </w:rPr>
              <w:t>3</w:t>
            </w:r>
            <w:r w:rsidR="004D1FEF">
              <w:rPr>
                <w:rFonts w:ascii="Garamond" w:hAnsi="Garamond" w:eastAsia="Garamond" w:cs="Garamond"/>
                <w:sz w:val="24"/>
                <w:szCs w:val="24"/>
              </w:rPr>
              <w:t>.</w:t>
            </w:r>
            <w:r w:rsidR="004D1FEF">
              <w:rPr>
                <w:rFonts w:ascii="Garamond" w:hAnsi="Garamond" w:eastAsia="Garamond" w:cs="Garamond"/>
                <w:sz w:val="24"/>
                <w:szCs w:val="24"/>
              </w:rPr>
              <w:tab/>
            </w:r>
            <w:r w:rsidR="004D1FEF">
              <w:rPr>
                <w:rFonts w:ascii="Garamond" w:hAnsi="Garamond" w:eastAsia="Garamond" w:cs="Garamond"/>
                <w:sz w:val="24"/>
                <w:szCs w:val="24"/>
              </w:rPr>
              <w:t xml:space="preserve"> Remove gloves by turning them inside out and disposing them in an appropriate container.</w:t>
            </w:r>
          </w:p>
        </w:tc>
        <w:tc>
          <w:tcPr>
            <w:tcW w:w="810" w:type="dxa"/>
            <w:tcMar/>
          </w:tcPr>
          <w:p w:rsidR="00536E7E" w:rsidRDefault="00536E7E" w14:paraId="767093E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F0"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F1" w14:textId="77777777">
            <w:pPr>
              <w:widowControl w:val="0"/>
              <w:spacing w:after="0" w:line="240" w:lineRule="auto"/>
              <w:rPr>
                <w:rFonts w:ascii="Garamond" w:hAnsi="Garamond" w:eastAsia="Garamond" w:cs="Garamond"/>
                <w:sz w:val="24"/>
                <w:szCs w:val="24"/>
              </w:rPr>
            </w:pPr>
          </w:p>
        </w:tc>
      </w:tr>
      <w:tr w:rsidR="00536E7E" w:rsidTr="096058F2" w14:paraId="767093F7" w14:textId="77777777">
        <w:trPr>
          <w:trHeight w:val="318"/>
        </w:trPr>
        <w:tc>
          <w:tcPr>
            <w:tcW w:w="7740" w:type="dxa"/>
            <w:tcMar/>
          </w:tcPr>
          <w:p w:rsidR="00536E7E" w:rsidRDefault="008E15A9" w14:paraId="767093F3" w14:textId="0AE5F804">
            <w:pPr>
              <w:widowControl w:val="0"/>
              <w:tabs>
                <w:tab w:val="left" w:pos="441"/>
              </w:tabs>
              <w:spacing w:before="26" w:after="0" w:line="240" w:lineRule="auto"/>
              <w:ind w:left="81"/>
              <w:rPr>
                <w:rFonts w:ascii="Garamond" w:hAnsi="Garamond" w:eastAsia="Garamond" w:cs="Garamond"/>
                <w:sz w:val="24"/>
                <w:szCs w:val="24"/>
              </w:rPr>
            </w:pPr>
            <w:r>
              <w:rPr>
                <w:rFonts w:ascii="Garamond" w:hAnsi="Garamond" w:eastAsia="Garamond" w:cs="Garamond"/>
                <w:sz w:val="24"/>
                <w:szCs w:val="24"/>
              </w:rPr>
              <w:t>4</w:t>
            </w:r>
            <w:r w:rsidR="004D1FEF">
              <w:rPr>
                <w:rFonts w:ascii="Garamond" w:hAnsi="Garamond" w:eastAsia="Garamond" w:cs="Garamond"/>
                <w:sz w:val="24"/>
                <w:szCs w:val="24"/>
              </w:rPr>
              <w:t>.</w:t>
            </w:r>
            <w:r w:rsidR="004D1FEF">
              <w:rPr>
                <w:rFonts w:ascii="Garamond" w:hAnsi="Garamond" w:eastAsia="Garamond" w:cs="Garamond"/>
                <w:sz w:val="24"/>
                <w:szCs w:val="24"/>
              </w:rPr>
              <w:tab/>
            </w:r>
            <w:r w:rsidR="004D1FEF">
              <w:rPr>
                <w:rFonts w:ascii="Garamond" w:hAnsi="Garamond" w:eastAsia="Garamond" w:cs="Garamond"/>
                <w:sz w:val="24"/>
                <w:szCs w:val="24"/>
              </w:rPr>
              <w:t>Perform hand hygiene.</w:t>
            </w:r>
          </w:p>
        </w:tc>
        <w:tc>
          <w:tcPr>
            <w:tcW w:w="810" w:type="dxa"/>
            <w:tcMar/>
          </w:tcPr>
          <w:p w:rsidR="00536E7E" w:rsidRDefault="00536E7E" w14:paraId="767093F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F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F6" w14:textId="77777777">
            <w:pPr>
              <w:widowControl w:val="0"/>
              <w:spacing w:after="0" w:line="240" w:lineRule="auto"/>
              <w:rPr>
                <w:rFonts w:ascii="Garamond" w:hAnsi="Garamond" w:eastAsia="Garamond" w:cs="Garamond"/>
                <w:sz w:val="24"/>
                <w:szCs w:val="24"/>
              </w:rPr>
            </w:pPr>
          </w:p>
        </w:tc>
      </w:tr>
    </w:tbl>
    <w:p w:rsidR="00536E7E" w:rsidRDefault="00536E7E" w14:paraId="767093F8" w14:textId="77777777">
      <w:pPr>
        <w:widowControl w:val="0"/>
        <w:spacing w:after="0" w:line="240" w:lineRule="auto"/>
        <w:rPr>
          <w:rFonts w:ascii="Garamond" w:hAnsi="Garamond" w:eastAsia="Garamond" w:cs="Garamond"/>
          <w:sz w:val="24"/>
          <w:szCs w:val="24"/>
        </w:rPr>
        <w:sectPr w:rsidR="00536E7E">
          <w:pgSz w:w="12240" w:h="15840" w:orient="portrait"/>
          <w:pgMar w:top="1080" w:right="1320" w:bottom="900" w:left="1320" w:header="360" w:footer="717" w:gutter="0"/>
          <w:cols w:space="720"/>
        </w:sectPr>
      </w:pPr>
    </w:p>
    <w:p w:rsidR="00536E7E" w:rsidRDefault="00536E7E" w14:paraId="767093F9" w14:textId="77777777">
      <w:pPr>
        <w:widowControl w:val="0"/>
        <w:pBdr>
          <w:top w:val="nil"/>
          <w:left w:val="nil"/>
          <w:bottom w:val="nil"/>
          <w:right w:val="nil"/>
          <w:between w:val="nil"/>
        </w:pBdr>
        <w:spacing w:after="0" w:line="276" w:lineRule="auto"/>
        <w:rPr>
          <w:rFonts w:ascii="Garamond" w:hAnsi="Garamond" w:eastAsia="Garamond" w:cs="Garamond"/>
          <w:sz w:val="24"/>
          <w:szCs w:val="24"/>
        </w:rPr>
      </w:pPr>
    </w:p>
    <w:tbl>
      <w:tblPr>
        <w:tblStyle w:val="a3"/>
        <w:tblW w:w="9961" w:type="dxa"/>
        <w:tblInd w:w="-26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7351"/>
        <w:gridCol w:w="900"/>
        <w:gridCol w:w="900"/>
        <w:gridCol w:w="810"/>
      </w:tblGrid>
      <w:tr w:rsidR="00536E7E" w:rsidTr="3D3D039C" w14:paraId="767093FB" w14:textId="77777777">
        <w:trPr>
          <w:trHeight w:val="318"/>
        </w:trPr>
        <w:tc>
          <w:tcPr>
            <w:tcW w:w="9961" w:type="dxa"/>
            <w:gridSpan w:val="4"/>
            <w:shd w:val="clear" w:color="auto" w:fill="002A6C"/>
          </w:tcPr>
          <w:p w:rsidR="00536E7E" w:rsidRDefault="004D1FEF" w14:paraId="767093FA" w14:textId="79CE8562">
            <w:pPr>
              <w:widowControl w:val="0"/>
              <w:spacing w:before="22" w:after="0" w:line="240" w:lineRule="auto"/>
              <w:ind w:left="1256" w:right="1244"/>
              <w:jc w:val="center"/>
              <w:rPr>
                <w:rFonts w:ascii="Garamond" w:hAnsi="Garamond" w:eastAsia="Garamond" w:cs="Garamond"/>
                <w:b/>
                <w:sz w:val="24"/>
                <w:szCs w:val="24"/>
              </w:rPr>
            </w:pPr>
            <w:r>
              <w:rPr>
                <w:rFonts w:ascii="Garamond" w:hAnsi="Garamond" w:eastAsia="Garamond" w:cs="Garamond"/>
                <w:b/>
                <w:color w:val="FFFFFF"/>
                <w:sz w:val="24"/>
                <w:szCs w:val="24"/>
              </w:rPr>
              <w:t xml:space="preserve">Checklist for Post placental (Instrumental) Insertion of the </w:t>
            </w:r>
            <w:r w:rsidR="00CA507D">
              <w:rPr>
                <w:rFonts w:ascii="Garamond" w:hAnsi="Garamond" w:eastAsia="Garamond" w:cs="Garamond"/>
                <w:b/>
                <w:color w:val="FFFFFF"/>
                <w:sz w:val="24"/>
                <w:szCs w:val="24"/>
              </w:rPr>
              <w:t>H-</w:t>
            </w:r>
            <w:r w:rsidR="003264A2">
              <w:rPr>
                <w:rFonts w:ascii="Garamond" w:hAnsi="Garamond" w:eastAsia="Garamond" w:cs="Garamond"/>
                <w:b/>
                <w:color w:val="FFFFFF"/>
                <w:sz w:val="24"/>
                <w:szCs w:val="24"/>
              </w:rPr>
              <w:t>H-IUD</w:t>
            </w:r>
          </w:p>
        </w:tc>
      </w:tr>
      <w:tr w:rsidR="00536E7E" w:rsidTr="3D3D039C" w14:paraId="767093FE" w14:textId="77777777">
        <w:trPr>
          <w:trHeight w:val="316"/>
        </w:trPr>
        <w:tc>
          <w:tcPr>
            <w:tcW w:w="7351" w:type="dxa"/>
            <w:shd w:val="clear" w:color="auto" w:fill="9DBFE5"/>
          </w:tcPr>
          <w:p w:rsidR="00536E7E" w:rsidRDefault="004D1FEF" w14:paraId="767093FC" w14:textId="77777777">
            <w:pPr>
              <w:widowControl w:val="0"/>
              <w:spacing w:before="22" w:after="0" w:line="240" w:lineRule="auto"/>
              <w:ind w:right="3041"/>
              <w:jc w:val="center"/>
              <w:rPr>
                <w:rFonts w:ascii="Garamond" w:hAnsi="Garamond" w:eastAsia="Garamond" w:cs="Garamond"/>
                <w:b/>
                <w:sz w:val="24"/>
                <w:szCs w:val="24"/>
              </w:rPr>
            </w:pPr>
            <w:r>
              <w:rPr>
                <w:rFonts w:ascii="Garamond" w:hAnsi="Garamond" w:eastAsia="Garamond" w:cs="Garamond"/>
                <w:b/>
                <w:sz w:val="24"/>
                <w:szCs w:val="24"/>
              </w:rPr>
              <w:t>Step/Task</w:t>
            </w:r>
          </w:p>
        </w:tc>
        <w:tc>
          <w:tcPr>
            <w:tcW w:w="2610" w:type="dxa"/>
            <w:gridSpan w:val="3"/>
            <w:shd w:val="clear" w:color="auto" w:fill="9DBFE5"/>
          </w:tcPr>
          <w:p w:rsidR="00536E7E" w:rsidRDefault="004D1FEF" w14:paraId="767093FD" w14:textId="77777777">
            <w:pPr>
              <w:widowControl w:val="0"/>
              <w:spacing w:before="22" w:after="0" w:line="240" w:lineRule="auto"/>
              <w:ind w:left="848" w:right="839"/>
              <w:jc w:val="center"/>
              <w:rPr>
                <w:rFonts w:ascii="Garamond" w:hAnsi="Garamond" w:eastAsia="Garamond" w:cs="Garamond"/>
                <w:b/>
                <w:sz w:val="24"/>
                <w:szCs w:val="24"/>
              </w:rPr>
            </w:pPr>
            <w:r>
              <w:rPr>
                <w:rFonts w:ascii="Garamond" w:hAnsi="Garamond" w:eastAsia="Garamond" w:cs="Garamond"/>
                <w:b/>
                <w:sz w:val="24"/>
                <w:szCs w:val="24"/>
              </w:rPr>
              <w:t>Cases</w:t>
            </w:r>
          </w:p>
        </w:tc>
      </w:tr>
      <w:tr w:rsidR="00536E7E" w:rsidTr="3D3D039C" w14:paraId="7670940B" w14:textId="77777777">
        <w:trPr>
          <w:trHeight w:val="3331"/>
        </w:trPr>
        <w:tc>
          <w:tcPr>
            <w:tcW w:w="7351" w:type="dxa"/>
          </w:tcPr>
          <w:p w:rsidR="00536E7E" w:rsidRDefault="004D1FEF" w14:paraId="767093FF" w14:textId="53DE5082">
            <w:pPr>
              <w:widowControl w:val="0"/>
              <w:numPr>
                <w:ilvl w:val="0"/>
                <w:numId w:val="12"/>
              </w:numPr>
              <w:tabs>
                <w:tab w:val="left" w:pos="441"/>
                <w:tab w:val="left" w:pos="442"/>
              </w:tabs>
              <w:spacing w:before="25" w:after="0" w:line="240" w:lineRule="auto"/>
              <w:ind w:right="74"/>
              <w:rPr>
                <w:rFonts w:ascii="Garamond" w:hAnsi="Garamond" w:eastAsia="Garamond" w:cs="Garamond"/>
                <w:sz w:val="24"/>
                <w:szCs w:val="24"/>
              </w:rPr>
            </w:pPr>
            <w:r w:rsidRPr="3D3D039C">
              <w:rPr>
                <w:rFonts w:ascii="Garamond" w:hAnsi="Garamond" w:eastAsia="Garamond" w:cs="Garamond"/>
                <w:sz w:val="24"/>
                <w:szCs w:val="24"/>
              </w:rPr>
              <w:t xml:space="preserve">Tell the woman that the </w:t>
            </w:r>
            <w:r w:rsidR="003264A2">
              <w:rPr>
                <w:rFonts w:ascii="Garamond" w:hAnsi="Garamond" w:eastAsia="Garamond" w:cs="Garamond"/>
                <w:sz w:val="24"/>
                <w:szCs w:val="24"/>
              </w:rPr>
              <w:t>H-IUD</w:t>
            </w:r>
            <w:r w:rsidRPr="3D3D039C">
              <w:rPr>
                <w:rFonts w:ascii="Garamond" w:hAnsi="Garamond" w:eastAsia="Garamond" w:cs="Garamond"/>
                <w:sz w:val="24"/>
                <w:szCs w:val="24"/>
              </w:rPr>
              <w:t xml:space="preserve"> has been successfully placed; reassure </w:t>
            </w:r>
            <w:r w:rsidRPr="3D3D039C" w:rsidR="4538042E">
              <w:rPr>
                <w:rFonts w:ascii="Garamond" w:hAnsi="Garamond" w:eastAsia="Garamond" w:cs="Garamond"/>
                <w:sz w:val="24"/>
                <w:szCs w:val="24"/>
              </w:rPr>
              <w:t>her and</w:t>
            </w:r>
            <w:r w:rsidRPr="3D3D039C">
              <w:rPr>
                <w:rFonts w:ascii="Garamond" w:hAnsi="Garamond" w:eastAsia="Garamond" w:cs="Garamond"/>
                <w:sz w:val="24"/>
                <w:szCs w:val="24"/>
              </w:rPr>
              <w:t xml:space="preserve"> answer any questions she may have. </w:t>
            </w:r>
            <w:r w:rsidRPr="3D3D039C" w:rsidR="1CFEBBC4">
              <w:rPr>
                <w:rFonts w:ascii="Garamond" w:hAnsi="Garamond" w:eastAsia="Garamond" w:cs="Garamond"/>
                <w:sz w:val="24"/>
                <w:szCs w:val="24"/>
              </w:rPr>
              <w:t xml:space="preserve">Tell </w:t>
            </w:r>
            <w:r w:rsidRPr="3D3D039C">
              <w:rPr>
                <w:rFonts w:ascii="Garamond" w:hAnsi="Garamond" w:eastAsia="Garamond" w:cs="Garamond"/>
                <w:sz w:val="24"/>
                <w:szCs w:val="24"/>
              </w:rPr>
              <w:t xml:space="preserve">her that detailed instructions will be reviewed </w:t>
            </w:r>
            <w:r w:rsidR="005251F3">
              <w:rPr>
                <w:rFonts w:ascii="Garamond" w:hAnsi="Garamond" w:eastAsia="Garamond" w:cs="Garamond"/>
                <w:sz w:val="24"/>
                <w:szCs w:val="24"/>
              </w:rPr>
              <w:t>before</w:t>
            </w:r>
            <w:r w:rsidRPr="3D3D039C">
              <w:rPr>
                <w:rFonts w:ascii="Garamond" w:hAnsi="Garamond" w:eastAsia="Garamond" w:cs="Garamond"/>
                <w:sz w:val="24"/>
                <w:szCs w:val="24"/>
              </w:rPr>
              <w:t xml:space="preserve"> discharge, and provide the following instructions for now:</w:t>
            </w:r>
          </w:p>
          <w:p w:rsidR="00536E7E" w:rsidRDefault="002519B3" w14:paraId="76709400" w14:textId="3690DDB9">
            <w:pPr>
              <w:widowControl w:val="0"/>
              <w:numPr>
                <w:ilvl w:val="1"/>
                <w:numId w:val="10"/>
              </w:numPr>
              <w:tabs>
                <w:tab w:val="left" w:pos="806"/>
                <w:tab w:val="left" w:pos="807"/>
              </w:tabs>
              <w:spacing w:after="0" w:line="231" w:lineRule="auto"/>
              <w:ind w:right="74"/>
              <w:rPr>
                <w:rFonts w:ascii="Garamond" w:hAnsi="Garamond" w:eastAsia="Garamond" w:cs="Garamond"/>
                <w:sz w:val="24"/>
                <w:szCs w:val="24"/>
              </w:rPr>
            </w:pPr>
            <w:r>
              <w:rPr>
                <w:rFonts w:ascii="Garamond" w:hAnsi="Garamond" w:eastAsia="Garamond" w:cs="Garamond"/>
                <w:sz w:val="24"/>
                <w:szCs w:val="24"/>
              </w:rPr>
              <w:t>Review side</w:t>
            </w:r>
            <w:r w:rsidR="005251F3">
              <w:rPr>
                <w:rFonts w:ascii="Garamond" w:hAnsi="Garamond" w:eastAsia="Garamond" w:cs="Garamond"/>
                <w:sz w:val="24"/>
                <w:szCs w:val="24"/>
              </w:rPr>
              <w:t xml:space="preserve"> effects</w:t>
            </w:r>
            <w:r w:rsidR="004D1FEF">
              <w:rPr>
                <w:rFonts w:ascii="Garamond" w:hAnsi="Garamond" w:eastAsia="Garamond" w:cs="Garamond"/>
                <w:sz w:val="24"/>
                <w:szCs w:val="24"/>
              </w:rPr>
              <w:t xml:space="preserve"> and normal postpartum symptoms</w:t>
            </w:r>
          </w:p>
          <w:p w:rsidR="00536E7E" w:rsidRDefault="004D1FEF" w14:paraId="76709401" w14:textId="77777777">
            <w:pPr>
              <w:widowControl w:val="0"/>
              <w:numPr>
                <w:ilvl w:val="1"/>
                <w:numId w:val="10"/>
              </w:numPr>
              <w:tabs>
                <w:tab w:val="left" w:pos="806"/>
                <w:tab w:val="left" w:pos="807"/>
              </w:tabs>
              <w:spacing w:before="1" w:after="0" w:line="240" w:lineRule="auto"/>
              <w:ind w:right="74"/>
              <w:rPr>
                <w:rFonts w:ascii="Garamond" w:hAnsi="Garamond" w:eastAsia="Garamond" w:cs="Garamond"/>
                <w:sz w:val="24"/>
                <w:szCs w:val="24"/>
              </w:rPr>
            </w:pPr>
            <w:r>
              <w:rPr>
                <w:rFonts w:ascii="Garamond" w:hAnsi="Garamond" w:eastAsia="Garamond" w:cs="Garamond"/>
                <w:sz w:val="24"/>
                <w:szCs w:val="24"/>
              </w:rPr>
              <w:t>Tell the woman when to return for postnatal and newborn checkup(s)</w:t>
            </w:r>
          </w:p>
          <w:p w:rsidR="00536E7E" w:rsidRDefault="004D1FEF" w14:paraId="76709402" w14:textId="77777777">
            <w:pPr>
              <w:widowControl w:val="0"/>
              <w:numPr>
                <w:ilvl w:val="1"/>
                <w:numId w:val="10"/>
              </w:numPr>
              <w:tabs>
                <w:tab w:val="left" w:pos="806"/>
                <w:tab w:val="left" w:pos="807"/>
              </w:tabs>
              <w:spacing w:after="0" w:line="240" w:lineRule="auto"/>
              <w:ind w:right="74"/>
              <w:rPr>
                <w:rFonts w:ascii="Garamond" w:hAnsi="Garamond" w:eastAsia="Garamond" w:cs="Garamond"/>
                <w:sz w:val="24"/>
                <w:szCs w:val="24"/>
              </w:rPr>
            </w:pPr>
            <w:r>
              <w:rPr>
                <w:rFonts w:ascii="Garamond" w:hAnsi="Garamond" w:eastAsia="Garamond" w:cs="Garamond"/>
                <w:sz w:val="24"/>
                <w:szCs w:val="24"/>
              </w:rPr>
              <w:t>Emphasize that she should come back any time she has a concern or experiences warning signs</w:t>
            </w:r>
          </w:p>
          <w:p w:rsidR="00536E7E" w:rsidRDefault="004D1FEF" w14:paraId="76709403" w14:textId="3C4C50AB">
            <w:pPr>
              <w:widowControl w:val="0"/>
              <w:numPr>
                <w:ilvl w:val="1"/>
                <w:numId w:val="10"/>
              </w:numPr>
              <w:tabs>
                <w:tab w:val="left" w:pos="806"/>
                <w:tab w:val="left" w:pos="807"/>
              </w:tabs>
              <w:spacing w:after="0" w:line="231" w:lineRule="auto"/>
              <w:ind w:right="74"/>
              <w:rPr>
                <w:rFonts w:ascii="Garamond" w:hAnsi="Garamond" w:eastAsia="Garamond" w:cs="Garamond"/>
                <w:sz w:val="24"/>
                <w:szCs w:val="24"/>
              </w:rPr>
            </w:pPr>
            <w:r>
              <w:rPr>
                <w:rFonts w:ascii="Garamond" w:hAnsi="Garamond" w:eastAsia="Garamond" w:cs="Garamond"/>
                <w:sz w:val="24"/>
                <w:szCs w:val="24"/>
              </w:rPr>
              <w:t xml:space="preserve">Review warning signs </w:t>
            </w:r>
          </w:p>
          <w:p w:rsidR="004D05D2" w:rsidP="004D05D2" w:rsidRDefault="004D1FEF" w14:paraId="6A6B378B" w14:textId="77777777">
            <w:pPr>
              <w:widowControl w:val="0"/>
              <w:numPr>
                <w:ilvl w:val="1"/>
                <w:numId w:val="10"/>
              </w:numPr>
              <w:tabs>
                <w:tab w:val="left" w:pos="806"/>
                <w:tab w:val="left" w:pos="807"/>
              </w:tabs>
              <w:spacing w:after="0" w:line="240" w:lineRule="auto"/>
              <w:ind w:right="74"/>
              <w:rPr>
                <w:rFonts w:ascii="Garamond" w:hAnsi="Garamond" w:eastAsia="Garamond" w:cs="Garamond"/>
                <w:sz w:val="24"/>
                <w:szCs w:val="24"/>
              </w:rPr>
            </w:pPr>
            <w:r>
              <w:rPr>
                <w:rFonts w:ascii="Garamond" w:hAnsi="Garamond" w:eastAsia="Garamond" w:cs="Garamond"/>
                <w:sz w:val="24"/>
                <w:szCs w:val="24"/>
              </w:rPr>
              <w:t xml:space="preserve">Tell the woman to return to the clinic if she suspects or sees that the </w:t>
            </w:r>
            <w:r w:rsidR="003264A2">
              <w:rPr>
                <w:rFonts w:ascii="Garamond" w:hAnsi="Garamond" w:eastAsia="Garamond" w:cs="Garamond"/>
                <w:sz w:val="24"/>
                <w:szCs w:val="24"/>
              </w:rPr>
              <w:t>IUD</w:t>
            </w:r>
            <w:r>
              <w:rPr>
                <w:rFonts w:ascii="Garamond" w:hAnsi="Garamond" w:eastAsia="Garamond" w:cs="Garamond"/>
                <w:sz w:val="24"/>
                <w:szCs w:val="24"/>
              </w:rPr>
              <w:t xml:space="preserve"> has fallen out. She must use a backup method till she sees a provider.</w:t>
            </w:r>
            <w:r w:rsidR="004D05D2">
              <w:rPr>
                <w:rFonts w:ascii="Garamond" w:hAnsi="Garamond" w:eastAsia="Garamond" w:cs="Garamond"/>
                <w:sz w:val="24"/>
                <w:szCs w:val="24"/>
              </w:rPr>
              <w:t xml:space="preserve"> </w:t>
            </w:r>
          </w:p>
          <w:p w:rsidRPr="004D05D2" w:rsidR="00536E7E" w:rsidP="004D05D2" w:rsidRDefault="004D05D2" w14:paraId="76709404" w14:textId="773BB729">
            <w:pPr>
              <w:widowControl w:val="0"/>
              <w:numPr>
                <w:ilvl w:val="1"/>
                <w:numId w:val="10"/>
              </w:numPr>
              <w:tabs>
                <w:tab w:val="left" w:pos="805"/>
                <w:tab w:val="left" w:pos="807"/>
              </w:tabs>
              <w:spacing w:after="0" w:line="240" w:lineRule="auto"/>
              <w:ind w:right="74"/>
              <w:rPr>
                <w:rFonts w:ascii="Garamond" w:hAnsi="Garamond" w:eastAsia="Garamond" w:cs="Garamond"/>
                <w:sz w:val="24"/>
                <w:szCs w:val="24"/>
              </w:rPr>
            </w:pPr>
            <w:r>
              <w:rPr>
                <w:rFonts w:ascii="Garamond" w:hAnsi="Garamond" w:eastAsia="Garamond" w:cs="Garamond"/>
                <w:sz w:val="24"/>
                <w:szCs w:val="24"/>
              </w:rPr>
              <w:t>Ask her to see a provider if she feels the strings protruding from the vagina. (This is possible as the H ID strings are long and can protrude from the vagina as the uterus involutes)</w:t>
            </w:r>
          </w:p>
          <w:p w:rsidR="00536E7E" w:rsidRDefault="004D1FEF" w14:paraId="76709405" w14:textId="77777777">
            <w:pPr>
              <w:widowControl w:val="0"/>
              <w:numPr>
                <w:ilvl w:val="1"/>
                <w:numId w:val="10"/>
              </w:numPr>
              <w:tabs>
                <w:tab w:val="left" w:pos="805"/>
                <w:tab w:val="left" w:pos="806"/>
              </w:tabs>
              <w:spacing w:before="1" w:after="0" w:line="231" w:lineRule="auto"/>
              <w:ind w:right="74"/>
              <w:rPr>
                <w:rFonts w:ascii="Garamond" w:hAnsi="Garamond" w:eastAsia="Garamond" w:cs="Garamond"/>
                <w:sz w:val="24"/>
                <w:szCs w:val="24"/>
              </w:rPr>
            </w:pPr>
            <w:r>
              <w:rPr>
                <w:rFonts w:ascii="Garamond" w:hAnsi="Garamond" w:eastAsia="Garamond" w:cs="Garamond"/>
                <w:sz w:val="24"/>
                <w:szCs w:val="24"/>
              </w:rPr>
              <w:t>Ensure that the woman understands post-insertion instructions</w:t>
            </w:r>
          </w:p>
          <w:p w:rsidR="00536E7E" w:rsidRDefault="004D1FEF" w14:paraId="76709406" w14:textId="77777777">
            <w:pPr>
              <w:widowControl w:val="0"/>
              <w:numPr>
                <w:ilvl w:val="1"/>
                <w:numId w:val="10"/>
              </w:numPr>
              <w:tabs>
                <w:tab w:val="left" w:pos="805"/>
                <w:tab w:val="left" w:pos="807"/>
              </w:tabs>
              <w:spacing w:after="0" w:line="231" w:lineRule="auto"/>
              <w:ind w:right="74"/>
              <w:rPr>
                <w:rFonts w:ascii="Garamond" w:hAnsi="Garamond" w:eastAsia="Garamond" w:cs="Garamond"/>
                <w:sz w:val="24"/>
                <w:szCs w:val="24"/>
              </w:rPr>
            </w:pPr>
            <w:r>
              <w:rPr>
                <w:rFonts w:ascii="Garamond" w:hAnsi="Garamond" w:eastAsia="Garamond" w:cs="Garamond"/>
                <w:sz w:val="24"/>
                <w:szCs w:val="24"/>
              </w:rPr>
              <w:t>Give written post-insertion instructions, if possible</w:t>
            </w:r>
          </w:p>
          <w:p w:rsidR="00536E7E" w:rsidRDefault="004D1FEF" w14:paraId="76709407" w14:textId="33DED4E0">
            <w:pPr>
              <w:widowControl w:val="0"/>
              <w:numPr>
                <w:ilvl w:val="1"/>
                <w:numId w:val="10"/>
              </w:numPr>
              <w:tabs>
                <w:tab w:val="left" w:pos="806"/>
                <w:tab w:val="left" w:pos="807"/>
              </w:tabs>
              <w:spacing w:after="0" w:line="240" w:lineRule="auto"/>
              <w:ind w:right="74"/>
              <w:rPr>
                <w:rFonts w:ascii="Garamond" w:hAnsi="Garamond" w:eastAsia="Garamond" w:cs="Garamond"/>
                <w:sz w:val="24"/>
                <w:szCs w:val="24"/>
              </w:rPr>
            </w:pPr>
            <w:r>
              <w:rPr>
                <w:rFonts w:ascii="Garamond" w:hAnsi="Garamond" w:eastAsia="Garamond" w:cs="Garamond"/>
                <w:sz w:val="24"/>
                <w:szCs w:val="24"/>
              </w:rPr>
              <w:t xml:space="preserve">Provide a card showing the type of </w:t>
            </w:r>
            <w:r w:rsidR="003264A2">
              <w:rPr>
                <w:rFonts w:ascii="Garamond" w:hAnsi="Garamond" w:eastAsia="Garamond" w:cs="Garamond"/>
                <w:sz w:val="24"/>
                <w:szCs w:val="24"/>
              </w:rPr>
              <w:t>IUD</w:t>
            </w:r>
            <w:r>
              <w:rPr>
                <w:rFonts w:ascii="Garamond" w:hAnsi="Garamond" w:eastAsia="Garamond" w:cs="Garamond"/>
                <w:sz w:val="24"/>
                <w:szCs w:val="24"/>
              </w:rPr>
              <w:t xml:space="preserve"> and the date of insertion.</w:t>
            </w:r>
          </w:p>
        </w:tc>
        <w:tc>
          <w:tcPr>
            <w:tcW w:w="900" w:type="dxa"/>
          </w:tcPr>
          <w:p w:rsidR="00536E7E" w:rsidRDefault="00536E7E" w14:paraId="76709408" w14:textId="77777777">
            <w:pPr>
              <w:widowControl w:val="0"/>
              <w:spacing w:after="0" w:line="240" w:lineRule="auto"/>
              <w:rPr>
                <w:rFonts w:ascii="Garamond" w:hAnsi="Garamond" w:eastAsia="Garamond" w:cs="Garamond"/>
                <w:sz w:val="24"/>
                <w:szCs w:val="24"/>
              </w:rPr>
            </w:pPr>
          </w:p>
        </w:tc>
        <w:tc>
          <w:tcPr>
            <w:tcW w:w="900" w:type="dxa"/>
          </w:tcPr>
          <w:p w:rsidR="00536E7E" w:rsidRDefault="00536E7E" w14:paraId="76709409" w14:textId="77777777">
            <w:pPr>
              <w:widowControl w:val="0"/>
              <w:spacing w:after="0" w:line="240" w:lineRule="auto"/>
              <w:rPr>
                <w:rFonts w:ascii="Garamond" w:hAnsi="Garamond" w:eastAsia="Garamond" w:cs="Garamond"/>
                <w:sz w:val="24"/>
                <w:szCs w:val="24"/>
              </w:rPr>
            </w:pPr>
          </w:p>
        </w:tc>
        <w:tc>
          <w:tcPr>
            <w:tcW w:w="810" w:type="dxa"/>
          </w:tcPr>
          <w:p w:rsidR="00536E7E" w:rsidRDefault="00536E7E" w14:paraId="7670940A" w14:textId="77777777">
            <w:pPr>
              <w:widowControl w:val="0"/>
              <w:spacing w:after="0" w:line="240" w:lineRule="auto"/>
              <w:rPr>
                <w:rFonts w:ascii="Garamond" w:hAnsi="Garamond" w:eastAsia="Garamond" w:cs="Garamond"/>
                <w:sz w:val="24"/>
                <w:szCs w:val="24"/>
              </w:rPr>
            </w:pPr>
          </w:p>
        </w:tc>
      </w:tr>
      <w:tr w:rsidR="00536E7E" w:rsidTr="3D3D039C" w14:paraId="76709410" w14:textId="77777777">
        <w:trPr>
          <w:trHeight w:val="551"/>
        </w:trPr>
        <w:tc>
          <w:tcPr>
            <w:tcW w:w="7351" w:type="dxa"/>
          </w:tcPr>
          <w:p w:rsidR="00536E7E" w:rsidRDefault="004D1FEF" w14:paraId="7670940C" w14:textId="2A8B3127">
            <w:pPr>
              <w:widowControl w:val="0"/>
              <w:tabs>
                <w:tab w:val="left" w:pos="441"/>
              </w:tabs>
              <w:spacing w:before="26" w:after="0" w:line="240" w:lineRule="auto"/>
              <w:ind w:left="441" w:right="74" w:hanging="360"/>
              <w:rPr>
                <w:rFonts w:ascii="Garamond" w:hAnsi="Garamond" w:eastAsia="Garamond" w:cs="Garamond"/>
                <w:sz w:val="24"/>
                <w:szCs w:val="24"/>
              </w:rPr>
            </w:pPr>
            <w:r>
              <w:rPr>
                <w:rFonts w:ascii="Garamond" w:hAnsi="Garamond" w:eastAsia="Garamond" w:cs="Garamond"/>
                <w:sz w:val="24"/>
                <w:szCs w:val="24"/>
              </w:rPr>
              <w:t>6.</w:t>
            </w:r>
            <w:r>
              <w:rPr>
                <w:rFonts w:ascii="Garamond" w:hAnsi="Garamond" w:eastAsia="Garamond" w:cs="Garamond"/>
                <w:sz w:val="24"/>
                <w:szCs w:val="24"/>
              </w:rPr>
              <w:tab/>
            </w:r>
            <w:r>
              <w:rPr>
                <w:rFonts w:ascii="Garamond" w:hAnsi="Garamond" w:eastAsia="Garamond" w:cs="Garamond"/>
                <w:sz w:val="24"/>
                <w:szCs w:val="24"/>
              </w:rPr>
              <w:t xml:space="preserve">Record information in the </w:t>
            </w:r>
            <w:r w:rsidR="002519B3">
              <w:rPr>
                <w:rFonts w:ascii="Garamond" w:hAnsi="Garamond" w:eastAsia="Garamond" w:cs="Garamond"/>
                <w:sz w:val="24"/>
                <w:szCs w:val="24"/>
              </w:rPr>
              <w:t>women’s</w:t>
            </w:r>
            <w:r>
              <w:rPr>
                <w:rFonts w:ascii="Garamond" w:hAnsi="Garamond" w:eastAsia="Garamond" w:cs="Garamond"/>
                <w:sz w:val="24"/>
                <w:szCs w:val="24"/>
              </w:rPr>
              <w:t xml:space="preserve"> chart or record. Attaches </w:t>
            </w:r>
            <w:r w:rsidR="00CA507D">
              <w:rPr>
                <w:rFonts w:ascii="Garamond" w:hAnsi="Garamond" w:eastAsia="Garamond" w:cs="Garamond"/>
                <w:sz w:val="24"/>
                <w:szCs w:val="24"/>
              </w:rPr>
              <w:t>H-</w:t>
            </w:r>
            <w:r w:rsidR="003264A2">
              <w:rPr>
                <w:rFonts w:ascii="Garamond" w:hAnsi="Garamond" w:eastAsia="Garamond" w:cs="Garamond"/>
                <w:sz w:val="24"/>
                <w:szCs w:val="24"/>
              </w:rPr>
              <w:t>H-IUD</w:t>
            </w:r>
            <w:r>
              <w:rPr>
                <w:rFonts w:ascii="Garamond" w:hAnsi="Garamond" w:eastAsia="Garamond" w:cs="Garamond"/>
                <w:sz w:val="24"/>
                <w:szCs w:val="24"/>
              </w:rPr>
              <w:t xml:space="preserve"> cards (which the woman will be given at discharge) to the woman’s record.</w:t>
            </w:r>
          </w:p>
        </w:tc>
        <w:tc>
          <w:tcPr>
            <w:tcW w:w="900" w:type="dxa"/>
          </w:tcPr>
          <w:p w:rsidR="00536E7E" w:rsidRDefault="00536E7E" w14:paraId="7670940D" w14:textId="77777777">
            <w:pPr>
              <w:widowControl w:val="0"/>
              <w:spacing w:after="0" w:line="240" w:lineRule="auto"/>
              <w:rPr>
                <w:rFonts w:ascii="Garamond" w:hAnsi="Garamond" w:eastAsia="Garamond" w:cs="Garamond"/>
                <w:sz w:val="24"/>
                <w:szCs w:val="24"/>
              </w:rPr>
            </w:pPr>
          </w:p>
        </w:tc>
        <w:tc>
          <w:tcPr>
            <w:tcW w:w="900" w:type="dxa"/>
          </w:tcPr>
          <w:p w:rsidR="00536E7E" w:rsidRDefault="00536E7E" w14:paraId="7670940E" w14:textId="77777777">
            <w:pPr>
              <w:widowControl w:val="0"/>
              <w:spacing w:after="0" w:line="240" w:lineRule="auto"/>
              <w:rPr>
                <w:rFonts w:ascii="Garamond" w:hAnsi="Garamond" w:eastAsia="Garamond" w:cs="Garamond"/>
                <w:sz w:val="24"/>
                <w:szCs w:val="24"/>
              </w:rPr>
            </w:pPr>
          </w:p>
        </w:tc>
        <w:tc>
          <w:tcPr>
            <w:tcW w:w="810" w:type="dxa"/>
          </w:tcPr>
          <w:p w:rsidR="00536E7E" w:rsidRDefault="00536E7E" w14:paraId="7670940F" w14:textId="77777777">
            <w:pPr>
              <w:widowControl w:val="0"/>
              <w:spacing w:after="0" w:line="240" w:lineRule="auto"/>
              <w:rPr>
                <w:rFonts w:ascii="Garamond" w:hAnsi="Garamond" w:eastAsia="Garamond" w:cs="Garamond"/>
                <w:sz w:val="24"/>
                <w:szCs w:val="24"/>
              </w:rPr>
            </w:pPr>
          </w:p>
        </w:tc>
      </w:tr>
      <w:tr w:rsidR="00536E7E" w:rsidTr="3D3D039C" w14:paraId="76709415" w14:textId="77777777">
        <w:trPr>
          <w:trHeight w:val="318"/>
        </w:trPr>
        <w:tc>
          <w:tcPr>
            <w:tcW w:w="7351" w:type="dxa"/>
          </w:tcPr>
          <w:p w:rsidR="00536E7E" w:rsidRDefault="004D1FEF" w14:paraId="76709411" w14:textId="77777777">
            <w:pPr>
              <w:widowControl w:val="0"/>
              <w:tabs>
                <w:tab w:val="left" w:pos="441"/>
              </w:tabs>
              <w:spacing w:before="24" w:after="0" w:line="240" w:lineRule="auto"/>
              <w:ind w:left="81" w:right="74"/>
              <w:rPr>
                <w:rFonts w:ascii="Garamond" w:hAnsi="Garamond" w:eastAsia="Garamond" w:cs="Garamond"/>
                <w:sz w:val="24"/>
                <w:szCs w:val="24"/>
              </w:rPr>
            </w:pPr>
            <w:r>
              <w:rPr>
                <w:rFonts w:ascii="Garamond" w:hAnsi="Garamond" w:eastAsia="Garamond" w:cs="Garamond"/>
                <w:sz w:val="24"/>
                <w:szCs w:val="24"/>
              </w:rPr>
              <w:t>7.</w:t>
            </w:r>
            <w:r>
              <w:rPr>
                <w:rFonts w:ascii="Garamond" w:hAnsi="Garamond" w:eastAsia="Garamond" w:cs="Garamond"/>
                <w:sz w:val="24"/>
                <w:szCs w:val="24"/>
              </w:rPr>
              <w:tab/>
            </w:r>
            <w:r>
              <w:rPr>
                <w:rFonts w:ascii="Garamond" w:hAnsi="Garamond" w:eastAsia="Garamond" w:cs="Garamond"/>
                <w:sz w:val="24"/>
                <w:szCs w:val="24"/>
              </w:rPr>
              <w:t>Record information in the appropriate register(s).</w:t>
            </w:r>
          </w:p>
        </w:tc>
        <w:tc>
          <w:tcPr>
            <w:tcW w:w="900" w:type="dxa"/>
          </w:tcPr>
          <w:p w:rsidR="00536E7E" w:rsidRDefault="00536E7E" w14:paraId="76709412" w14:textId="77777777">
            <w:pPr>
              <w:widowControl w:val="0"/>
              <w:spacing w:after="0" w:line="240" w:lineRule="auto"/>
              <w:rPr>
                <w:rFonts w:ascii="Garamond" w:hAnsi="Garamond" w:eastAsia="Garamond" w:cs="Garamond"/>
                <w:sz w:val="24"/>
                <w:szCs w:val="24"/>
              </w:rPr>
            </w:pPr>
          </w:p>
        </w:tc>
        <w:tc>
          <w:tcPr>
            <w:tcW w:w="900" w:type="dxa"/>
          </w:tcPr>
          <w:p w:rsidR="00536E7E" w:rsidRDefault="00536E7E" w14:paraId="76709413" w14:textId="77777777">
            <w:pPr>
              <w:widowControl w:val="0"/>
              <w:spacing w:after="0" w:line="240" w:lineRule="auto"/>
              <w:rPr>
                <w:rFonts w:ascii="Garamond" w:hAnsi="Garamond" w:eastAsia="Garamond" w:cs="Garamond"/>
                <w:sz w:val="24"/>
                <w:szCs w:val="24"/>
              </w:rPr>
            </w:pPr>
          </w:p>
        </w:tc>
        <w:tc>
          <w:tcPr>
            <w:tcW w:w="810" w:type="dxa"/>
          </w:tcPr>
          <w:p w:rsidR="00536E7E" w:rsidRDefault="00536E7E" w14:paraId="76709414" w14:textId="77777777">
            <w:pPr>
              <w:widowControl w:val="0"/>
              <w:spacing w:after="0" w:line="240" w:lineRule="auto"/>
              <w:rPr>
                <w:rFonts w:ascii="Garamond" w:hAnsi="Garamond" w:eastAsia="Garamond" w:cs="Garamond"/>
                <w:sz w:val="24"/>
                <w:szCs w:val="24"/>
              </w:rPr>
            </w:pPr>
          </w:p>
        </w:tc>
      </w:tr>
    </w:tbl>
    <w:p w:rsidR="00536E7E" w:rsidRDefault="00536E7E" w14:paraId="76709416" w14:textId="77777777">
      <w:pPr>
        <w:widowControl w:val="0"/>
        <w:spacing w:before="3" w:after="0" w:line="240" w:lineRule="auto"/>
        <w:rPr>
          <w:rFonts w:ascii="Garamond" w:hAnsi="Garamond" w:eastAsia="Garamond" w:cs="Garamond"/>
          <w:sz w:val="18"/>
          <w:szCs w:val="18"/>
        </w:rPr>
      </w:pPr>
    </w:p>
    <w:p w:rsidR="00536E7E" w:rsidRDefault="004D1FEF" w14:paraId="76709417" w14:textId="77777777">
      <w:pPr>
        <w:widowControl w:val="0"/>
        <w:spacing w:before="100" w:after="0" w:line="240" w:lineRule="auto"/>
        <w:ind w:left="120"/>
        <w:rPr>
          <w:rFonts w:ascii="Gill Sans" w:hAnsi="Gill Sans" w:eastAsia="Gill Sans" w:cs="Gill Sans"/>
          <w:b/>
          <w:sz w:val="30"/>
          <w:szCs w:val="30"/>
        </w:rPr>
      </w:pPr>
      <w:r>
        <w:rPr>
          <w:rFonts w:ascii="Gill Sans" w:hAnsi="Gill Sans" w:eastAsia="Gill Sans" w:cs="Gill Sans"/>
          <w:b/>
          <w:color w:val="002A6C"/>
          <w:sz w:val="30"/>
          <w:szCs w:val="30"/>
        </w:rPr>
        <w:t>Trainer Certification</w:t>
      </w:r>
    </w:p>
    <w:p w:rsidR="00536E7E" w:rsidRDefault="004D1FEF" w14:paraId="76709418" w14:textId="797A7F78">
      <w:pPr>
        <w:widowControl w:val="0"/>
        <w:tabs>
          <w:tab w:val="left" w:pos="1351"/>
          <w:tab w:val="left" w:pos="2721"/>
          <w:tab w:val="left" w:pos="4494"/>
        </w:tabs>
        <w:spacing w:before="93" w:after="0" w:line="240" w:lineRule="auto"/>
        <w:ind w:left="120"/>
        <w:rPr>
          <w:rFonts w:ascii="Garamond" w:hAnsi="Garamond" w:eastAsia="Garamond" w:cs="Garamond"/>
        </w:rPr>
      </w:pPr>
      <w:r>
        <w:rPr>
          <w:rFonts w:ascii="Garamond" w:hAnsi="Garamond" w:eastAsia="Garamond" w:cs="Garamond"/>
        </w:rPr>
        <w:t>Learner is</w:t>
      </w:r>
      <w:r>
        <w:rPr>
          <w:rFonts w:ascii="Garamond" w:hAnsi="Garamond" w:eastAsia="Garamond" w:cs="Garamond"/>
        </w:rPr>
        <w:tab/>
      </w:r>
      <w:r>
        <w:rPr>
          <w:rFonts w:ascii="Noto Sans Symbols" w:hAnsi="Noto Sans Symbols" w:eastAsia="Noto Sans Symbols" w:cs="Noto Sans Symbols"/>
        </w:rPr>
        <w:t>□</w:t>
      </w:r>
      <w:r>
        <w:rPr>
          <w:rFonts w:ascii="Times New Roman" w:hAnsi="Times New Roman" w:eastAsia="Times New Roman" w:cs="Times New Roman"/>
        </w:rPr>
        <w:t xml:space="preserve"> </w:t>
      </w:r>
      <w:r>
        <w:rPr>
          <w:rFonts w:ascii="Garamond" w:hAnsi="Garamond" w:eastAsia="Garamond" w:cs="Garamond"/>
        </w:rPr>
        <w:t>Qualified</w:t>
      </w:r>
      <w:r>
        <w:rPr>
          <w:rFonts w:ascii="Garamond" w:hAnsi="Garamond" w:eastAsia="Garamond" w:cs="Garamond"/>
        </w:rPr>
        <w:tab/>
      </w:r>
      <w:r>
        <w:rPr>
          <w:rFonts w:ascii="Noto Sans Symbols" w:hAnsi="Noto Sans Symbols" w:eastAsia="Noto Sans Symbols" w:cs="Noto Sans Symbols"/>
        </w:rPr>
        <w:t>□</w:t>
      </w:r>
      <w:r>
        <w:rPr>
          <w:rFonts w:ascii="Times New Roman" w:hAnsi="Times New Roman" w:eastAsia="Times New Roman" w:cs="Times New Roman"/>
        </w:rPr>
        <w:t xml:space="preserve"> </w:t>
      </w:r>
      <w:r>
        <w:rPr>
          <w:rFonts w:ascii="Garamond" w:hAnsi="Garamond" w:eastAsia="Garamond" w:cs="Garamond"/>
        </w:rPr>
        <w:t>Not Qualified to deliver PP</w:t>
      </w:r>
      <w:r w:rsidR="00BD158E">
        <w:rPr>
          <w:rFonts w:ascii="Garamond" w:hAnsi="Garamond" w:eastAsia="Garamond" w:cs="Garamond"/>
        </w:rPr>
        <w:t xml:space="preserve"> </w:t>
      </w:r>
      <w:r w:rsidR="003264A2">
        <w:rPr>
          <w:rFonts w:ascii="Garamond" w:hAnsi="Garamond" w:eastAsia="Garamond" w:cs="Garamond"/>
        </w:rPr>
        <w:t>H-IUD</w:t>
      </w:r>
      <w:r>
        <w:rPr>
          <w:rFonts w:ascii="Garamond" w:hAnsi="Garamond" w:eastAsia="Garamond" w:cs="Garamond"/>
        </w:rPr>
        <w:t xml:space="preserve"> services, based on the following criteria:</w:t>
      </w:r>
    </w:p>
    <w:p w:rsidR="00536E7E" w:rsidRDefault="004D1FEF" w14:paraId="76709419" w14:textId="77777777">
      <w:pPr>
        <w:widowControl w:val="0"/>
        <w:spacing w:before="9" w:after="0" w:line="240" w:lineRule="auto"/>
        <w:rPr>
          <w:rFonts w:ascii="Garamond" w:hAnsi="Garamond" w:eastAsia="Garamond" w:cs="Garamond"/>
          <w:sz w:val="26"/>
          <w:szCs w:val="26"/>
        </w:rPr>
      </w:pPr>
      <w:r>
        <w:rPr>
          <w:rFonts w:ascii="Garamond" w:hAnsi="Garamond" w:eastAsia="Garamond" w:cs="Garamond"/>
          <w:b/>
        </w:rPr>
        <w:t xml:space="preserve">With Models                </w:t>
      </w:r>
      <w:proofErr w:type="gramStart"/>
      <w:r>
        <w:rPr>
          <w:rFonts w:ascii="Garamond" w:hAnsi="Garamond" w:eastAsia="Garamond" w:cs="Garamond"/>
          <w:b/>
        </w:rPr>
        <w:t>With</w:t>
      </w:r>
      <w:proofErr w:type="gramEnd"/>
      <w:r>
        <w:rPr>
          <w:rFonts w:ascii="Garamond" w:hAnsi="Garamond" w:eastAsia="Garamond" w:cs="Garamond"/>
          <w:b/>
        </w:rPr>
        <w:t xml:space="preserve"> Clients</w:t>
      </w:r>
      <w:r>
        <w:rPr>
          <w:noProof/>
        </w:rPr>
        <mc:AlternateContent>
          <mc:Choice Requires="wps">
            <w:drawing>
              <wp:anchor distT="0" distB="0" distL="0" distR="0" simplePos="0" relativeHeight="251658240" behindDoc="0" locked="0" layoutInCell="1" hidden="0" allowOverlap="1" wp14:anchorId="76709426" wp14:editId="76709427">
                <wp:simplePos x="0" y="0"/>
                <wp:positionH relativeFrom="column">
                  <wp:posOffset>0</wp:posOffset>
                </wp:positionH>
                <wp:positionV relativeFrom="paragraph">
                  <wp:posOffset>203200</wp:posOffset>
                </wp:positionV>
                <wp:extent cx="1270" cy="12700"/>
                <wp:effectExtent l="0" t="0" r="0" b="0"/>
                <wp:wrapTopAndBottom distT="0" distB="0"/>
                <wp:docPr id="34" name="Freeform: Shape 34"/>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0000" extrusionOk="0">
                              <a:moveTo>
                                <a:pt x="0" y="0"/>
                              </a:moveTo>
                              <a:lnTo>
                                <a:pt x="9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w14:anchorId="355EF678">
              <v:shape id="Freeform: Shape 34" style="position:absolute;margin-left:0;margin-top:16pt;width:.1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coordsize="9360,120000" o:spid="_x0000_s1026" filled="f" path="m,l93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" w14:anchorId="33F17C9D">
                <v:path arrowok="t" o:extrusionok="f"/>
                <w10:wrap type="topAndBottom"/>
              </v:shape>
            </w:pict>
          </mc:Fallback>
        </mc:AlternateContent>
      </w:r>
      <w:r>
        <w:rPr>
          <w:noProof/>
        </w:rPr>
        <mc:AlternateContent>
          <mc:Choice Requires="wps">
            <w:drawing>
              <wp:anchor distT="0" distB="0" distL="0" distR="0" simplePos="0" relativeHeight="251658241" behindDoc="0" locked="0" layoutInCell="1" hidden="0" allowOverlap="1" wp14:anchorId="76709428" wp14:editId="76709429">
                <wp:simplePos x="0" y="0"/>
                <wp:positionH relativeFrom="column">
                  <wp:posOffset>0</wp:posOffset>
                </wp:positionH>
                <wp:positionV relativeFrom="paragraph">
                  <wp:posOffset>88900</wp:posOffset>
                </wp:positionV>
                <wp:extent cx="1270" cy="12700"/>
                <wp:effectExtent l="0" t="0" r="0" b="0"/>
                <wp:wrapTopAndBottom distT="0" distB="0"/>
                <wp:docPr id="35" name="Freeform: Shape 35"/>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0000" extrusionOk="0">
                              <a:moveTo>
                                <a:pt x="0" y="0"/>
                              </a:moveTo>
                              <a:lnTo>
                                <a:pt x="9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w14:anchorId="18FBB65F">
              <v:shape id="Freeform: Shape 35" style="position:absolute;margin-left:0;margin-top:7pt;width:.1pt;height:1pt;z-index:251658241;visibility:visible;mso-wrap-style:square;mso-wrap-distance-left:0;mso-wrap-distance-top:0;mso-wrap-distance-right:0;mso-wrap-distance-bottom:0;mso-position-horizontal:absolute;mso-position-horizontal-relative:text;mso-position-vertical:absolute;mso-position-vertical-relative:text;v-text-anchor:middle" coordsize="9360,120000" o:spid="_x0000_s1026" filled="f" path="m,l93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" w14:anchorId="4A2293B0">
                <v:path arrowok="t" o:extrusionok="f"/>
                <w10:wrap type="topAndBottom"/>
              </v:shape>
            </w:pict>
          </mc:Fallback>
        </mc:AlternateContent>
      </w:r>
      <w:r>
        <w:rPr>
          <w:noProof/>
        </w:rPr>
        <mc:AlternateContent>
          <mc:Choice Requires="wps">
            <w:drawing>
              <wp:anchor distT="0" distB="0" distL="0" distR="0" simplePos="0" relativeHeight="251658242" behindDoc="0" locked="0" layoutInCell="1" hidden="0" allowOverlap="1" wp14:anchorId="7670942A" wp14:editId="7670942B">
                <wp:simplePos x="0" y="0"/>
                <wp:positionH relativeFrom="column">
                  <wp:posOffset>0</wp:posOffset>
                </wp:positionH>
                <wp:positionV relativeFrom="paragraph">
                  <wp:posOffset>88900</wp:posOffset>
                </wp:positionV>
                <wp:extent cx="1270" cy="12700"/>
                <wp:effectExtent l="0" t="0" r="0" b="0"/>
                <wp:wrapTopAndBottom distT="0" distB="0"/>
                <wp:docPr id="37" name="Freeform: Shape 37"/>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0000" extrusionOk="0">
                              <a:moveTo>
                                <a:pt x="0" y="0"/>
                              </a:moveTo>
                              <a:lnTo>
                                <a:pt x="9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w14:anchorId="18F055DA">
              <v:shape id="Freeform: Shape 37" style="position:absolute;margin-left:0;margin-top:7pt;width:.1pt;height:1pt;z-index:251658242;visibility:visible;mso-wrap-style:square;mso-wrap-distance-left:0;mso-wrap-distance-top:0;mso-wrap-distance-right:0;mso-wrap-distance-bottom:0;mso-position-horizontal:absolute;mso-position-horizontal-relative:text;mso-position-vertical:absolute;mso-position-vertical-relative:text;v-text-anchor:middle" coordsize="9360,120000" o:spid="_x0000_s1026" filled="f" path="m,l93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" w14:anchorId="077D7610">
                <v:path arrowok="t" o:extrusionok="f"/>
                <w10:wrap type="topAndBottom"/>
              </v:shape>
            </w:pict>
          </mc:Fallback>
        </mc:AlternateContent>
      </w:r>
      <w:r>
        <w:rPr>
          <w:noProof/>
        </w:rPr>
        <mc:AlternateContent>
          <mc:Choice Requires="wps">
            <w:drawing>
              <wp:anchor distT="0" distB="0" distL="0" distR="0" simplePos="0" relativeHeight="251658243" behindDoc="0" locked="0" layoutInCell="1" hidden="0" allowOverlap="1" wp14:anchorId="7670942C" wp14:editId="7670942D">
                <wp:simplePos x="0" y="0"/>
                <wp:positionH relativeFrom="column">
                  <wp:posOffset>0</wp:posOffset>
                </wp:positionH>
                <wp:positionV relativeFrom="paragraph">
                  <wp:posOffset>88900</wp:posOffset>
                </wp:positionV>
                <wp:extent cx="1270" cy="12700"/>
                <wp:effectExtent l="0" t="0" r="0" b="0"/>
                <wp:wrapTopAndBottom distT="0" distB="0"/>
                <wp:docPr id="36" name="Freeform: Shape 36"/>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0000" extrusionOk="0">
                              <a:moveTo>
                                <a:pt x="0" y="0"/>
                              </a:moveTo>
                              <a:lnTo>
                                <a:pt x="9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w14:anchorId="7D1AD461">
              <v:shape id="Freeform: Shape 36" style="position:absolute;margin-left:0;margin-top:7pt;width:.1pt;height:1pt;z-index:251658243;visibility:visible;mso-wrap-style:square;mso-wrap-distance-left:0;mso-wrap-distance-top:0;mso-wrap-distance-right:0;mso-wrap-distance-bottom:0;mso-position-horizontal:absolute;mso-position-horizontal-relative:text;mso-position-vertical:absolute;mso-position-vertical-relative:text;v-text-anchor:middle" coordsize="9360,120000" o:spid="_x0000_s1026" filled="f" path="m,l93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" w14:anchorId="3AFC1637">
                <v:path arrowok="t" o:extrusionok="f"/>
                <w10:wrap type="topAndBottom"/>
              </v:shape>
            </w:pict>
          </mc:Fallback>
        </mc:AlternateContent>
      </w:r>
    </w:p>
    <w:p w:rsidR="00536E7E" w:rsidRDefault="00536E7E" w14:paraId="7670941A" w14:textId="77777777">
      <w:pPr>
        <w:widowControl w:val="0"/>
        <w:tabs>
          <w:tab w:val="left" w:pos="6959"/>
        </w:tabs>
        <w:spacing w:before="160" w:after="0" w:line="241" w:lineRule="auto"/>
        <w:ind w:left="3811"/>
        <w:rPr>
          <w:rFonts w:ascii="Garamond" w:hAnsi="Garamond" w:eastAsia="Garamond" w:cs="Garamond"/>
          <w:b/>
        </w:rPr>
      </w:pPr>
    </w:p>
    <w:p w:rsidR="00536E7E" w:rsidRDefault="00EE50DA" w14:paraId="7670941B" w14:textId="77777777">
      <w:pPr>
        <w:widowControl w:val="0"/>
        <w:tabs>
          <w:tab w:val="left" w:pos="3720"/>
          <w:tab w:val="left" w:pos="4747"/>
          <w:tab w:val="left" w:pos="6780"/>
          <w:tab w:val="left" w:pos="7860"/>
        </w:tabs>
        <w:spacing w:after="0" w:line="256" w:lineRule="auto"/>
        <w:ind w:left="120"/>
        <w:rPr>
          <w:rFonts w:ascii="Garamond" w:hAnsi="Garamond" w:eastAsia="Garamond" w:cs="Garamond"/>
        </w:rPr>
      </w:pPr>
      <w:sdt>
        <w:sdtPr>
          <w:tag w:val="goog_rdk_0"/>
          <w:id w:val="-922184175"/>
        </w:sdtPr>
        <w:sdtEndPr/>
        <w:sdtContent>
          <w:r w:rsidR="004D1FEF">
            <w:rPr>
              <w:rFonts w:ascii="Cardo" w:hAnsi="Cardo" w:eastAsia="Cardo" w:cs="Cardo"/>
            </w:rPr>
            <w:t>Clinical Skills performed competently: ￼</w:t>
          </w:r>
        </w:sdtContent>
      </w:sdt>
      <w:r w:rsidR="004D1FEF">
        <w:rPr>
          <w:rFonts w:ascii="Gill Sans" w:hAnsi="Gill Sans" w:eastAsia="Gill Sans" w:cs="Gill Sans"/>
        </w:rPr>
        <w:t>΃</w:t>
      </w:r>
      <w:r w:rsidR="004D1FEF">
        <w:rPr>
          <w:rFonts w:ascii="Garamond" w:hAnsi="Garamond" w:eastAsia="Garamond" w:cs="Garamond"/>
        </w:rPr>
        <w:t>Yes</w:t>
      </w:r>
      <w:r w:rsidR="004D1FEF">
        <w:rPr>
          <w:rFonts w:ascii="Garamond" w:hAnsi="Garamond" w:eastAsia="Garamond" w:cs="Garamond"/>
        </w:rPr>
        <w:tab/>
      </w:r>
      <w:r w:rsidR="004D1FEF">
        <w:rPr>
          <w:rFonts w:ascii="Gill Sans" w:hAnsi="Gill Sans" w:eastAsia="Gill Sans" w:cs="Gill Sans"/>
        </w:rPr>
        <w:t>΃</w:t>
      </w:r>
      <w:r w:rsidR="004D1FEF">
        <w:rPr>
          <w:rFonts w:ascii="Garamond" w:hAnsi="Garamond" w:eastAsia="Garamond" w:cs="Garamond"/>
        </w:rPr>
        <w:t>No</w:t>
      </w:r>
      <w:r w:rsidR="004D1FEF">
        <w:rPr>
          <w:rFonts w:ascii="Garamond" w:hAnsi="Garamond" w:eastAsia="Garamond" w:cs="Garamond"/>
        </w:rPr>
        <w:tab/>
      </w:r>
      <w:r w:rsidR="004D1FEF">
        <w:rPr>
          <w:rFonts w:ascii="Gill Sans" w:hAnsi="Gill Sans" w:eastAsia="Gill Sans" w:cs="Gill Sans"/>
        </w:rPr>
        <w:t>΃</w:t>
      </w:r>
      <w:r w:rsidR="004D1FEF">
        <w:rPr>
          <w:rFonts w:ascii="Garamond" w:hAnsi="Garamond" w:eastAsia="Garamond" w:cs="Garamond"/>
        </w:rPr>
        <w:t>Yes</w:t>
      </w:r>
      <w:r w:rsidR="004D1FEF">
        <w:rPr>
          <w:rFonts w:ascii="Garamond" w:hAnsi="Garamond" w:eastAsia="Garamond" w:cs="Garamond"/>
        </w:rPr>
        <w:tab/>
      </w:r>
      <w:r w:rsidR="004D1FEF">
        <w:rPr>
          <w:rFonts w:ascii="Gill Sans" w:hAnsi="Gill Sans" w:eastAsia="Gill Sans" w:cs="Gill Sans"/>
        </w:rPr>
        <w:t>΃</w:t>
      </w:r>
      <w:r w:rsidR="004D1FEF">
        <w:rPr>
          <w:rFonts w:ascii="Garamond" w:hAnsi="Garamond" w:eastAsia="Garamond" w:cs="Garamond"/>
        </w:rPr>
        <w:t>No</w:t>
      </w:r>
    </w:p>
    <w:p w:rsidR="00536E7E" w:rsidRDefault="00536E7E" w14:paraId="7670941C" w14:textId="77777777">
      <w:pPr>
        <w:widowControl w:val="0"/>
        <w:spacing w:after="0" w:line="240" w:lineRule="auto"/>
        <w:rPr>
          <w:rFonts w:ascii="Garamond" w:hAnsi="Garamond" w:eastAsia="Garamond" w:cs="Garamond"/>
          <w:sz w:val="26"/>
          <w:szCs w:val="26"/>
        </w:rPr>
      </w:pPr>
    </w:p>
    <w:p w:rsidR="00536E7E" w:rsidRDefault="004D1FEF" w14:paraId="7670941D" w14:textId="77777777">
      <w:pPr>
        <w:widowControl w:val="0"/>
        <w:tabs>
          <w:tab w:val="left" w:pos="6451"/>
          <w:tab w:val="left" w:pos="9479"/>
        </w:tabs>
        <w:spacing w:before="147" w:after="0" w:line="240" w:lineRule="auto"/>
        <w:ind w:left="120"/>
        <w:rPr>
          <w:rFonts w:ascii="Garamond" w:hAnsi="Garamond" w:eastAsia="Garamond" w:cs="Garamond"/>
          <w:b/>
        </w:rPr>
      </w:pPr>
      <w:r>
        <w:rPr>
          <w:rFonts w:ascii="Garamond" w:hAnsi="Garamond" w:eastAsia="Garamond" w:cs="Garamond"/>
          <w:b/>
        </w:rPr>
        <w:t>Trainer’s Signature:</w:t>
      </w:r>
      <w:r>
        <w:rPr>
          <w:rFonts w:ascii="Garamond" w:hAnsi="Garamond" w:eastAsia="Garamond" w:cs="Garamond"/>
          <w:b/>
          <w:u w:val="single"/>
        </w:rPr>
        <w:t xml:space="preserve"> </w:t>
      </w:r>
      <w:r>
        <w:rPr>
          <w:rFonts w:ascii="Garamond" w:hAnsi="Garamond" w:eastAsia="Garamond" w:cs="Garamond"/>
          <w:b/>
          <w:u w:val="single"/>
        </w:rPr>
        <w:tab/>
      </w:r>
      <w:r>
        <w:rPr>
          <w:rFonts w:ascii="Garamond" w:hAnsi="Garamond" w:eastAsia="Garamond" w:cs="Garamond"/>
          <w:b/>
        </w:rPr>
        <w:t xml:space="preserve">Date: </w:t>
      </w:r>
      <w:r>
        <w:rPr>
          <w:rFonts w:ascii="Garamond" w:hAnsi="Garamond" w:eastAsia="Garamond" w:cs="Garamond"/>
          <w:b/>
          <w:u w:val="single"/>
        </w:rPr>
        <w:t xml:space="preserve"> </w:t>
      </w:r>
      <w:r>
        <w:rPr>
          <w:rFonts w:ascii="Garamond" w:hAnsi="Garamond" w:eastAsia="Garamond" w:cs="Garamond"/>
          <w:b/>
          <w:u w:val="single"/>
        </w:rPr>
        <w:tab/>
      </w:r>
    </w:p>
    <w:p w:rsidR="00536E7E" w:rsidP="3D3D039C" w:rsidRDefault="004D1FEF" w14:paraId="7670941F" w14:textId="41BD7B18">
      <w:pPr>
        <w:widowControl w:val="0"/>
        <w:spacing w:before="116" w:after="0" w:line="240" w:lineRule="auto"/>
        <w:ind w:left="119" w:right="199"/>
        <w:rPr>
          <w:rFonts w:ascii="Garamond" w:hAnsi="Garamond" w:eastAsia="Garamond" w:cs="Garamond"/>
          <w:sz w:val="16"/>
          <w:szCs w:val="16"/>
        </w:rPr>
      </w:pPr>
      <w:r w:rsidRPr="3D3D039C">
        <w:rPr>
          <w:rFonts w:ascii="Garamond" w:hAnsi="Garamond" w:eastAsia="Garamond" w:cs="Garamond"/>
          <w:sz w:val="16"/>
          <w:szCs w:val="16"/>
        </w:rPr>
        <w:t xml:space="preserve">Source: Adapted from ACCESS FP. </w:t>
      </w:r>
      <w:r w:rsidRPr="006E43FF">
        <w:rPr>
          <w:rFonts w:ascii="Garamond" w:hAnsi="Garamond" w:eastAsia="Garamond" w:cs="Garamond"/>
          <w:i/>
          <w:iCs/>
          <w:sz w:val="16"/>
          <w:szCs w:val="16"/>
        </w:rPr>
        <w:t>Postpartum Intrauterine Contraceptive Device (PP</w:t>
      </w:r>
      <w:r w:rsidRPr="006E43FF" w:rsidR="00CA507D">
        <w:rPr>
          <w:rFonts w:ascii="Garamond" w:hAnsi="Garamond" w:eastAsia="Garamond" w:cs="Garamond"/>
          <w:i/>
          <w:iCs/>
          <w:sz w:val="16"/>
          <w:szCs w:val="16"/>
        </w:rPr>
        <w:t>H-</w:t>
      </w:r>
      <w:r w:rsidRPr="006E43FF" w:rsidR="003264A2">
        <w:rPr>
          <w:rFonts w:ascii="Garamond" w:hAnsi="Garamond" w:eastAsia="Garamond" w:cs="Garamond"/>
          <w:i/>
          <w:iCs/>
          <w:sz w:val="16"/>
          <w:szCs w:val="16"/>
        </w:rPr>
        <w:t>H-IUD</w:t>
      </w:r>
      <w:r w:rsidRPr="006E43FF">
        <w:rPr>
          <w:rFonts w:ascii="Garamond" w:hAnsi="Garamond" w:eastAsia="Garamond" w:cs="Garamond"/>
          <w:i/>
          <w:iCs/>
          <w:sz w:val="16"/>
          <w:szCs w:val="16"/>
        </w:rPr>
        <w:t xml:space="preserve">) Services: Trainer’s Notebook. </w:t>
      </w:r>
      <w:r w:rsidRPr="3D3D039C">
        <w:rPr>
          <w:rFonts w:ascii="Garamond" w:hAnsi="Garamond" w:eastAsia="Garamond" w:cs="Garamond"/>
          <w:sz w:val="16"/>
          <w:szCs w:val="16"/>
        </w:rPr>
        <w:t xml:space="preserve">Baltimore, MD: Jhpiego Corporation, 2010. </w:t>
      </w:r>
      <w:r w:rsidRPr="3D3D039C" w:rsidR="59ACF316">
        <w:rPr>
          <w:rFonts w:ascii="Garamond" w:hAnsi="Garamond" w:eastAsia="Garamond" w:cs="Garamond"/>
          <w:sz w:val="16"/>
          <w:szCs w:val="16"/>
        </w:rPr>
        <w:t xml:space="preserve"> and </w:t>
      </w:r>
      <w:r w:rsidRPr="3D3D039C">
        <w:rPr>
          <w:rFonts w:ascii="Garamond" w:hAnsi="Garamond" w:eastAsia="Garamond" w:cs="Garamond"/>
          <w:sz w:val="16"/>
          <w:szCs w:val="16"/>
        </w:rPr>
        <w:t xml:space="preserve">the </w:t>
      </w:r>
      <w:hyperlink r:id="rId18">
        <w:r w:rsidRPr="3D3D039C" w:rsidR="1DC66643">
          <w:rPr>
            <w:rStyle w:val="Hyperlink"/>
            <w:rFonts w:ascii="Garamond" w:hAnsi="Garamond" w:eastAsia="Garamond" w:cs="Garamond"/>
            <w:sz w:val="16"/>
            <w:szCs w:val="16"/>
          </w:rPr>
          <w:t>LARC LRP</w:t>
        </w:r>
      </w:hyperlink>
      <w:r w:rsidRPr="3D3D039C" w:rsidR="1DC66643">
        <w:rPr>
          <w:rFonts w:ascii="Garamond" w:hAnsi="Garamond" w:eastAsia="Garamond" w:cs="Garamond"/>
          <w:sz w:val="16"/>
          <w:szCs w:val="16"/>
        </w:rPr>
        <w:t xml:space="preserve">  </w:t>
      </w:r>
    </w:p>
    <w:p w:rsidR="00536E7E" w:rsidRDefault="1DC66643" w14:paraId="76709420" w14:textId="2899313E">
      <w:pPr>
        <w:spacing w:before="120" w:after="0"/>
        <w:rPr>
          <w:rFonts w:ascii="Garamond" w:hAnsi="Garamond" w:eastAsia="Garamond" w:cs="Garamond"/>
          <w:color w:val="000000"/>
          <w:sz w:val="16"/>
          <w:szCs w:val="16"/>
        </w:rPr>
      </w:pPr>
      <w:r w:rsidRPr="3D3D039C">
        <w:rPr>
          <w:rFonts w:ascii="Garamond" w:hAnsi="Garamond" w:eastAsia="Garamond" w:cs="Garamond"/>
          <w:color w:val="000000" w:themeColor="text1"/>
          <w:sz w:val="16"/>
          <w:szCs w:val="16"/>
        </w:rPr>
        <w:t xml:space="preserve">   </w:t>
      </w:r>
      <w:r w:rsidRPr="3D3D039C" w:rsidR="004D1FEF">
        <w:rPr>
          <w:rFonts w:ascii="Garamond" w:hAnsi="Garamond" w:eastAsia="Garamond" w:cs="Garamond"/>
          <w:color w:val="000000" w:themeColor="text1"/>
          <w:sz w:val="16"/>
          <w:szCs w:val="16"/>
        </w:rPr>
        <w:t xml:space="preserve">Source: Adapted from ACCESS FP. </w:t>
      </w:r>
      <w:r w:rsidRPr="3D3D039C" w:rsidR="004D1FEF">
        <w:rPr>
          <w:rFonts w:ascii="Garamond" w:hAnsi="Garamond" w:eastAsia="Garamond" w:cs="Garamond"/>
          <w:i/>
          <w:iCs/>
          <w:color w:val="000000" w:themeColor="text1"/>
          <w:sz w:val="16"/>
          <w:szCs w:val="16"/>
        </w:rPr>
        <w:t>Postpartum Intrauterine Contraceptive Device (PP</w:t>
      </w:r>
      <w:r w:rsidR="00CA507D">
        <w:rPr>
          <w:rFonts w:ascii="Garamond" w:hAnsi="Garamond" w:eastAsia="Garamond" w:cs="Garamond"/>
          <w:i/>
          <w:iCs/>
          <w:color w:val="000000" w:themeColor="text1"/>
          <w:sz w:val="16"/>
          <w:szCs w:val="16"/>
        </w:rPr>
        <w:t>H-</w:t>
      </w:r>
      <w:r w:rsidR="003264A2">
        <w:rPr>
          <w:rFonts w:ascii="Garamond" w:hAnsi="Garamond" w:eastAsia="Garamond" w:cs="Garamond"/>
          <w:i/>
          <w:iCs/>
          <w:color w:val="000000" w:themeColor="text1"/>
          <w:sz w:val="16"/>
          <w:szCs w:val="16"/>
        </w:rPr>
        <w:t>H-IUD</w:t>
      </w:r>
      <w:r w:rsidRPr="3D3D039C" w:rsidR="004D1FEF">
        <w:rPr>
          <w:rFonts w:ascii="Garamond" w:hAnsi="Garamond" w:eastAsia="Garamond" w:cs="Garamond"/>
          <w:i/>
          <w:iCs/>
          <w:color w:val="000000" w:themeColor="text1"/>
          <w:sz w:val="16"/>
          <w:szCs w:val="16"/>
        </w:rPr>
        <w:t xml:space="preserve">) Services: Trainer’s Notebook. </w:t>
      </w:r>
      <w:r w:rsidRPr="3D3D039C" w:rsidR="004D1FEF">
        <w:rPr>
          <w:rFonts w:ascii="Garamond" w:hAnsi="Garamond" w:eastAsia="Garamond" w:cs="Garamond"/>
          <w:color w:val="000000" w:themeColor="text1"/>
          <w:sz w:val="16"/>
          <w:szCs w:val="16"/>
        </w:rPr>
        <w:t>Baltimore, MD: Jhpiego Corporation, 2010.</w:t>
      </w:r>
    </w:p>
    <w:p w:rsidR="00536E7E" w:rsidRDefault="00536E7E" w14:paraId="76709421" w14:textId="77777777">
      <w:pPr>
        <w:tabs>
          <w:tab w:val="right" w:pos="9006"/>
        </w:tabs>
        <w:spacing w:after="60" w:line="240" w:lineRule="auto"/>
        <w:ind w:left="-15"/>
      </w:pPr>
    </w:p>
    <w:sectPr w:rsidR="00536E7E">
      <w:pgSz w:w="12240" w:h="15840" w:orient="portrait"/>
      <w:pgMar w:top="1440" w:right="1440" w:bottom="1440" w:left="1440"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15155" w:rsidRDefault="00C15155" w14:paraId="6208384D" w14:textId="77777777">
      <w:pPr>
        <w:spacing w:after="0" w:line="240" w:lineRule="auto"/>
      </w:pPr>
      <w:r>
        <w:separator/>
      </w:r>
    </w:p>
  </w:endnote>
  <w:endnote w:type="continuationSeparator" w:id="0">
    <w:p w:rsidR="00C15155" w:rsidRDefault="00C15155" w14:paraId="64C7DDBF" w14:textId="77777777">
      <w:pPr>
        <w:spacing w:after="0" w:line="240" w:lineRule="auto"/>
      </w:pPr>
      <w:r>
        <w:continuationSeparator/>
      </w:r>
    </w:p>
  </w:endnote>
  <w:endnote w:type="continuationNotice" w:id="1">
    <w:p w:rsidR="00C15155" w:rsidRDefault="00C15155" w14:paraId="38B27D6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rd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E7E" w:rsidRDefault="00536E7E" w14:paraId="7670942F" w14:textId="77777777">
    <w:pPr>
      <w:pBdr>
        <w:top w:val="nil"/>
        <w:left w:val="nil"/>
        <w:bottom w:val="nil"/>
        <w:right w:val="nil"/>
        <w:between w:val="nil"/>
      </w:pBdr>
      <w:spacing w:after="120"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E7E" w:rsidRDefault="004D1FEF" w14:paraId="76709430" w14:textId="1E3D6E3C">
    <w:pPr>
      <w:tabs>
        <w:tab w:val="center" w:pos="4680"/>
        <w:tab w:val="right" w:pos="9360"/>
      </w:tabs>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rPr>
      <w:t xml:space="preserve">Page </w:t>
    </w:r>
    <w:r>
      <w:rPr>
        <w:rFonts w:ascii="Times New Roman" w:hAnsi="Times New Roman" w:eastAsia="Times New Roman" w:cs="Times New Roman"/>
        <w:b/>
      </w:rPr>
      <w:fldChar w:fldCharType="begin"/>
    </w:r>
    <w:r>
      <w:rPr>
        <w:rFonts w:ascii="Times New Roman" w:hAnsi="Times New Roman" w:eastAsia="Times New Roman" w:cs="Times New Roman"/>
        <w:b/>
      </w:rPr>
      <w:instrText>PAGE</w:instrText>
    </w:r>
    <w:r>
      <w:rPr>
        <w:rFonts w:ascii="Times New Roman" w:hAnsi="Times New Roman" w:eastAsia="Times New Roman" w:cs="Times New Roman"/>
        <w:b/>
      </w:rPr>
      <w:fldChar w:fldCharType="separate"/>
    </w:r>
    <w:r>
      <w:rPr>
        <w:rFonts w:ascii="Times New Roman" w:hAnsi="Times New Roman" w:eastAsia="Times New Roman" w:cs="Times New Roman"/>
        <w:b/>
        <w:noProof/>
      </w:rPr>
      <w:t>1</w:t>
    </w:r>
    <w:r>
      <w:rPr>
        <w:rFonts w:ascii="Times New Roman" w:hAnsi="Times New Roman" w:eastAsia="Times New Roman" w:cs="Times New Roman"/>
        <w:b/>
      </w:rPr>
      <w:fldChar w:fldCharType="end"/>
    </w:r>
    <w:r>
      <w:rPr>
        <w:rFonts w:ascii="Times New Roman" w:hAnsi="Times New Roman" w:eastAsia="Times New Roman" w:cs="Times New Roman"/>
      </w:rPr>
      <w:t xml:space="preserve"> of </w:t>
    </w:r>
    <w:r>
      <w:rPr>
        <w:rFonts w:ascii="Times New Roman" w:hAnsi="Times New Roman" w:eastAsia="Times New Roman" w:cs="Times New Roman"/>
        <w:b/>
      </w:rPr>
      <w:fldChar w:fldCharType="begin"/>
    </w:r>
    <w:r>
      <w:rPr>
        <w:rFonts w:ascii="Times New Roman" w:hAnsi="Times New Roman" w:eastAsia="Times New Roman" w:cs="Times New Roman"/>
        <w:b/>
      </w:rPr>
      <w:instrText>NUMPAGES</w:instrText>
    </w:r>
    <w:r>
      <w:rPr>
        <w:rFonts w:ascii="Times New Roman" w:hAnsi="Times New Roman" w:eastAsia="Times New Roman" w:cs="Times New Roman"/>
        <w:b/>
      </w:rPr>
      <w:fldChar w:fldCharType="separate"/>
    </w:r>
    <w:r>
      <w:rPr>
        <w:rFonts w:ascii="Times New Roman" w:hAnsi="Times New Roman" w:eastAsia="Times New Roman" w:cs="Times New Roman"/>
        <w:b/>
        <w:noProof/>
      </w:rPr>
      <w:t>1</w:t>
    </w:r>
    <w:r>
      <w:rPr>
        <w:rFonts w:ascii="Times New Roman" w:hAnsi="Times New Roman" w:eastAsia="Times New Roman" w:cs="Times New Roman"/>
        <w:b/>
      </w:rPr>
      <w:fldChar w:fldCharType="end"/>
    </w:r>
  </w:p>
  <w:p w:rsidR="00536E7E" w:rsidRDefault="00536E7E" w14:paraId="76709431" w14:textId="77777777">
    <w:pPr>
      <w:pBdr>
        <w:top w:val="nil"/>
        <w:left w:val="nil"/>
        <w:bottom w:val="nil"/>
        <w:right w:val="nil"/>
        <w:between w:val="nil"/>
      </w:pBdr>
      <w:spacing w:after="120"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15155" w:rsidRDefault="00C15155" w14:paraId="7CAD180F" w14:textId="77777777">
      <w:pPr>
        <w:spacing w:after="0" w:line="240" w:lineRule="auto"/>
      </w:pPr>
      <w:r>
        <w:separator/>
      </w:r>
    </w:p>
  </w:footnote>
  <w:footnote w:type="continuationSeparator" w:id="0">
    <w:p w:rsidR="00C15155" w:rsidRDefault="00C15155" w14:paraId="4BBD5B6A" w14:textId="77777777">
      <w:pPr>
        <w:spacing w:after="0" w:line="240" w:lineRule="auto"/>
      </w:pPr>
      <w:r>
        <w:continuationSeparator/>
      </w:r>
    </w:p>
  </w:footnote>
  <w:footnote w:type="continuationNotice" w:id="1">
    <w:p w:rsidR="00C15155" w:rsidRDefault="00C15155" w14:paraId="61F77F5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E7E" w:rsidRDefault="004D1FEF" w14:paraId="7670942E" w14:textId="3F399FE5">
    <w:pPr>
      <w:tabs>
        <w:tab w:val="center" w:pos="4680"/>
        <w:tab w:val="right" w:pos="9360"/>
      </w:tabs>
      <w:spacing w:after="0" w:line="240" w:lineRule="auto"/>
      <w:jc w:val="both"/>
      <w:rPr>
        <w:rFonts w:ascii="Times New Roman" w:hAnsi="Times New Roman" w:eastAsia="Times New Roman" w:cs="Times New Roman"/>
        <w:i/>
        <w:sz w:val="20"/>
        <w:szCs w:val="20"/>
      </w:rPr>
    </w:pPr>
    <w:r>
      <w:rPr>
        <w:rFonts w:ascii="Times New Roman" w:hAnsi="Times New Roman" w:eastAsia="Times New Roman" w:cs="Times New Roman"/>
        <w:i/>
        <w:sz w:val="20"/>
        <w:szCs w:val="20"/>
      </w:rPr>
      <w:t>The Training Resource Package for Family Planning</w:t>
    </w:r>
    <w:r>
      <w:rPr>
        <w:rFonts w:ascii="Times New Roman" w:hAnsi="Times New Roman" w:eastAsia="Times New Roman" w:cs="Times New Roman"/>
        <w:i/>
        <w:sz w:val="20"/>
        <w:szCs w:val="20"/>
      </w:rPr>
      <w:tab/>
    </w:r>
    <w:r>
      <w:rPr>
        <w:rFonts w:ascii="Times New Roman" w:hAnsi="Times New Roman" w:eastAsia="Times New Roman" w:cs="Times New Roman"/>
        <w:i/>
        <w:sz w:val="20"/>
        <w:szCs w:val="20"/>
      </w:rPr>
      <w:tab/>
    </w:r>
    <w:r w:rsidR="003264A2">
      <w:rPr>
        <w:rFonts w:ascii="Times New Roman" w:hAnsi="Times New Roman" w:eastAsia="Times New Roman" w:cs="Times New Roman"/>
        <w:i/>
        <w:sz w:val="20"/>
        <w:szCs w:val="20"/>
      </w:rPr>
      <w:t>H-IUD</w:t>
    </w:r>
    <w:r>
      <w:rPr>
        <w:rFonts w:ascii="Times New Roman" w:hAnsi="Times New Roman" w:eastAsia="Times New Roman" w:cs="Times New Roman"/>
        <w:i/>
        <w:sz w:val="20"/>
        <w:szCs w:val="20"/>
      </w:rPr>
      <w:t xml:space="preserve">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096E"/>
    <w:multiLevelType w:val="hybridMultilevel"/>
    <w:tmpl w:val="F4C26EB2"/>
    <w:lvl w:ilvl="0" w:tplc="A65ED654">
      <w:start w:val="8"/>
      <w:numFmt w:val="decimal"/>
      <w:lvlText w:val="%1."/>
      <w:lvlJc w:val="left"/>
      <w:pPr>
        <w:ind w:left="441" w:hanging="360"/>
      </w:pPr>
      <w:rPr>
        <w:rFonts w:hint="default"/>
      </w:rPr>
    </w:lvl>
    <w:lvl w:ilvl="1" w:tplc="04090019" w:tentative="1">
      <w:start w:val="1"/>
      <w:numFmt w:val="lowerLetter"/>
      <w:lvlText w:val="%2."/>
      <w:lvlJc w:val="left"/>
      <w:pPr>
        <w:ind w:left="1161" w:hanging="360"/>
      </w:pPr>
    </w:lvl>
    <w:lvl w:ilvl="2" w:tplc="0409001B" w:tentative="1">
      <w:start w:val="1"/>
      <w:numFmt w:val="lowerRoman"/>
      <w:lvlText w:val="%3."/>
      <w:lvlJc w:val="right"/>
      <w:pPr>
        <w:ind w:left="1881" w:hanging="180"/>
      </w:pPr>
    </w:lvl>
    <w:lvl w:ilvl="3" w:tplc="0409000F" w:tentative="1">
      <w:start w:val="1"/>
      <w:numFmt w:val="decimal"/>
      <w:lvlText w:val="%4."/>
      <w:lvlJc w:val="left"/>
      <w:pPr>
        <w:ind w:left="2601" w:hanging="360"/>
      </w:pPr>
    </w:lvl>
    <w:lvl w:ilvl="4" w:tplc="04090019" w:tentative="1">
      <w:start w:val="1"/>
      <w:numFmt w:val="lowerLetter"/>
      <w:lvlText w:val="%5."/>
      <w:lvlJc w:val="left"/>
      <w:pPr>
        <w:ind w:left="3321" w:hanging="360"/>
      </w:pPr>
    </w:lvl>
    <w:lvl w:ilvl="5" w:tplc="0409001B" w:tentative="1">
      <w:start w:val="1"/>
      <w:numFmt w:val="lowerRoman"/>
      <w:lvlText w:val="%6."/>
      <w:lvlJc w:val="right"/>
      <w:pPr>
        <w:ind w:left="4041" w:hanging="180"/>
      </w:pPr>
    </w:lvl>
    <w:lvl w:ilvl="6" w:tplc="0409000F" w:tentative="1">
      <w:start w:val="1"/>
      <w:numFmt w:val="decimal"/>
      <w:lvlText w:val="%7."/>
      <w:lvlJc w:val="left"/>
      <w:pPr>
        <w:ind w:left="4761" w:hanging="360"/>
      </w:pPr>
    </w:lvl>
    <w:lvl w:ilvl="7" w:tplc="04090019" w:tentative="1">
      <w:start w:val="1"/>
      <w:numFmt w:val="lowerLetter"/>
      <w:lvlText w:val="%8."/>
      <w:lvlJc w:val="left"/>
      <w:pPr>
        <w:ind w:left="5481" w:hanging="360"/>
      </w:pPr>
    </w:lvl>
    <w:lvl w:ilvl="8" w:tplc="0409001B" w:tentative="1">
      <w:start w:val="1"/>
      <w:numFmt w:val="lowerRoman"/>
      <w:lvlText w:val="%9."/>
      <w:lvlJc w:val="right"/>
      <w:pPr>
        <w:ind w:left="6201" w:hanging="180"/>
      </w:pPr>
    </w:lvl>
  </w:abstractNum>
  <w:abstractNum w:abstractNumId="1" w15:restartNumberingAfterBreak="0">
    <w:nsid w:val="11AB0703"/>
    <w:multiLevelType w:val="multilevel"/>
    <w:tmpl w:val="47EC99C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131B1426"/>
    <w:multiLevelType w:val="multilevel"/>
    <w:tmpl w:val="71B82938"/>
    <w:lvl w:ilvl="0">
      <w:start w:val="10"/>
      <w:numFmt w:val="decimal"/>
      <w:lvlText w:val="%1."/>
      <w:lvlJc w:val="left"/>
      <w:pPr>
        <w:ind w:left="441" w:hanging="360"/>
      </w:pPr>
      <w:rPr>
        <w:rFonts w:ascii="Gill Sans" w:hAnsi="Gill Sans" w:eastAsia="Gill Sans" w:cs="Gill Sans"/>
        <w:sz w:val="20"/>
        <w:szCs w:val="20"/>
      </w:rPr>
    </w:lvl>
    <w:lvl w:ilvl="1">
      <w:start w:val="1"/>
      <w:numFmt w:val="bullet"/>
      <w:lvlText w:val="●"/>
      <w:lvlJc w:val="left"/>
      <w:pPr>
        <w:ind w:left="806" w:hanging="361"/>
      </w:pPr>
      <w:rPr>
        <w:rFonts w:ascii="Noto Sans Symbols" w:hAnsi="Noto Sans Symbols" w:eastAsia="Noto Sans Symbols" w:cs="Noto Sans Symbol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6" w:hanging="361"/>
      </w:pPr>
    </w:lvl>
    <w:lvl w:ilvl="7">
      <w:numFmt w:val="bullet"/>
      <w:lvlText w:val="•"/>
      <w:lvlJc w:val="left"/>
      <w:pPr>
        <w:ind w:left="4972" w:hanging="361"/>
      </w:pPr>
    </w:lvl>
    <w:lvl w:ilvl="8">
      <w:numFmt w:val="bullet"/>
      <w:lvlText w:val="•"/>
      <w:lvlJc w:val="left"/>
      <w:pPr>
        <w:ind w:left="5667" w:hanging="361"/>
      </w:pPr>
    </w:lvl>
  </w:abstractNum>
  <w:abstractNum w:abstractNumId="3" w15:restartNumberingAfterBreak="0">
    <w:nsid w:val="21C36324"/>
    <w:multiLevelType w:val="multilevel"/>
    <w:tmpl w:val="51D8466C"/>
    <w:lvl w:ilvl="0">
      <w:start w:val="12"/>
      <w:numFmt w:val="decimal"/>
      <w:lvlText w:val="%1."/>
      <w:lvlJc w:val="left"/>
      <w:pPr>
        <w:ind w:left="441" w:hanging="360"/>
      </w:pPr>
      <w:rPr>
        <w:rFonts w:ascii="Gill Sans" w:hAnsi="Gill Sans" w:eastAsia="Gill Sans" w:cs="Gill Sans"/>
        <w:sz w:val="20"/>
        <w:szCs w:val="20"/>
      </w:rPr>
    </w:lvl>
    <w:lvl w:ilvl="1">
      <w:start w:val="1"/>
      <w:numFmt w:val="bullet"/>
      <w:lvlText w:val="●"/>
      <w:lvlJc w:val="left"/>
      <w:pPr>
        <w:ind w:left="895" w:hanging="361"/>
      </w:pPr>
      <w:rPr>
        <w:rFonts w:ascii="Noto Sans Symbols" w:hAnsi="Noto Sans Symbols" w:eastAsia="Noto Sans Symbols" w:cs="Noto Sans Symbols"/>
        <w:sz w:val="20"/>
        <w:szCs w:val="20"/>
      </w:rPr>
    </w:lvl>
    <w:lvl w:ilvl="2">
      <w:numFmt w:val="bullet"/>
      <w:lvlText w:val="•"/>
      <w:lvlJc w:val="left"/>
      <w:pPr>
        <w:ind w:left="1584" w:hanging="361"/>
      </w:pPr>
    </w:lvl>
    <w:lvl w:ilvl="3">
      <w:numFmt w:val="bullet"/>
      <w:lvlText w:val="•"/>
      <w:lvlJc w:val="left"/>
      <w:pPr>
        <w:ind w:left="2268" w:hanging="360"/>
      </w:pPr>
    </w:lvl>
    <w:lvl w:ilvl="4">
      <w:numFmt w:val="bullet"/>
      <w:lvlText w:val="•"/>
      <w:lvlJc w:val="left"/>
      <w:pPr>
        <w:ind w:left="2953" w:hanging="361"/>
      </w:pPr>
    </w:lvl>
    <w:lvl w:ilvl="5">
      <w:numFmt w:val="bullet"/>
      <w:lvlText w:val="•"/>
      <w:lvlJc w:val="left"/>
      <w:pPr>
        <w:ind w:left="3637" w:hanging="361"/>
      </w:pPr>
    </w:lvl>
    <w:lvl w:ilvl="6">
      <w:numFmt w:val="bullet"/>
      <w:lvlText w:val="•"/>
      <w:lvlJc w:val="left"/>
      <w:pPr>
        <w:ind w:left="4321" w:hanging="361"/>
      </w:pPr>
    </w:lvl>
    <w:lvl w:ilvl="7">
      <w:numFmt w:val="bullet"/>
      <w:lvlText w:val="•"/>
      <w:lvlJc w:val="left"/>
      <w:pPr>
        <w:ind w:left="5006" w:hanging="361"/>
      </w:pPr>
    </w:lvl>
    <w:lvl w:ilvl="8">
      <w:numFmt w:val="bullet"/>
      <w:lvlText w:val="•"/>
      <w:lvlJc w:val="left"/>
      <w:pPr>
        <w:ind w:left="5690" w:hanging="361"/>
      </w:pPr>
    </w:lvl>
  </w:abstractNum>
  <w:abstractNum w:abstractNumId="4" w15:restartNumberingAfterBreak="0">
    <w:nsid w:val="36756655"/>
    <w:multiLevelType w:val="multilevel"/>
    <w:tmpl w:val="25940C62"/>
    <w:lvl w:ilvl="0">
      <w:start w:val="17"/>
      <w:numFmt w:val="decimal"/>
      <w:lvlText w:val="%1."/>
      <w:lvlJc w:val="left"/>
      <w:pPr>
        <w:ind w:left="441" w:hanging="360"/>
      </w:pPr>
      <w:rPr>
        <w:rFonts w:ascii="Gill Sans" w:hAnsi="Gill Sans" w:eastAsia="Gill Sans" w:cs="Gill Sans"/>
        <w:sz w:val="20"/>
        <w:szCs w:val="20"/>
      </w:rPr>
    </w:lvl>
    <w:lvl w:ilvl="1">
      <w:numFmt w:val="bullet"/>
      <w:lvlText w:val="●"/>
      <w:lvlJc w:val="left"/>
      <w:pPr>
        <w:ind w:left="834" w:hanging="359"/>
      </w:pPr>
      <w:rPr>
        <w:rFonts w:ascii="Noto Sans Symbols" w:hAnsi="Noto Sans Symbols" w:eastAsia="Noto Sans Symbols" w:cs="Noto Sans Symbols"/>
        <w:sz w:val="20"/>
        <w:szCs w:val="20"/>
      </w:rPr>
    </w:lvl>
    <w:lvl w:ilvl="2">
      <w:numFmt w:val="bullet"/>
      <w:lvlText w:val="•"/>
      <w:lvlJc w:val="left"/>
      <w:pPr>
        <w:ind w:left="1531" w:hanging="360"/>
      </w:pPr>
    </w:lvl>
    <w:lvl w:ilvl="3">
      <w:numFmt w:val="bullet"/>
      <w:lvlText w:val="•"/>
      <w:lvlJc w:val="left"/>
      <w:pPr>
        <w:ind w:left="2222" w:hanging="360"/>
      </w:pPr>
    </w:lvl>
    <w:lvl w:ilvl="4">
      <w:numFmt w:val="bullet"/>
      <w:lvlText w:val="•"/>
      <w:lvlJc w:val="left"/>
      <w:pPr>
        <w:ind w:left="2913" w:hanging="360"/>
      </w:pPr>
    </w:lvl>
    <w:lvl w:ilvl="5">
      <w:numFmt w:val="bullet"/>
      <w:lvlText w:val="•"/>
      <w:lvlJc w:val="left"/>
      <w:pPr>
        <w:ind w:left="3604" w:hanging="360"/>
      </w:pPr>
    </w:lvl>
    <w:lvl w:ilvl="6">
      <w:numFmt w:val="bullet"/>
      <w:lvlText w:val="•"/>
      <w:lvlJc w:val="left"/>
      <w:pPr>
        <w:ind w:left="4295" w:hanging="360"/>
      </w:pPr>
    </w:lvl>
    <w:lvl w:ilvl="7">
      <w:numFmt w:val="bullet"/>
      <w:lvlText w:val="•"/>
      <w:lvlJc w:val="left"/>
      <w:pPr>
        <w:ind w:left="4986" w:hanging="360"/>
      </w:pPr>
    </w:lvl>
    <w:lvl w:ilvl="8">
      <w:numFmt w:val="bullet"/>
      <w:lvlText w:val="•"/>
      <w:lvlJc w:val="left"/>
      <w:pPr>
        <w:ind w:left="5677" w:hanging="360"/>
      </w:pPr>
    </w:lvl>
  </w:abstractNum>
  <w:abstractNum w:abstractNumId="5" w15:restartNumberingAfterBreak="0">
    <w:nsid w:val="379A5C58"/>
    <w:multiLevelType w:val="multilevel"/>
    <w:tmpl w:val="B434BF92"/>
    <w:lvl w:ilvl="0">
      <w:start w:val="11"/>
      <w:numFmt w:val="decimal"/>
      <w:lvlText w:val="%1."/>
      <w:lvlJc w:val="left"/>
      <w:pPr>
        <w:ind w:left="496" w:hanging="416"/>
      </w:pPr>
      <w:rPr>
        <w:rFonts w:ascii="Gill Sans" w:hAnsi="Gill Sans" w:eastAsia="Gill Sans" w:cs="Gill Sans"/>
        <w:sz w:val="20"/>
        <w:szCs w:val="20"/>
      </w:rPr>
    </w:lvl>
    <w:lvl w:ilvl="1">
      <w:start w:val="1"/>
      <w:numFmt w:val="lowerLetter"/>
      <w:lvlText w:val="%2."/>
      <w:lvlJc w:val="left"/>
      <w:pPr>
        <w:ind w:left="895" w:hanging="361"/>
      </w:pPr>
      <w:rPr>
        <w:rFonts w:ascii="Gill Sans" w:hAnsi="Gill Sans" w:eastAsia="Gill Sans" w:cs="Gill Sans"/>
        <w:sz w:val="20"/>
        <w:szCs w:val="20"/>
      </w:rPr>
    </w:lvl>
    <w:lvl w:ilvl="2">
      <w:numFmt w:val="bullet"/>
      <w:lvlText w:val="•"/>
      <w:lvlJc w:val="left"/>
      <w:pPr>
        <w:ind w:left="1584" w:hanging="361"/>
      </w:pPr>
    </w:lvl>
    <w:lvl w:ilvl="3">
      <w:numFmt w:val="bullet"/>
      <w:lvlText w:val="•"/>
      <w:lvlJc w:val="left"/>
      <w:pPr>
        <w:ind w:left="2268" w:hanging="360"/>
      </w:pPr>
    </w:lvl>
    <w:lvl w:ilvl="4">
      <w:numFmt w:val="bullet"/>
      <w:lvlText w:val="•"/>
      <w:lvlJc w:val="left"/>
      <w:pPr>
        <w:ind w:left="2953" w:hanging="361"/>
      </w:pPr>
    </w:lvl>
    <w:lvl w:ilvl="5">
      <w:numFmt w:val="bullet"/>
      <w:lvlText w:val="•"/>
      <w:lvlJc w:val="left"/>
      <w:pPr>
        <w:ind w:left="3637" w:hanging="361"/>
      </w:pPr>
    </w:lvl>
    <w:lvl w:ilvl="6">
      <w:numFmt w:val="bullet"/>
      <w:lvlText w:val="•"/>
      <w:lvlJc w:val="left"/>
      <w:pPr>
        <w:ind w:left="4321" w:hanging="361"/>
      </w:pPr>
    </w:lvl>
    <w:lvl w:ilvl="7">
      <w:numFmt w:val="bullet"/>
      <w:lvlText w:val="•"/>
      <w:lvlJc w:val="left"/>
      <w:pPr>
        <w:ind w:left="5006" w:hanging="361"/>
      </w:pPr>
    </w:lvl>
    <w:lvl w:ilvl="8">
      <w:numFmt w:val="bullet"/>
      <w:lvlText w:val="•"/>
      <w:lvlJc w:val="left"/>
      <w:pPr>
        <w:ind w:left="5690" w:hanging="361"/>
      </w:pPr>
    </w:lvl>
  </w:abstractNum>
  <w:abstractNum w:abstractNumId="6" w15:restartNumberingAfterBreak="0">
    <w:nsid w:val="41F75F2C"/>
    <w:multiLevelType w:val="hybridMultilevel"/>
    <w:tmpl w:val="389406B6"/>
    <w:lvl w:ilvl="0" w:tplc="083C65DC">
      <w:start w:val="2"/>
      <w:numFmt w:val="bullet"/>
      <w:lvlText w:val="-"/>
      <w:lvlJc w:val="left"/>
      <w:pPr>
        <w:ind w:left="720" w:hanging="360"/>
      </w:pPr>
      <w:rPr>
        <w:rFonts w:hint="default" w:ascii="Garamond" w:hAnsi="Garamond" w:eastAsia="Garamond" w:cs="Garamond"/>
        <w:b w:val="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26940C1"/>
    <w:multiLevelType w:val="multilevel"/>
    <w:tmpl w:val="E5D821DA"/>
    <w:lvl w:ilvl="0">
      <w:start w:val="3"/>
      <w:numFmt w:val="decimal"/>
      <w:lvlText w:val="%1."/>
      <w:lvlJc w:val="left"/>
      <w:pPr>
        <w:ind w:left="441" w:hanging="360"/>
      </w:pPr>
      <w:rPr>
        <w:rFonts w:ascii="Gill Sans" w:hAnsi="Gill Sans" w:eastAsia="Gill Sans" w:cs="Gill Sans"/>
        <w:sz w:val="20"/>
        <w:szCs w:val="20"/>
      </w:rPr>
    </w:lvl>
    <w:lvl w:ilvl="1">
      <w:start w:val="1"/>
      <w:numFmt w:val="lowerLetter"/>
      <w:lvlText w:val="%2."/>
      <w:lvlJc w:val="left"/>
      <w:pPr>
        <w:ind w:left="806" w:hanging="361"/>
      </w:pPr>
      <w:rPr>
        <w:rFonts w:ascii="Gill Sans" w:hAnsi="Gill Sans" w:eastAsia="Gill Sans" w:cs="Gill San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7" w:hanging="361"/>
      </w:pPr>
    </w:lvl>
    <w:lvl w:ilvl="7">
      <w:numFmt w:val="bullet"/>
      <w:lvlText w:val="•"/>
      <w:lvlJc w:val="left"/>
      <w:pPr>
        <w:ind w:left="4972" w:hanging="361"/>
      </w:pPr>
    </w:lvl>
    <w:lvl w:ilvl="8">
      <w:numFmt w:val="bullet"/>
      <w:lvlText w:val="•"/>
      <w:lvlJc w:val="left"/>
      <w:pPr>
        <w:ind w:left="5668" w:hanging="361"/>
      </w:pPr>
    </w:lvl>
  </w:abstractNum>
  <w:abstractNum w:abstractNumId="8" w15:restartNumberingAfterBreak="0">
    <w:nsid w:val="57C61542"/>
    <w:multiLevelType w:val="multilevel"/>
    <w:tmpl w:val="93D0F5C6"/>
    <w:lvl w:ilvl="0">
      <w:start w:val="12"/>
      <w:numFmt w:val="decimal"/>
      <w:lvlText w:val="%1."/>
      <w:lvlJc w:val="left"/>
      <w:pPr>
        <w:ind w:left="441" w:hanging="360"/>
      </w:pPr>
      <w:rPr>
        <w:rFonts w:ascii="Gill Sans" w:hAnsi="Gill Sans" w:eastAsia="Gill Sans" w:cs="Gill Sans"/>
        <w:sz w:val="20"/>
        <w:szCs w:val="20"/>
      </w:rPr>
    </w:lvl>
    <w:lvl w:ilvl="1">
      <w:start w:val="1"/>
      <w:numFmt w:val="lowerLetter"/>
      <w:lvlText w:val="%2."/>
      <w:lvlJc w:val="left"/>
      <w:pPr>
        <w:ind w:left="895" w:hanging="361"/>
      </w:pPr>
      <w:rPr>
        <w:rFonts w:ascii="Gill Sans" w:hAnsi="Gill Sans" w:eastAsia="Gill Sans" w:cs="Gill Sans"/>
        <w:sz w:val="20"/>
        <w:szCs w:val="20"/>
      </w:rPr>
    </w:lvl>
    <w:lvl w:ilvl="2">
      <w:numFmt w:val="bullet"/>
      <w:lvlText w:val="•"/>
      <w:lvlJc w:val="left"/>
      <w:pPr>
        <w:ind w:left="1584" w:hanging="361"/>
      </w:pPr>
    </w:lvl>
    <w:lvl w:ilvl="3">
      <w:numFmt w:val="bullet"/>
      <w:lvlText w:val="•"/>
      <w:lvlJc w:val="left"/>
      <w:pPr>
        <w:ind w:left="2268" w:hanging="360"/>
      </w:pPr>
    </w:lvl>
    <w:lvl w:ilvl="4">
      <w:numFmt w:val="bullet"/>
      <w:lvlText w:val="•"/>
      <w:lvlJc w:val="left"/>
      <w:pPr>
        <w:ind w:left="2953" w:hanging="361"/>
      </w:pPr>
    </w:lvl>
    <w:lvl w:ilvl="5">
      <w:numFmt w:val="bullet"/>
      <w:lvlText w:val="•"/>
      <w:lvlJc w:val="left"/>
      <w:pPr>
        <w:ind w:left="3637" w:hanging="361"/>
      </w:pPr>
    </w:lvl>
    <w:lvl w:ilvl="6">
      <w:numFmt w:val="bullet"/>
      <w:lvlText w:val="•"/>
      <w:lvlJc w:val="left"/>
      <w:pPr>
        <w:ind w:left="4321" w:hanging="361"/>
      </w:pPr>
    </w:lvl>
    <w:lvl w:ilvl="7">
      <w:numFmt w:val="bullet"/>
      <w:lvlText w:val="•"/>
      <w:lvlJc w:val="left"/>
      <w:pPr>
        <w:ind w:left="5006" w:hanging="361"/>
      </w:pPr>
    </w:lvl>
    <w:lvl w:ilvl="8">
      <w:numFmt w:val="bullet"/>
      <w:lvlText w:val="•"/>
      <w:lvlJc w:val="left"/>
      <w:pPr>
        <w:ind w:left="5690" w:hanging="361"/>
      </w:pPr>
    </w:lvl>
  </w:abstractNum>
  <w:abstractNum w:abstractNumId="9" w15:restartNumberingAfterBreak="0">
    <w:nsid w:val="665C3229"/>
    <w:multiLevelType w:val="multilevel"/>
    <w:tmpl w:val="093CAB8A"/>
    <w:lvl w:ilvl="0">
      <w:start w:val="5"/>
      <w:numFmt w:val="decimal"/>
      <w:lvlText w:val="%1."/>
      <w:lvlJc w:val="left"/>
      <w:pPr>
        <w:ind w:left="441" w:hanging="360"/>
      </w:pPr>
      <w:rPr>
        <w:rFonts w:ascii="Gill Sans" w:hAnsi="Gill Sans" w:eastAsia="Gill Sans" w:cs="Gill Sans"/>
        <w:sz w:val="20"/>
        <w:szCs w:val="20"/>
      </w:rPr>
    </w:lvl>
    <w:lvl w:ilvl="1">
      <w:start w:val="1"/>
      <w:numFmt w:val="lowerLetter"/>
      <w:lvlText w:val="%2."/>
      <w:lvlJc w:val="left"/>
      <w:pPr>
        <w:ind w:left="806" w:hanging="361"/>
      </w:pPr>
      <w:rPr>
        <w:rFonts w:ascii="Gill Sans" w:hAnsi="Gill Sans" w:eastAsia="Gill Sans" w:cs="Gill San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7" w:hanging="361"/>
      </w:pPr>
    </w:lvl>
    <w:lvl w:ilvl="7">
      <w:numFmt w:val="bullet"/>
      <w:lvlText w:val="•"/>
      <w:lvlJc w:val="left"/>
      <w:pPr>
        <w:ind w:left="4972" w:hanging="361"/>
      </w:pPr>
    </w:lvl>
    <w:lvl w:ilvl="8">
      <w:numFmt w:val="bullet"/>
      <w:lvlText w:val="•"/>
      <w:lvlJc w:val="left"/>
      <w:pPr>
        <w:ind w:left="5668" w:hanging="361"/>
      </w:pPr>
    </w:lvl>
  </w:abstractNum>
  <w:abstractNum w:abstractNumId="10" w15:restartNumberingAfterBreak="0">
    <w:nsid w:val="68D20B78"/>
    <w:multiLevelType w:val="multilevel"/>
    <w:tmpl w:val="3E860F72"/>
    <w:lvl w:ilvl="0">
      <w:start w:val="3"/>
      <w:numFmt w:val="decimal"/>
      <w:lvlText w:val="%1."/>
      <w:lvlJc w:val="left"/>
      <w:pPr>
        <w:ind w:left="441" w:hanging="360"/>
      </w:pPr>
      <w:rPr>
        <w:rFonts w:ascii="Gill Sans" w:hAnsi="Gill Sans" w:eastAsia="Gill Sans" w:cs="Gill Sans"/>
        <w:sz w:val="20"/>
        <w:szCs w:val="20"/>
      </w:rPr>
    </w:lvl>
    <w:lvl w:ilvl="1">
      <w:start w:val="1"/>
      <w:numFmt w:val="bullet"/>
      <w:lvlText w:val="●"/>
      <w:lvlJc w:val="left"/>
      <w:pPr>
        <w:ind w:left="806" w:hanging="361"/>
      </w:pPr>
      <w:rPr>
        <w:rFonts w:ascii="Noto Sans Symbols" w:hAnsi="Noto Sans Symbols" w:eastAsia="Noto Sans Symbols" w:cs="Noto Sans Symbol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7" w:hanging="361"/>
      </w:pPr>
    </w:lvl>
    <w:lvl w:ilvl="7">
      <w:numFmt w:val="bullet"/>
      <w:lvlText w:val="•"/>
      <w:lvlJc w:val="left"/>
      <w:pPr>
        <w:ind w:left="4972" w:hanging="361"/>
      </w:pPr>
    </w:lvl>
    <w:lvl w:ilvl="8">
      <w:numFmt w:val="bullet"/>
      <w:lvlText w:val="•"/>
      <w:lvlJc w:val="left"/>
      <w:pPr>
        <w:ind w:left="5668" w:hanging="361"/>
      </w:pPr>
    </w:lvl>
  </w:abstractNum>
  <w:abstractNum w:abstractNumId="11" w15:restartNumberingAfterBreak="0">
    <w:nsid w:val="74746738"/>
    <w:multiLevelType w:val="multilevel"/>
    <w:tmpl w:val="5818094E"/>
    <w:lvl w:ilvl="0">
      <w:start w:val="11"/>
      <w:numFmt w:val="decimal"/>
      <w:lvlText w:val="%1."/>
      <w:lvlJc w:val="left"/>
      <w:pPr>
        <w:ind w:left="496" w:hanging="416"/>
      </w:pPr>
      <w:rPr>
        <w:rFonts w:ascii="Gill Sans" w:hAnsi="Gill Sans" w:eastAsia="Gill Sans" w:cs="Gill Sans"/>
        <w:sz w:val="20"/>
        <w:szCs w:val="20"/>
      </w:rPr>
    </w:lvl>
    <w:lvl w:ilvl="1">
      <w:start w:val="1"/>
      <w:numFmt w:val="bullet"/>
      <w:lvlText w:val="●"/>
      <w:lvlJc w:val="left"/>
      <w:pPr>
        <w:ind w:left="895" w:hanging="361"/>
      </w:pPr>
      <w:rPr>
        <w:rFonts w:ascii="Noto Sans Symbols" w:hAnsi="Noto Sans Symbols" w:eastAsia="Noto Sans Symbols" w:cs="Noto Sans Symbols"/>
        <w:sz w:val="20"/>
        <w:szCs w:val="20"/>
      </w:rPr>
    </w:lvl>
    <w:lvl w:ilvl="2">
      <w:numFmt w:val="bullet"/>
      <w:lvlText w:val="•"/>
      <w:lvlJc w:val="left"/>
      <w:pPr>
        <w:ind w:left="1584" w:hanging="361"/>
      </w:pPr>
    </w:lvl>
    <w:lvl w:ilvl="3">
      <w:numFmt w:val="bullet"/>
      <w:lvlText w:val="•"/>
      <w:lvlJc w:val="left"/>
      <w:pPr>
        <w:ind w:left="2268" w:hanging="360"/>
      </w:pPr>
    </w:lvl>
    <w:lvl w:ilvl="4">
      <w:numFmt w:val="bullet"/>
      <w:lvlText w:val="•"/>
      <w:lvlJc w:val="left"/>
      <w:pPr>
        <w:ind w:left="2953" w:hanging="361"/>
      </w:pPr>
    </w:lvl>
    <w:lvl w:ilvl="5">
      <w:numFmt w:val="bullet"/>
      <w:lvlText w:val="•"/>
      <w:lvlJc w:val="left"/>
      <w:pPr>
        <w:ind w:left="3637" w:hanging="361"/>
      </w:pPr>
    </w:lvl>
    <w:lvl w:ilvl="6">
      <w:numFmt w:val="bullet"/>
      <w:lvlText w:val="•"/>
      <w:lvlJc w:val="left"/>
      <w:pPr>
        <w:ind w:left="4321" w:hanging="361"/>
      </w:pPr>
    </w:lvl>
    <w:lvl w:ilvl="7">
      <w:numFmt w:val="bullet"/>
      <w:lvlText w:val="•"/>
      <w:lvlJc w:val="left"/>
      <w:pPr>
        <w:ind w:left="5006" w:hanging="361"/>
      </w:pPr>
    </w:lvl>
    <w:lvl w:ilvl="8">
      <w:numFmt w:val="bullet"/>
      <w:lvlText w:val="•"/>
      <w:lvlJc w:val="left"/>
      <w:pPr>
        <w:ind w:left="5690" w:hanging="361"/>
      </w:pPr>
    </w:lvl>
  </w:abstractNum>
  <w:abstractNum w:abstractNumId="12" w15:restartNumberingAfterBreak="0">
    <w:nsid w:val="753D675A"/>
    <w:multiLevelType w:val="multilevel"/>
    <w:tmpl w:val="883021FC"/>
    <w:lvl w:ilvl="0">
      <w:start w:val="5"/>
      <w:numFmt w:val="decimal"/>
      <w:lvlText w:val="%1."/>
      <w:lvlJc w:val="left"/>
      <w:pPr>
        <w:ind w:left="441" w:hanging="360"/>
      </w:pPr>
      <w:rPr>
        <w:rFonts w:ascii="Gill Sans" w:hAnsi="Gill Sans" w:eastAsia="Gill Sans" w:cs="Gill Sans"/>
        <w:sz w:val="20"/>
        <w:szCs w:val="20"/>
      </w:rPr>
    </w:lvl>
    <w:lvl w:ilvl="1">
      <w:start w:val="1"/>
      <w:numFmt w:val="bullet"/>
      <w:lvlText w:val="●"/>
      <w:lvlJc w:val="left"/>
      <w:pPr>
        <w:ind w:left="806" w:hanging="361"/>
      </w:pPr>
      <w:rPr>
        <w:rFonts w:ascii="Noto Sans Symbols" w:hAnsi="Noto Sans Symbols" w:eastAsia="Noto Sans Symbols" w:cs="Noto Sans Symbol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7" w:hanging="361"/>
      </w:pPr>
    </w:lvl>
    <w:lvl w:ilvl="7">
      <w:numFmt w:val="bullet"/>
      <w:lvlText w:val="•"/>
      <w:lvlJc w:val="left"/>
      <w:pPr>
        <w:ind w:left="4972" w:hanging="361"/>
      </w:pPr>
    </w:lvl>
    <w:lvl w:ilvl="8">
      <w:numFmt w:val="bullet"/>
      <w:lvlText w:val="•"/>
      <w:lvlJc w:val="left"/>
      <w:pPr>
        <w:ind w:left="5668" w:hanging="361"/>
      </w:pPr>
    </w:lvl>
  </w:abstractNum>
  <w:abstractNum w:abstractNumId="13" w15:restartNumberingAfterBreak="0">
    <w:nsid w:val="77FF33E3"/>
    <w:multiLevelType w:val="multilevel"/>
    <w:tmpl w:val="A0405712"/>
    <w:lvl w:ilvl="0">
      <w:start w:val="10"/>
      <w:numFmt w:val="decimal"/>
      <w:lvlText w:val="%1."/>
      <w:lvlJc w:val="left"/>
      <w:pPr>
        <w:ind w:left="441" w:hanging="360"/>
      </w:pPr>
      <w:rPr>
        <w:rFonts w:ascii="Gill Sans" w:hAnsi="Gill Sans" w:eastAsia="Gill Sans" w:cs="Gill Sans"/>
        <w:sz w:val="20"/>
        <w:szCs w:val="20"/>
      </w:rPr>
    </w:lvl>
    <w:lvl w:ilvl="1">
      <w:start w:val="1"/>
      <w:numFmt w:val="lowerLetter"/>
      <w:lvlText w:val="%2."/>
      <w:lvlJc w:val="left"/>
      <w:pPr>
        <w:ind w:left="806" w:hanging="361"/>
      </w:pPr>
      <w:rPr>
        <w:rFonts w:ascii="Gill Sans" w:hAnsi="Gill Sans" w:eastAsia="Gill Sans" w:cs="Gill San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6" w:hanging="361"/>
      </w:pPr>
    </w:lvl>
    <w:lvl w:ilvl="7">
      <w:numFmt w:val="bullet"/>
      <w:lvlText w:val="•"/>
      <w:lvlJc w:val="left"/>
      <w:pPr>
        <w:ind w:left="4972" w:hanging="361"/>
      </w:pPr>
    </w:lvl>
    <w:lvl w:ilvl="8">
      <w:numFmt w:val="bullet"/>
      <w:lvlText w:val="•"/>
      <w:lvlJc w:val="left"/>
      <w:pPr>
        <w:ind w:left="5667" w:hanging="361"/>
      </w:pPr>
    </w:lvl>
  </w:abstractNum>
  <w:abstractNum w:abstractNumId="14" w15:restartNumberingAfterBreak="0">
    <w:nsid w:val="7A7CBF78"/>
    <w:multiLevelType w:val="hybridMultilevel"/>
    <w:tmpl w:val="025C0142"/>
    <w:lvl w:ilvl="0" w:tplc="89DAE79E">
      <w:start w:val="1"/>
      <w:numFmt w:val="bullet"/>
      <w:lvlText w:val=""/>
      <w:lvlJc w:val="left"/>
      <w:pPr>
        <w:ind w:left="441" w:hanging="360"/>
      </w:pPr>
      <w:rPr>
        <w:rFonts w:hint="default" w:ascii="Symbol" w:hAnsi="Symbol"/>
      </w:rPr>
    </w:lvl>
    <w:lvl w:ilvl="1" w:tplc="1AF46462">
      <w:start w:val="1"/>
      <w:numFmt w:val="bullet"/>
      <w:lvlText w:val="o"/>
      <w:lvlJc w:val="left"/>
      <w:pPr>
        <w:ind w:left="1161" w:hanging="360"/>
      </w:pPr>
      <w:rPr>
        <w:rFonts w:hint="default" w:ascii="Courier New" w:hAnsi="Courier New"/>
      </w:rPr>
    </w:lvl>
    <w:lvl w:ilvl="2" w:tplc="89946E62">
      <w:start w:val="1"/>
      <w:numFmt w:val="bullet"/>
      <w:lvlText w:val=""/>
      <w:lvlJc w:val="left"/>
      <w:pPr>
        <w:ind w:left="1881" w:hanging="360"/>
      </w:pPr>
      <w:rPr>
        <w:rFonts w:hint="default" w:ascii="Wingdings" w:hAnsi="Wingdings"/>
      </w:rPr>
    </w:lvl>
    <w:lvl w:ilvl="3" w:tplc="0992A312">
      <w:start w:val="1"/>
      <w:numFmt w:val="bullet"/>
      <w:lvlText w:val=""/>
      <w:lvlJc w:val="left"/>
      <w:pPr>
        <w:ind w:left="2601" w:hanging="360"/>
      </w:pPr>
      <w:rPr>
        <w:rFonts w:hint="default" w:ascii="Symbol" w:hAnsi="Symbol"/>
      </w:rPr>
    </w:lvl>
    <w:lvl w:ilvl="4" w:tplc="985CB12A">
      <w:start w:val="1"/>
      <w:numFmt w:val="bullet"/>
      <w:lvlText w:val="o"/>
      <w:lvlJc w:val="left"/>
      <w:pPr>
        <w:ind w:left="3321" w:hanging="360"/>
      </w:pPr>
      <w:rPr>
        <w:rFonts w:hint="default" w:ascii="Courier New" w:hAnsi="Courier New"/>
      </w:rPr>
    </w:lvl>
    <w:lvl w:ilvl="5" w:tplc="3B6E7A36">
      <w:start w:val="1"/>
      <w:numFmt w:val="bullet"/>
      <w:lvlText w:val=""/>
      <w:lvlJc w:val="left"/>
      <w:pPr>
        <w:ind w:left="4041" w:hanging="360"/>
      </w:pPr>
      <w:rPr>
        <w:rFonts w:hint="default" w:ascii="Wingdings" w:hAnsi="Wingdings"/>
      </w:rPr>
    </w:lvl>
    <w:lvl w:ilvl="6" w:tplc="0830708A">
      <w:start w:val="1"/>
      <w:numFmt w:val="bullet"/>
      <w:lvlText w:val=""/>
      <w:lvlJc w:val="left"/>
      <w:pPr>
        <w:ind w:left="4761" w:hanging="360"/>
      </w:pPr>
      <w:rPr>
        <w:rFonts w:hint="default" w:ascii="Symbol" w:hAnsi="Symbol"/>
      </w:rPr>
    </w:lvl>
    <w:lvl w:ilvl="7" w:tplc="DFE041EC">
      <w:start w:val="1"/>
      <w:numFmt w:val="bullet"/>
      <w:lvlText w:val="o"/>
      <w:lvlJc w:val="left"/>
      <w:pPr>
        <w:ind w:left="5481" w:hanging="360"/>
      </w:pPr>
      <w:rPr>
        <w:rFonts w:hint="default" w:ascii="Courier New" w:hAnsi="Courier New"/>
      </w:rPr>
    </w:lvl>
    <w:lvl w:ilvl="8" w:tplc="67A0CC2E">
      <w:start w:val="1"/>
      <w:numFmt w:val="bullet"/>
      <w:lvlText w:val=""/>
      <w:lvlJc w:val="left"/>
      <w:pPr>
        <w:ind w:left="6201" w:hanging="360"/>
      </w:pPr>
      <w:rPr>
        <w:rFonts w:hint="default" w:ascii="Wingdings" w:hAnsi="Wingdings"/>
      </w:rPr>
    </w:lvl>
  </w:abstractNum>
  <w:abstractNum w:abstractNumId="15" w15:restartNumberingAfterBreak="0">
    <w:nsid w:val="7A8C2994"/>
    <w:multiLevelType w:val="hybridMultilevel"/>
    <w:tmpl w:val="AC9A3068"/>
    <w:lvl w:ilvl="0" w:tplc="4BDE0D68">
      <w:start w:val="15"/>
      <w:numFmt w:val="decimal"/>
      <w:lvlText w:val="%1."/>
      <w:lvlJc w:val="left"/>
      <w:pPr>
        <w:ind w:left="441" w:hanging="360"/>
      </w:pPr>
      <w:rPr>
        <w:rFonts w:hint="default"/>
      </w:rPr>
    </w:lvl>
    <w:lvl w:ilvl="1" w:tplc="04090019" w:tentative="1">
      <w:start w:val="1"/>
      <w:numFmt w:val="lowerLetter"/>
      <w:lvlText w:val="%2."/>
      <w:lvlJc w:val="left"/>
      <w:pPr>
        <w:ind w:left="1161" w:hanging="360"/>
      </w:pPr>
    </w:lvl>
    <w:lvl w:ilvl="2" w:tplc="0409001B" w:tentative="1">
      <w:start w:val="1"/>
      <w:numFmt w:val="lowerRoman"/>
      <w:lvlText w:val="%3."/>
      <w:lvlJc w:val="right"/>
      <w:pPr>
        <w:ind w:left="1881" w:hanging="180"/>
      </w:pPr>
    </w:lvl>
    <w:lvl w:ilvl="3" w:tplc="0409000F" w:tentative="1">
      <w:start w:val="1"/>
      <w:numFmt w:val="decimal"/>
      <w:lvlText w:val="%4."/>
      <w:lvlJc w:val="left"/>
      <w:pPr>
        <w:ind w:left="2601" w:hanging="360"/>
      </w:pPr>
    </w:lvl>
    <w:lvl w:ilvl="4" w:tplc="04090019" w:tentative="1">
      <w:start w:val="1"/>
      <w:numFmt w:val="lowerLetter"/>
      <w:lvlText w:val="%5."/>
      <w:lvlJc w:val="left"/>
      <w:pPr>
        <w:ind w:left="3321" w:hanging="360"/>
      </w:pPr>
    </w:lvl>
    <w:lvl w:ilvl="5" w:tplc="0409001B" w:tentative="1">
      <w:start w:val="1"/>
      <w:numFmt w:val="lowerRoman"/>
      <w:lvlText w:val="%6."/>
      <w:lvlJc w:val="right"/>
      <w:pPr>
        <w:ind w:left="4041" w:hanging="180"/>
      </w:pPr>
    </w:lvl>
    <w:lvl w:ilvl="6" w:tplc="0409000F" w:tentative="1">
      <w:start w:val="1"/>
      <w:numFmt w:val="decimal"/>
      <w:lvlText w:val="%7."/>
      <w:lvlJc w:val="left"/>
      <w:pPr>
        <w:ind w:left="4761" w:hanging="360"/>
      </w:pPr>
    </w:lvl>
    <w:lvl w:ilvl="7" w:tplc="04090019" w:tentative="1">
      <w:start w:val="1"/>
      <w:numFmt w:val="lowerLetter"/>
      <w:lvlText w:val="%8."/>
      <w:lvlJc w:val="left"/>
      <w:pPr>
        <w:ind w:left="5481" w:hanging="360"/>
      </w:pPr>
    </w:lvl>
    <w:lvl w:ilvl="8" w:tplc="0409001B" w:tentative="1">
      <w:start w:val="1"/>
      <w:numFmt w:val="lowerRoman"/>
      <w:lvlText w:val="%9."/>
      <w:lvlJc w:val="right"/>
      <w:pPr>
        <w:ind w:left="6201" w:hanging="180"/>
      </w:pPr>
    </w:lvl>
  </w:abstractNum>
  <w:num w:numId="1" w16cid:durableId="509293521">
    <w:abstractNumId w:val="14"/>
  </w:num>
  <w:num w:numId="2" w16cid:durableId="445469149">
    <w:abstractNumId w:val="8"/>
  </w:num>
  <w:num w:numId="3" w16cid:durableId="1632707948">
    <w:abstractNumId w:val="5"/>
  </w:num>
  <w:num w:numId="4" w16cid:durableId="1770617519">
    <w:abstractNumId w:val="13"/>
  </w:num>
  <w:num w:numId="5" w16cid:durableId="723603333">
    <w:abstractNumId w:val="7"/>
  </w:num>
  <w:num w:numId="6" w16cid:durableId="130952573">
    <w:abstractNumId w:val="2"/>
  </w:num>
  <w:num w:numId="7" w16cid:durableId="487327185">
    <w:abstractNumId w:val="10"/>
  </w:num>
  <w:num w:numId="8" w16cid:durableId="14693993">
    <w:abstractNumId w:val="11"/>
  </w:num>
  <w:num w:numId="9" w16cid:durableId="406002702">
    <w:abstractNumId w:val="3"/>
  </w:num>
  <w:num w:numId="10" w16cid:durableId="1858421143">
    <w:abstractNumId w:val="12"/>
  </w:num>
  <w:num w:numId="11" w16cid:durableId="1968312353">
    <w:abstractNumId w:val="1"/>
  </w:num>
  <w:num w:numId="12" w16cid:durableId="1272082299">
    <w:abstractNumId w:val="9"/>
  </w:num>
  <w:num w:numId="13" w16cid:durableId="1803618777">
    <w:abstractNumId w:val="4"/>
  </w:num>
  <w:num w:numId="14" w16cid:durableId="601958235">
    <w:abstractNumId w:val="6"/>
  </w:num>
  <w:num w:numId="15" w16cid:durableId="805512185">
    <w:abstractNumId w:val="0"/>
  </w:num>
  <w:num w:numId="16" w16cid:durableId="1154761275">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E7E"/>
    <w:rsid w:val="00005301"/>
    <w:rsid w:val="0002468D"/>
    <w:rsid w:val="000448C8"/>
    <w:rsid w:val="000931C4"/>
    <w:rsid w:val="000A097C"/>
    <w:rsid w:val="000F365A"/>
    <w:rsid w:val="000F418A"/>
    <w:rsid w:val="00106A3E"/>
    <w:rsid w:val="00127371"/>
    <w:rsid w:val="00131265"/>
    <w:rsid w:val="00141DC6"/>
    <w:rsid w:val="001455BB"/>
    <w:rsid w:val="0015234A"/>
    <w:rsid w:val="00177967"/>
    <w:rsid w:val="001C4744"/>
    <w:rsid w:val="001E4936"/>
    <w:rsid w:val="001F1564"/>
    <w:rsid w:val="002004BB"/>
    <w:rsid w:val="00201EE6"/>
    <w:rsid w:val="00202EC0"/>
    <w:rsid w:val="00205E85"/>
    <w:rsid w:val="002519B3"/>
    <w:rsid w:val="002839E6"/>
    <w:rsid w:val="002916EF"/>
    <w:rsid w:val="002E63A4"/>
    <w:rsid w:val="00311807"/>
    <w:rsid w:val="00311EBA"/>
    <w:rsid w:val="003264A2"/>
    <w:rsid w:val="0035167F"/>
    <w:rsid w:val="003658AF"/>
    <w:rsid w:val="003864C1"/>
    <w:rsid w:val="003A03F2"/>
    <w:rsid w:val="00423DE4"/>
    <w:rsid w:val="00440C33"/>
    <w:rsid w:val="004632E5"/>
    <w:rsid w:val="004643EE"/>
    <w:rsid w:val="00486B6F"/>
    <w:rsid w:val="004B48E9"/>
    <w:rsid w:val="004D05D2"/>
    <w:rsid w:val="004D1FEF"/>
    <w:rsid w:val="004F05CC"/>
    <w:rsid w:val="0050652C"/>
    <w:rsid w:val="005138D8"/>
    <w:rsid w:val="00517476"/>
    <w:rsid w:val="005251F3"/>
    <w:rsid w:val="00536E7E"/>
    <w:rsid w:val="005405FD"/>
    <w:rsid w:val="00591A78"/>
    <w:rsid w:val="005D190E"/>
    <w:rsid w:val="00606D3C"/>
    <w:rsid w:val="00623FAB"/>
    <w:rsid w:val="00633A2F"/>
    <w:rsid w:val="006533C3"/>
    <w:rsid w:val="006C229A"/>
    <w:rsid w:val="006E43FF"/>
    <w:rsid w:val="0073021F"/>
    <w:rsid w:val="007504A0"/>
    <w:rsid w:val="00770B77"/>
    <w:rsid w:val="007C4009"/>
    <w:rsid w:val="007D2291"/>
    <w:rsid w:val="0080120A"/>
    <w:rsid w:val="0081515F"/>
    <w:rsid w:val="00826466"/>
    <w:rsid w:val="00865F1C"/>
    <w:rsid w:val="008B0BB7"/>
    <w:rsid w:val="008C1942"/>
    <w:rsid w:val="008C47F3"/>
    <w:rsid w:val="008D25ED"/>
    <w:rsid w:val="008E15A9"/>
    <w:rsid w:val="009154A2"/>
    <w:rsid w:val="009428EC"/>
    <w:rsid w:val="009A2950"/>
    <w:rsid w:val="009B5136"/>
    <w:rsid w:val="009F582F"/>
    <w:rsid w:val="00A01CB8"/>
    <w:rsid w:val="00A26B67"/>
    <w:rsid w:val="00A63AE4"/>
    <w:rsid w:val="00A867DB"/>
    <w:rsid w:val="00A9424E"/>
    <w:rsid w:val="00AA19E4"/>
    <w:rsid w:val="00AB19E3"/>
    <w:rsid w:val="00AC0556"/>
    <w:rsid w:val="00B3776D"/>
    <w:rsid w:val="00B3797A"/>
    <w:rsid w:val="00B46AFE"/>
    <w:rsid w:val="00B92FBF"/>
    <w:rsid w:val="00BA176A"/>
    <w:rsid w:val="00BD158E"/>
    <w:rsid w:val="00BD2BB7"/>
    <w:rsid w:val="00BE7E6C"/>
    <w:rsid w:val="00C006C2"/>
    <w:rsid w:val="00C12E61"/>
    <w:rsid w:val="00C15155"/>
    <w:rsid w:val="00C235EF"/>
    <w:rsid w:val="00CA507D"/>
    <w:rsid w:val="00CC4840"/>
    <w:rsid w:val="00D36009"/>
    <w:rsid w:val="00D474EC"/>
    <w:rsid w:val="00D54584"/>
    <w:rsid w:val="00D66F28"/>
    <w:rsid w:val="00E0236A"/>
    <w:rsid w:val="00E07995"/>
    <w:rsid w:val="00E13EF3"/>
    <w:rsid w:val="00E33573"/>
    <w:rsid w:val="00E569E4"/>
    <w:rsid w:val="00E97F37"/>
    <w:rsid w:val="00EC33C0"/>
    <w:rsid w:val="00EC480E"/>
    <w:rsid w:val="00EC6E86"/>
    <w:rsid w:val="00EE50DA"/>
    <w:rsid w:val="00EF2B45"/>
    <w:rsid w:val="00F23D62"/>
    <w:rsid w:val="00F314C3"/>
    <w:rsid w:val="00F34538"/>
    <w:rsid w:val="00F44EBB"/>
    <w:rsid w:val="00F621BD"/>
    <w:rsid w:val="00F7051C"/>
    <w:rsid w:val="00F81994"/>
    <w:rsid w:val="00F82CD4"/>
    <w:rsid w:val="00FA6E4C"/>
    <w:rsid w:val="00FD1D38"/>
    <w:rsid w:val="00FE3634"/>
    <w:rsid w:val="00FF0B8C"/>
    <w:rsid w:val="00FF5D76"/>
    <w:rsid w:val="01AB1912"/>
    <w:rsid w:val="046704DB"/>
    <w:rsid w:val="05862188"/>
    <w:rsid w:val="0714A6E3"/>
    <w:rsid w:val="096058F2"/>
    <w:rsid w:val="0B07B866"/>
    <w:rsid w:val="0B238DD6"/>
    <w:rsid w:val="0BCE3DF4"/>
    <w:rsid w:val="0C81B357"/>
    <w:rsid w:val="125F6347"/>
    <w:rsid w:val="1407F53F"/>
    <w:rsid w:val="14DA9627"/>
    <w:rsid w:val="14F1E535"/>
    <w:rsid w:val="161B0DF7"/>
    <w:rsid w:val="17377353"/>
    <w:rsid w:val="1788C464"/>
    <w:rsid w:val="18EB9757"/>
    <w:rsid w:val="1A7E3687"/>
    <w:rsid w:val="1CFEBBC4"/>
    <w:rsid w:val="1DC66643"/>
    <w:rsid w:val="1E008DEA"/>
    <w:rsid w:val="2031BA17"/>
    <w:rsid w:val="205E7AFF"/>
    <w:rsid w:val="221EE991"/>
    <w:rsid w:val="23B944DD"/>
    <w:rsid w:val="25CD9746"/>
    <w:rsid w:val="28227265"/>
    <w:rsid w:val="2B43DC3C"/>
    <w:rsid w:val="36071A24"/>
    <w:rsid w:val="39C5DB84"/>
    <w:rsid w:val="3B95EAEC"/>
    <w:rsid w:val="3D3D039C"/>
    <w:rsid w:val="424B5AA1"/>
    <w:rsid w:val="43E3A3B7"/>
    <w:rsid w:val="4538042E"/>
    <w:rsid w:val="464F1ECC"/>
    <w:rsid w:val="467279C2"/>
    <w:rsid w:val="4B0C4B14"/>
    <w:rsid w:val="4EE4A43F"/>
    <w:rsid w:val="50D42DBA"/>
    <w:rsid w:val="531C036C"/>
    <w:rsid w:val="55C56840"/>
    <w:rsid w:val="59ACF316"/>
    <w:rsid w:val="5ACAAC0D"/>
    <w:rsid w:val="5D371D21"/>
    <w:rsid w:val="5D9491B5"/>
    <w:rsid w:val="5E118073"/>
    <w:rsid w:val="61EBDF53"/>
    <w:rsid w:val="62620F58"/>
    <w:rsid w:val="65A94C21"/>
    <w:rsid w:val="674D8990"/>
    <w:rsid w:val="68022B73"/>
    <w:rsid w:val="6EAAE223"/>
    <w:rsid w:val="700EE0DC"/>
    <w:rsid w:val="7222166C"/>
    <w:rsid w:val="73578298"/>
    <w:rsid w:val="76A87329"/>
    <w:rsid w:val="78E816CA"/>
    <w:rsid w:val="799B4C23"/>
    <w:rsid w:val="7BBC3D73"/>
    <w:rsid w:val="7DD31958"/>
    <w:rsid w:val="7F829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09314"/>
  <w15:docId w15:val="{8AEC054A-50C7-449D-A7B3-B53B633861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C1FD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99"/>
    <w:semiHidden/>
    <w:unhideWhenUsed/>
    <w:rsid w:val="002C1FD9"/>
    <w:pPr>
      <w:spacing w:after="120"/>
    </w:pPr>
  </w:style>
  <w:style w:type="character" w:styleId="BodyTextChar" w:customStyle="1">
    <w:name w:val="Body Text Char"/>
    <w:basedOn w:val="DefaultParagraphFont"/>
    <w:link w:val="BodyText"/>
    <w:uiPriority w:val="99"/>
    <w:semiHidden/>
    <w:rsid w:val="002C1FD9"/>
  </w:style>
  <w:style w:type="paragraph" w:styleId="Header">
    <w:name w:val="header"/>
    <w:basedOn w:val="Normal"/>
    <w:link w:val="HeaderChar"/>
    <w:uiPriority w:val="99"/>
    <w:unhideWhenUsed/>
    <w:rsid w:val="006E4A64"/>
    <w:pPr>
      <w:tabs>
        <w:tab w:val="center" w:pos="4680"/>
        <w:tab w:val="right" w:pos="9360"/>
      </w:tabs>
      <w:spacing w:after="0" w:line="240" w:lineRule="auto"/>
    </w:pPr>
  </w:style>
  <w:style w:type="character" w:styleId="HeaderChar" w:customStyle="1">
    <w:name w:val="Header Char"/>
    <w:basedOn w:val="DefaultParagraphFont"/>
    <w:link w:val="Header"/>
    <w:uiPriority w:val="99"/>
    <w:rsid w:val="006E4A64"/>
  </w:style>
  <w:style w:type="paragraph" w:styleId="Footer">
    <w:name w:val="footer"/>
    <w:basedOn w:val="Normal"/>
    <w:link w:val="FooterChar"/>
    <w:uiPriority w:val="99"/>
    <w:unhideWhenUsed/>
    <w:rsid w:val="006E4A64"/>
    <w:pPr>
      <w:tabs>
        <w:tab w:val="center" w:pos="4680"/>
        <w:tab w:val="right" w:pos="9360"/>
      </w:tabs>
      <w:spacing w:after="0" w:line="240" w:lineRule="auto"/>
    </w:pPr>
  </w:style>
  <w:style w:type="character" w:styleId="FooterChar" w:customStyle="1">
    <w:name w:val="Footer Char"/>
    <w:basedOn w:val="DefaultParagraphFont"/>
    <w:link w:val="Footer"/>
    <w:uiPriority w:val="99"/>
    <w:rsid w:val="006E4A64"/>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72" w:type="dxa"/>
        <w:left w:w="72" w:type="dxa"/>
        <w:bottom w:w="72" w:type="dxa"/>
        <w:right w:w="72" w:type="dxa"/>
      </w:tblCellMar>
    </w:tblPr>
  </w:style>
  <w:style w:type="table" w:styleId="a0" w:customStyle="1">
    <w:basedOn w:val="TableNormal"/>
    <w:tblPr>
      <w:tblStyleRowBandSize w:val="1"/>
      <w:tblStyleColBandSize w:val="1"/>
      <w:tblCellMar>
        <w:left w:w="0" w:type="dxa"/>
        <w:right w:w="0" w:type="dxa"/>
      </w:tblCellMar>
    </w:tblPr>
  </w:style>
  <w:style w:type="table" w:styleId="a1" w:customStyle="1">
    <w:basedOn w:val="TableNormal"/>
    <w:tblPr>
      <w:tblStyleRowBandSize w:val="1"/>
      <w:tblStyleColBandSize w:val="1"/>
      <w:tblCellMar>
        <w:left w:w="0" w:type="dxa"/>
        <w:right w:w="0" w:type="dxa"/>
      </w:tblCellMar>
    </w:tblPr>
  </w:style>
  <w:style w:type="table" w:styleId="a2" w:customStyle="1">
    <w:basedOn w:val="TableNormal"/>
    <w:tblPr>
      <w:tblStyleRowBandSize w:val="1"/>
      <w:tblStyleColBandSize w:val="1"/>
      <w:tblCellMar>
        <w:left w:w="0" w:type="dxa"/>
        <w:right w:w="0" w:type="dxa"/>
      </w:tblCellMar>
    </w:tblPr>
  </w:style>
  <w:style w:type="table" w:styleId="a3" w:customStyle="1">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sid w:val="0035167F"/>
    <w:rPr>
      <w:sz w:val="16"/>
      <w:szCs w:val="16"/>
    </w:rPr>
  </w:style>
  <w:style w:type="paragraph" w:styleId="CommentText">
    <w:name w:val="annotation text"/>
    <w:basedOn w:val="Normal"/>
    <w:link w:val="CommentTextChar"/>
    <w:uiPriority w:val="99"/>
    <w:semiHidden/>
    <w:unhideWhenUsed/>
    <w:rsid w:val="0035167F"/>
    <w:pPr>
      <w:spacing w:line="240" w:lineRule="auto"/>
    </w:pPr>
    <w:rPr>
      <w:sz w:val="20"/>
      <w:szCs w:val="20"/>
    </w:rPr>
  </w:style>
  <w:style w:type="character" w:styleId="CommentTextChar" w:customStyle="1">
    <w:name w:val="Comment Text Char"/>
    <w:basedOn w:val="DefaultParagraphFont"/>
    <w:link w:val="CommentText"/>
    <w:uiPriority w:val="99"/>
    <w:semiHidden/>
    <w:rsid w:val="0035167F"/>
    <w:rPr>
      <w:sz w:val="20"/>
      <w:szCs w:val="20"/>
    </w:rPr>
  </w:style>
  <w:style w:type="paragraph" w:styleId="CommentSubject">
    <w:name w:val="annotation subject"/>
    <w:basedOn w:val="CommentText"/>
    <w:next w:val="CommentText"/>
    <w:link w:val="CommentSubjectChar"/>
    <w:uiPriority w:val="99"/>
    <w:semiHidden/>
    <w:unhideWhenUsed/>
    <w:rsid w:val="0035167F"/>
    <w:rPr>
      <w:b/>
      <w:bCs/>
    </w:rPr>
  </w:style>
  <w:style w:type="character" w:styleId="CommentSubjectChar" w:customStyle="1">
    <w:name w:val="Comment Subject Char"/>
    <w:basedOn w:val="CommentTextChar"/>
    <w:link w:val="CommentSubject"/>
    <w:uiPriority w:val="99"/>
    <w:semiHidden/>
    <w:rsid w:val="003516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990744">
      <w:bodyDiv w:val="1"/>
      <w:marLeft w:val="0"/>
      <w:marRight w:val="0"/>
      <w:marTop w:val="0"/>
      <w:marBottom w:val="0"/>
      <w:divBdr>
        <w:top w:val="none" w:sz="0" w:space="0" w:color="auto"/>
        <w:left w:val="none" w:sz="0" w:space="0" w:color="auto"/>
        <w:bottom w:val="none" w:sz="0" w:space="0" w:color="auto"/>
        <w:right w:val="none" w:sz="0" w:space="0" w:color="auto"/>
      </w:divBdr>
      <w:divsChild>
        <w:div w:id="1671903515">
          <w:marLeft w:val="0"/>
          <w:marRight w:val="0"/>
          <w:marTop w:val="0"/>
          <w:marBottom w:val="0"/>
          <w:divBdr>
            <w:top w:val="none" w:sz="0" w:space="0" w:color="auto"/>
            <w:left w:val="none" w:sz="0" w:space="0" w:color="auto"/>
            <w:bottom w:val="none" w:sz="0" w:space="0" w:color="auto"/>
            <w:right w:val="none" w:sz="0" w:space="0" w:color="auto"/>
          </w:divBdr>
        </w:div>
        <w:div w:id="1401169715">
          <w:marLeft w:val="0"/>
          <w:marRight w:val="0"/>
          <w:marTop w:val="0"/>
          <w:marBottom w:val="0"/>
          <w:divBdr>
            <w:top w:val="none" w:sz="0" w:space="0" w:color="auto"/>
            <w:left w:val="none" w:sz="0" w:space="0" w:color="auto"/>
            <w:bottom w:val="none" w:sz="0" w:space="0" w:color="auto"/>
            <w:right w:val="none" w:sz="0" w:space="0" w:color="auto"/>
          </w:divBdr>
        </w:div>
        <w:div w:id="1563054326">
          <w:marLeft w:val="0"/>
          <w:marRight w:val="0"/>
          <w:marTop w:val="0"/>
          <w:marBottom w:val="0"/>
          <w:divBdr>
            <w:top w:val="none" w:sz="0" w:space="0" w:color="auto"/>
            <w:left w:val="none" w:sz="0" w:space="0" w:color="auto"/>
            <w:bottom w:val="none" w:sz="0" w:space="0" w:color="auto"/>
            <w:right w:val="none" w:sz="0" w:space="0" w:color="auto"/>
          </w:divBdr>
        </w:div>
        <w:div w:id="489831976">
          <w:marLeft w:val="0"/>
          <w:marRight w:val="0"/>
          <w:marTop w:val="0"/>
          <w:marBottom w:val="0"/>
          <w:divBdr>
            <w:top w:val="none" w:sz="0" w:space="0" w:color="auto"/>
            <w:left w:val="none" w:sz="0" w:space="0" w:color="auto"/>
            <w:bottom w:val="none" w:sz="0" w:space="0" w:color="auto"/>
            <w:right w:val="none" w:sz="0" w:space="0" w:color="auto"/>
          </w:divBdr>
        </w:div>
      </w:divsChild>
    </w:div>
    <w:div w:id="523594823">
      <w:bodyDiv w:val="1"/>
      <w:marLeft w:val="0"/>
      <w:marRight w:val="0"/>
      <w:marTop w:val="0"/>
      <w:marBottom w:val="0"/>
      <w:divBdr>
        <w:top w:val="none" w:sz="0" w:space="0" w:color="auto"/>
        <w:left w:val="none" w:sz="0" w:space="0" w:color="auto"/>
        <w:bottom w:val="none" w:sz="0" w:space="0" w:color="auto"/>
        <w:right w:val="none" w:sz="0" w:space="0" w:color="auto"/>
      </w:divBdr>
    </w:div>
    <w:div w:id="756172791">
      <w:bodyDiv w:val="1"/>
      <w:marLeft w:val="0"/>
      <w:marRight w:val="0"/>
      <w:marTop w:val="0"/>
      <w:marBottom w:val="0"/>
      <w:divBdr>
        <w:top w:val="none" w:sz="0" w:space="0" w:color="auto"/>
        <w:left w:val="none" w:sz="0" w:space="0" w:color="auto"/>
        <w:bottom w:val="none" w:sz="0" w:space="0" w:color="auto"/>
        <w:right w:val="none" w:sz="0" w:space="0" w:color="auto"/>
      </w:divBdr>
      <w:divsChild>
        <w:div w:id="69468371">
          <w:marLeft w:val="0"/>
          <w:marRight w:val="0"/>
          <w:marTop w:val="0"/>
          <w:marBottom w:val="0"/>
          <w:divBdr>
            <w:top w:val="none" w:sz="0" w:space="0" w:color="auto"/>
            <w:left w:val="none" w:sz="0" w:space="0" w:color="auto"/>
            <w:bottom w:val="none" w:sz="0" w:space="0" w:color="auto"/>
            <w:right w:val="none" w:sz="0" w:space="0" w:color="auto"/>
          </w:divBdr>
        </w:div>
        <w:div w:id="540744960">
          <w:marLeft w:val="0"/>
          <w:marRight w:val="0"/>
          <w:marTop w:val="0"/>
          <w:marBottom w:val="0"/>
          <w:divBdr>
            <w:top w:val="none" w:sz="0" w:space="0" w:color="auto"/>
            <w:left w:val="none" w:sz="0" w:space="0" w:color="auto"/>
            <w:bottom w:val="none" w:sz="0" w:space="0" w:color="auto"/>
            <w:right w:val="none" w:sz="0" w:space="0" w:color="auto"/>
          </w:divBdr>
        </w:div>
        <w:div w:id="592056754">
          <w:marLeft w:val="0"/>
          <w:marRight w:val="0"/>
          <w:marTop w:val="0"/>
          <w:marBottom w:val="0"/>
          <w:divBdr>
            <w:top w:val="none" w:sz="0" w:space="0" w:color="auto"/>
            <w:left w:val="none" w:sz="0" w:space="0" w:color="auto"/>
            <w:bottom w:val="none" w:sz="0" w:space="0" w:color="auto"/>
            <w:right w:val="none" w:sz="0" w:space="0" w:color="auto"/>
          </w:divBdr>
        </w:div>
        <w:div w:id="1980958171">
          <w:marLeft w:val="0"/>
          <w:marRight w:val="0"/>
          <w:marTop w:val="0"/>
          <w:marBottom w:val="0"/>
          <w:divBdr>
            <w:top w:val="none" w:sz="0" w:space="0" w:color="auto"/>
            <w:left w:val="none" w:sz="0" w:space="0" w:color="auto"/>
            <w:bottom w:val="none" w:sz="0" w:space="0" w:color="auto"/>
            <w:right w:val="none" w:sz="0" w:space="0" w:color="auto"/>
          </w:divBdr>
        </w:div>
      </w:divsChild>
    </w:div>
    <w:div w:id="1029259881">
      <w:bodyDiv w:val="1"/>
      <w:marLeft w:val="0"/>
      <w:marRight w:val="0"/>
      <w:marTop w:val="0"/>
      <w:marBottom w:val="0"/>
      <w:divBdr>
        <w:top w:val="none" w:sz="0" w:space="0" w:color="auto"/>
        <w:left w:val="none" w:sz="0" w:space="0" w:color="auto"/>
        <w:bottom w:val="none" w:sz="0" w:space="0" w:color="auto"/>
        <w:right w:val="none" w:sz="0" w:space="0" w:color="auto"/>
      </w:divBdr>
      <w:divsChild>
        <w:div w:id="18438901">
          <w:marLeft w:val="0"/>
          <w:marRight w:val="0"/>
          <w:marTop w:val="0"/>
          <w:marBottom w:val="0"/>
          <w:divBdr>
            <w:top w:val="none" w:sz="0" w:space="0" w:color="auto"/>
            <w:left w:val="none" w:sz="0" w:space="0" w:color="auto"/>
            <w:bottom w:val="none" w:sz="0" w:space="0" w:color="auto"/>
            <w:right w:val="none" w:sz="0" w:space="0" w:color="auto"/>
          </w:divBdr>
        </w:div>
        <w:div w:id="430048969">
          <w:marLeft w:val="0"/>
          <w:marRight w:val="0"/>
          <w:marTop w:val="0"/>
          <w:marBottom w:val="0"/>
          <w:divBdr>
            <w:top w:val="none" w:sz="0" w:space="0" w:color="auto"/>
            <w:left w:val="none" w:sz="0" w:space="0" w:color="auto"/>
            <w:bottom w:val="none" w:sz="0" w:space="0" w:color="auto"/>
            <w:right w:val="none" w:sz="0" w:space="0" w:color="auto"/>
          </w:divBdr>
        </w:div>
        <w:div w:id="1453131391">
          <w:marLeft w:val="0"/>
          <w:marRight w:val="0"/>
          <w:marTop w:val="0"/>
          <w:marBottom w:val="0"/>
          <w:divBdr>
            <w:top w:val="none" w:sz="0" w:space="0" w:color="auto"/>
            <w:left w:val="none" w:sz="0" w:space="0" w:color="auto"/>
            <w:bottom w:val="none" w:sz="0" w:space="0" w:color="auto"/>
            <w:right w:val="none" w:sz="0" w:space="0" w:color="auto"/>
          </w:divBdr>
        </w:div>
      </w:divsChild>
    </w:div>
    <w:div w:id="1124734844">
      <w:bodyDiv w:val="1"/>
      <w:marLeft w:val="0"/>
      <w:marRight w:val="0"/>
      <w:marTop w:val="0"/>
      <w:marBottom w:val="0"/>
      <w:divBdr>
        <w:top w:val="none" w:sz="0" w:space="0" w:color="auto"/>
        <w:left w:val="none" w:sz="0" w:space="0" w:color="auto"/>
        <w:bottom w:val="none" w:sz="0" w:space="0" w:color="auto"/>
        <w:right w:val="none" w:sz="0" w:space="0" w:color="auto"/>
      </w:divBdr>
    </w:div>
    <w:div w:id="1853452761">
      <w:bodyDiv w:val="1"/>
      <w:marLeft w:val="0"/>
      <w:marRight w:val="0"/>
      <w:marTop w:val="0"/>
      <w:marBottom w:val="0"/>
      <w:divBdr>
        <w:top w:val="none" w:sz="0" w:space="0" w:color="auto"/>
        <w:left w:val="none" w:sz="0" w:space="0" w:color="auto"/>
        <w:bottom w:val="none" w:sz="0" w:space="0" w:color="auto"/>
        <w:right w:val="none" w:sz="0" w:space="0" w:color="auto"/>
      </w:divBdr>
      <w:divsChild>
        <w:div w:id="1926648690">
          <w:marLeft w:val="0"/>
          <w:marRight w:val="0"/>
          <w:marTop w:val="0"/>
          <w:marBottom w:val="0"/>
          <w:divBdr>
            <w:top w:val="none" w:sz="0" w:space="0" w:color="auto"/>
            <w:left w:val="none" w:sz="0" w:space="0" w:color="auto"/>
            <w:bottom w:val="none" w:sz="0" w:space="0" w:color="auto"/>
            <w:right w:val="none" w:sz="0" w:space="0" w:color="auto"/>
          </w:divBdr>
        </w:div>
        <w:div w:id="1491098096">
          <w:marLeft w:val="0"/>
          <w:marRight w:val="0"/>
          <w:marTop w:val="0"/>
          <w:marBottom w:val="0"/>
          <w:divBdr>
            <w:top w:val="none" w:sz="0" w:space="0" w:color="auto"/>
            <w:left w:val="none" w:sz="0" w:space="0" w:color="auto"/>
            <w:bottom w:val="none" w:sz="0" w:space="0" w:color="auto"/>
            <w:right w:val="none" w:sz="0" w:space="0" w:color="auto"/>
          </w:divBdr>
        </w:div>
        <w:div w:id="21316258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hyperlink" Target="https://mcsprogram.org/resource/providing-long-acting-reversible-contraception-larc-learning-resource-package/"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microsoft.com/office/2016/09/relationships/commentsIds" Target="commentsIds.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11/relationships/commentsExtended" Target="commentsExtended.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KCZtUNKWrJ1QfynKvkuaQm5wpg==">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C943C1-458A-4609-8408-FF972B326C02}">
  <ds:schemaRefs>
    <ds:schemaRef ds:uri="http://schemas.microsoft.com/office/2006/metadata/properties"/>
    <ds:schemaRef ds:uri="http://schemas.microsoft.com/office/infopath/2007/PartnerControls"/>
    <ds:schemaRef ds:uri="71c45d75-c9c9-409a-a4e9-a617adc7c43c"/>
    <ds:schemaRef ds:uri="8d42e0dd-18ca-448e-996e-c2aaa315e839"/>
    <ds:schemaRef ds:uri="1b272b03-6f34-4839-987f-e6d34f92f785"/>
  </ds:schemaRefs>
</ds:datastoreItem>
</file>

<file path=customXml/itemProps3.xml><?xml version="1.0" encoding="utf-8"?>
<ds:datastoreItem xmlns:ds="http://schemas.openxmlformats.org/officeDocument/2006/customXml" ds:itemID="{1F7D8AFD-E81F-4530-A26D-41FCDC2EE7F5}">
  <ds:schemaRefs>
    <ds:schemaRef ds:uri="http://schemas.microsoft.com/sharepoint/v3/contenttype/forms"/>
  </ds:schemaRefs>
</ds:datastoreItem>
</file>

<file path=customXml/itemProps4.xml><?xml version="1.0" encoding="utf-8"?>
<ds:datastoreItem xmlns:ds="http://schemas.openxmlformats.org/officeDocument/2006/customXml" ds:itemID="{9ABEDB2B-6621-4028-B93B-801DEB7CA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Neeta Bhatnagar</dc:creator>
  <lastModifiedBy>Neeta Bhatnagar</lastModifiedBy>
  <revision>5</revision>
  <dcterms:created xsi:type="dcterms:W3CDTF">2024-09-26T16:53:00.0000000Z</dcterms:created>
  <dcterms:modified xsi:type="dcterms:W3CDTF">2024-12-10T19:08:47.5488727Z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62195e74e5f9cd8429c37ede8503714a5618a504cee7f2fe4f525ea16ad17571</vt:lpwstr>
  </property>
  <property fmtid="{D5CDD505-2E9C-101B-9397-08002B2CF9AE}" pid="3" name="ContentTypeId">
    <vt:lpwstr>0x0101009562EB6DC257AE4985D89B02739FA68A</vt:lpwstr>
  </property>
  <property fmtid="{D5CDD505-2E9C-101B-9397-08002B2CF9AE}" pid="4" name="MCGL Country">
    <vt:lpwstr/>
  </property>
  <property fmtid="{D5CDD505-2E9C-101B-9397-08002B2CF9AE}" pid="5" name="MediaServiceImageTags">
    <vt:lpwstr/>
  </property>
  <property fmtid="{D5CDD505-2E9C-101B-9397-08002B2CF9AE}" pid="6" name="MCGL Accelerator">
    <vt:lpwstr/>
  </property>
  <property fmtid="{D5CDD505-2E9C-101B-9397-08002B2CF9AE}" pid="7" name="High-impact Intervention">
    <vt:lpwstr/>
  </property>
  <property fmtid="{D5CDD505-2E9C-101B-9397-08002B2CF9AE}" pid="8" name="MCGL_x0020_Accelerator">
    <vt:lpwstr/>
  </property>
  <property fmtid="{D5CDD505-2E9C-101B-9397-08002B2CF9AE}" pid="9" name="MCGL_x0020_Country">
    <vt:lpwstr/>
  </property>
  <property fmtid="{D5CDD505-2E9C-101B-9397-08002B2CF9AE}" pid="10" name="High_x002d_impact_x0020_Intervention">
    <vt:lpwstr/>
  </property>
</Properties>
</file>