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body>
    <w:p w:rsidR="00811DF4" w:rsidRDefault="00F303EA" w14:paraId="26706B41" w14:textId="77777777">
      <w:pPr>
        <w:spacing w:after="200" w:line="240" w:lineRule="auto"/>
        <w:rPr>
          <w:rFonts w:ascii="Gill Sans" w:hAnsi="Gill Sans" w:eastAsia="Gill Sans" w:cs="Gill Sans"/>
          <w:color w:val="9DBFE5"/>
          <w:sz w:val="28"/>
          <w:szCs w:val="28"/>
        </w:rPr>
      </w:pPr>
      <w:r>
        <w:rPr>
          <w:rFonts w:ascii="Gill Sans" w:hAnsi="Gill Sans" w:eastAsia="Gill Sans" w:cs="Gill Sans"/>
          <w:color w:val="9DBFE5"/>
          <w:sz w:val="28"/>
          <w:szCs w:val="28"/>
        </w:rPr>
        <w:t xml:space="preserve">                    Checklist for </w:t>
      </w:r>
      <w:proofErr w:type="spellStart"/>
      <w:r>
        <w:rPr>
          <w:rFonts w:ascii="Gill Sans" w:hAnsi="Gill Sans" w:eastAsia="Gill Sans" w:cs="Gill Sans"/>
          <w:color w:val="9DBFE5"/>
          <w:sz w:val="28"/>
          <w:szCs w:val="28"/>
        </w:rPr>
        <w:t>Intracesarean</w:t>
      </w:r>
      <w:proofErr w:type="spellEnd"/>
      <w:r>
        <w:rPr>
          <w:rFonts w:ascii="Gill Sans" w:hAnsi="Gill Sans" w:eastAsia="Gill Sans" w:cs="Gill Sans"/>
          <w:color w:val="9DBFE5"/>
          <w:sz w:val="28"/>
          <w:szCs w:val="28"/>
        </w:rPr>
        <w:t xml:space="preserve"> IUD Clinical Skills</w:t>
      </w:r>
    </w:p>
    <w:p w:rsidR="00811DF4" w:rsidRDefault="00811DF4" w14:paraId="26706B42" w14:textId="77777777">
      <w:pPr>
        <w:spacing w:after="60" w:line="240" w:lineRule="auto"/>
        <w:rPr>
          <w:rFonts w:ascii="Gill Sans" w:hAnsi="Gill Sans" w:eastAsia="Gill Sans" w:cs="Gill Sans"/>
          <w:color w:val="002A6C"/>
          <w:sz w:val="28"/>
          <w:szCs w:val="28"/>
        </w:rPr>
      </w:pPr>
    </w:p>
    <w:tbl>
      <w:tblPr>
        <w:tblStyle w:val="a"/>
        <w:tblW w:w="9360" w:type="dxa"/>
        <w:jc w:val="center"/>
        <w:tblLayout w:type="fixed"/>
        <w:tblLook w:val="0400" w:firstRow="0" w:lastRow="0" w:firstColumn="0" w:lastColumn="0" w:noHBand="0" w:noVBand="1"/>
      </w:tblPr>
      <w:tblGrid>
        <w:gridCol w:w="9360"/>
      </w:tblGrid>
      <w:tr w:rsidR="00811DF4" w14:paraId="26706B4A" w14:textId="77777777">
        <w:trPr>
          <w:cantSplit/>
          <w:jc w:val="center"/>
        </w:trPr>
        <w:tc>
          <w:tcPr>
            <w:tcW w:w="9360" w:type="dxa"/>
            <w:shd w:val="clear" w:color="auto" w:fill="9DBFE5"/>
          </w:tcPr>
          <w:p w:rsidR="00811DF4" w:rsidRDefault="00F303EA" w14:paraId="26706B43" w14:textId="77777777">
            <w:pPr>
              <w:spacing w:after="60" w:line="240" w:lineRule="auto"/>
              <w:rPr>
                <w:rFonts w:ascii="Gill Sans" w:hAnsi="Gill Sans" w:eastAsia="Gill Sans" w:cs="Gill Sans"/>
                <w:sz w:val="20"/>
                <w:szCs w:val="20"/>
              </w:rPr>
            </w:pPr>
            <w:r>
              <w:rPr>
                <w:rFonts w:ascii="Gill Sans" w:hAnsi="Gill Sans" w:eastAsia="Gill Sans" w:cs="Gill Sans"/>
                <w:b/>
                <w:sz w:val="20"/>
                <w:szCs w:val="20"/>
                <w:shd w:val="clear" w:color="auto" w:fill="9DBFE5"/>
              </w:rPr>
              <w:t>Learners:</w:t>
            </w:r>
            <w:r>
              <w:rPr>
                <w:rFonts w:ascii="Gill Sans" w:hAnsi="Gill Sans" w:eastAsia="Gill Sans" w:cs="Gill Sans"/>
                <w:sz w:val="20"/>
                <w:szCs w:val="20"/>
              </w:rPr>
              <w:t xml:space="preserve"> Learn about and practice the correct steps needed to provide this clinical skill. Ask your colleagues to use this tool to follow along as you practice with anatomic models and gain experience with clients. Your colleagues should offer specific feedback us</w:t>
            </w:r>
            <w:r>
              <w:rPr>
                <w:rFonts w:ascii="Gill Sans" w:hAnsi="Gill Sans" w:eastAsia="Gill Sans" w:cs="Gill Sans"/>
                <w:sz w:val="20"/>
                <w:szCs w:val="20"/>
              </w:rPr>
              <w:t>ing this tool to guide their observations.</w:t>
            </w:r>
          </w:p>
          <w:p w:rsidR="00811DF4" w:rsidRDefault="00811DF4" w14:paraId="26706B44" w14:textId="77777777">
            <w:pPr>
              <w:spacing w:after="60" w:line="240" w:lineRule="auto"/>
              <w:rPr>
                <w:rFonts w:ascii="Gill Sans" w:hAnsi="Gill Sans" w:eastAsia="Gill Sans" w:cs="Gill Sans"/>
                <w:sz w:val="20"/>
                <w:szCs w:val="20"/>
              </w:rPr>
            </w:pPr>
          </w:p>
          <w:p w:rsidR="00811DF4" w:rsidRDefault="00F303EA" w14:paraId="26706B45" w14:textId="77777777">
            <w:pPr>
              <w:spacing w:after="60" w:line="240" w:lineRule="auto"/>
              <w:rPr>
                <w:rFonts w:ascii="Gill Sans" w:hAnsi="Gill Sans" w:eastAsia="Gill Sans" w:cs="Gill Sans"/>
                <w:sz w:val="20"/>
                <w:szCs w:val="20"/>
              </w:rPr>
            </w:pPr>
            <w:r>
              <w:rPr>
                <w:rFonts w:ascii="Gill Sans" w:hAnsi="Gill Sans" w:eastAsia="Gill Sans" w:cs="Gill Sans"/>
                <w:b/>
                <w:sz w:val="20"/>
                <w:szCs w:val="20"/>
              </w:rPr>
              <w:t>Trainers:</w:t>
            </w:r>
            <w:r>
              <w:rPr>
                <w:rFonts w:ascii="Gill Sans" w:hAnsi="Gill Sans" w:eastAsia="Gill Sans" w:cs="Gill Sans"/>
                <w:sz w:val="20"/>
                <w:szCs w:val="20"/>
              </w:rPr>
              <w:t xml:space="preserve"> Use this tool when the learner is ready for assessment of competency in this clinical skill. </w:t>
            </w:r>
          </w:p>
          <w:p w:rsidR="00811DF4" w:rsidRDefault="00F303EA" w14:paraId="26706B46" w14:textId="77777777">
            <w:pPr>
              <w:spacing w:after="60" w:line="240" w:lineRule="auto"/>
              <w:rPr>
                <w:rFonts w:ascii="Gill Sans" w:hAnsi="Gill Sans" w:eastAsia="Gill Sans" w:cs="Gill Sans"/>
                <w:b/>
                <w:sz w:val="20"/>
                <w:szCs w:val="20"/>
              </w:rPr>
            </w:pPr>
            <w:r>
              <w:rPr>
                <w:rFonts w:ascii="Gill Sans" w:hAnsi="Gill Sans" w:eastAsia="Gill Sans" w:cs="Gill Sans"/>
                <w:sz w:val="20"/>
                <w:szCs w:val="20"/>
              </w:rPr>
              <w:t>Place a</w:t>
            </w:r>
            <w:r>
              <w:rPr>
                <w:rFonts w:ascii="Gill Sans" w:hAnsi="Gill Sans" w:eastAsia="Gill Sans" w:cs="Gill Sans"/>
                <w:sz w:val="20"/>
                <w:szCs w:val="20"/>
              </w:rPr>
              <w:tab/>
            </w:r>
            <w:r>
              <w:rPr>
                <w:rFonts w:ascii="Gill Sans" w:hAnsi="Gill Sans" w:eastAsia="Gill Sans" w:cs="Gill Sans"/>
                <w:noProof/>
                <w:sz w:val="20"/>
                <w:szCs w:val="20"/>
              </w:rPr>
              <w:drawing>
                <wp:inline distT="0" distB="0" distL="0" distR="0" wp14:anchorId="26706C12" wp14:editId="26706C13">
                  <wp:extent cx="190500" cy="152400"/>
                  <wp:effectExtent l="0" t="0" r="0" b="0"/>
                  <wp:docPr id="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a:srcRect/>
                          <a:stretch>
                            <a:fillRect/>
                          </a:stretch>
                        </pic:blipFill>
                        <pic:spPr>
                          <a:xfrm>
                            <a:off x="0" y="0"/>
                            <a:ext cx="190500" cy="152400"/>
                          </a:xfrm>
                          <a:prstGeom prst="rect">
                            <a:avLst/>
                          </a:prstGeom>
                          <a:ln/>
                        </pic:spPr>
                      </pic:pic>
                    </a:graphicData>
                  </a:graphic>
                </wp:inline>
              </w:drawing>
            </w:r>
            <w:r>
              <w:rPr>
                <w:rFonts w:ascii="Gill Sans" w:hAnsi="Gill Sans" w:eastAsia="Gill Sans" w:cs="Gill Sans"/>
                <w:sz w:val="20"/>
                <w:szCs w:val="20"/>
              </w:rPr>
              <w:t xml:space="preserve"> in case box if step/task is performed </w:t>
            </w:r>
            <w:r>
              <w:rPr>
                <w:rFonts w:ascii="Gill Sans" w:hAnsi="Gill Sans" w:eastAsia="Gill Sans" w:cs="Gill Sans"/>
                <w:b/>
                <w:sz w:val="20"/>
                <w:szCs w:val="20"/>
              </w:rPr>
              <w:t>satisfactorily</w:t>
            </w:r>
            <w:r>
              <w:rPr>
                <w:rFonts w:ascii="Gill Sans" w:hAnsi="Gill Sans" w:eastAsia="Gill Sans" w:cs="Gill Sans"/>
                <w:sz w:val="20"/>
                <w:szCs w:val="20"/>
              </w:rPr>
              <w:t xml:space="preserve">, and </w:t>
            </w:r>
            <w:r>
              <w:rPr>
                <w:rFonts w:ascii="Gill Sans" w:hAnsi="Gill Sans" w:eastAsia="Gill Sans" w:cs="Gill Sans"/>
                <w:noProof/>
                <w:sz w:val="20"/>
                <w:szCs w:val="20"/>
              </w:rPr>
              <w:drawing>
                <wp:inline distT="0" distB="0" distL="0" distR="0" wp14:anchorId="26706C14" wp14:editId="26706C15">
                  <wp:extent cx="114300" cy="133350"/>
                  <wp:effectExtent l="0" t="0" r="0" b="0"/>
                  <wp:docPr id="9"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2"/>
                          <a:srcRect/>
                          <a:stretch>
                            <a:fillRect/>
                          </a:stretch>
                        </pic:blipFill>
                        <pic:spPr>
                          <a:xfrm>
                            <a:off x="0" y="0"/>
                            <a:ext cx="114300" cy="133350"/>
                          </a:xfrm>
                          <a:prstGeom prst="rect">
                            <a:avLst/>
                          </a:prstGeom>
                          <a:ln/>
                        </pic:spPr>
                      </pic:pic>
                    </a:graphicData>
                  </a:graphic>
                </wp:inline>
              </w:drawing>
            </w:r>
            <w:r>
              <w:rPr>
                <w:rFonts w:ascii="Gill Sans" w:hAnsi="Gill Sans" w:eastAsia="Gill Sans" w:cs="Gill Sans"/>
                <w:sz w:val="20"/>
                <w:szCs w:val="20"/>
              </w:rPr>
              <w:t xml:space="preserve"> if it is </w:t>
            </w:r>
            <w:r>
              <w:rPr>
                <w:rFonts w:ascii="Gill Sans" w:hAnsi="Gill Sans" w:eastAsia="Gill Sans" w:cs="Gill Sans"/>
                <w:b/>
                <w:sz w:val="20"/>
                <w:szCs w:val="20"/>
              </w:rPr>
              <w:t>not</w:t>
            </w:r>
            <w:r>
              <w:rPr>
                <w:rFonts w:ascii="Gill Sans" w:hAnsi="Gill Sans" w:eastAsia="Gill Sans" w:cs="Gill Sans"/>
                <w:sz w:val="20"/>
                <w:szCs w:val="20"/>
              </w:rPr>
              <w:t xml:space="preserve"> performed </w:t>
            </w:r>
            <w:r>
              <w:rPr>
                <w:rFonts w:ascii="Gill Sans" w:hAnsi="Gill Sans" w:eastAsia="Gill Sans" w:cs="Gill Sans"/>
                <w:b/>
                <w:sz w:val="20"/>
                <w:szCs w:val="20"/>
              </w:rPr>
              <w:t>satisfactorily</w:t>
            </w:r>
            <w:r>
              <w:rPr>
                <w:rFonts w:ascii="Gill Sans" w:hAnsi="Gill Sans" w:eastAsia="Gill Sans" w:cs="Gill Sans"/>
                <w:sz w:val="20"/>
                <w:szCs w:val="20"/>
              </w:rPr>
              <w:t>,</w:t>
            </w:r>
            <w:r>
              <w:rPr>
                <w:rFonts w:ascii="Gill Sans" w:hAnsi="Gill Sans" w:eastAsia="Gill Sans" w:cs="Gill Sans"/>
                <w:sz w:val="20"/>
                <w:szCs w:val="20"/>
              </w:rPr>
              <w:t xml:space="preserve"> or </w:t>
            </w:r>
            <w:r>
              <w:rPr>
                <w:rFonts w:ascii="Gill Sans" w:hAnsi="Gill Sans" w:eastAsia="Gill Sans" w:cs="Gill Sans"/>
                <w:b/>
                <w:sz w:val="20"/>
                <w:szCs w:val="20"/>
              </w:rPr>
              <w:t>N/O</w:t>
            </w:r>
            <w:r>
              <w:rPr>
                <w:rFonts w:ascii="Gill Sans" w:hAnsi="Gill Sans" w:eastAsia="Gill Sans" w:cs="Gill Sans"/>
                <w:sz w:val="20"/>
                <w:szCs w:val="20"/>
              </w:rPr>
              <w:t xml:space="preserve"> if not observed.</w:t>
            </w:r>
            <w:r>
              <w:rPr>
                <w:rFonts w:ascii="Gill Sans" w:hAnsi="Gill Sans" w:eastAsia="Gill Sans" w:cs="Gill Sans"/>
                <w:b/>
                <w:sz w:val="20"/>
                <w:szCs w:val="20"/>
              </w:rPr>
              <w:t xml:space="preserve">  </w:t>
            </w:r>
          </w:p>
          <w:p w:rsidR="00811DF4" w:rsidRDefault="00F303EA" w14:paraId="26706B47" w14:textId="77777777">
            <w:pPr>
              <w:numPr>
                <w:ilvl w:val="0"/>
                <w:numId w:val="2"/>
              </w:numPr>
              <w:spacing w:after="60" w:line="240" w:lineRule="auto"/>
              <w:rPr>
                <w:rFonts w:ascii="Gill Sans" w:hAnsi="Gill Sans" w:eastAsia="Gill Sans" w:cs="Gill Sans"/>
                <w:sz w:val="20"/>
                <w:szCs w:val="20"/>
              </w:rPr>
            </w:pPr>
            <w:r>
              <w:rPr>
                <w:rFonts w:ascii="Gill Sans" w:hAnsi="Gill Sans" w:eastAsia="Gill Sans" w:cs="Gill Sans"/>
                <w:b/>
                <w:sz w:val="20"/>
                <w:szCs w:val="20"/>
              </w:rPr>
              <w:t>Satisfactory</w:t>
            </w:r>
            <w:r>
              <w:rPr>
                <w:rFonts w:ascii="Gill Sans" w:hAnsi="Gill Sans" w:eastAsia="Gill Sans" w:cs="Gill Sans"/>
                <w:sz w:val="20"/>
                <w:szCs w:val="20"/>
              </w:rPr>
              <w:t xml:space="preserve">: Performs the step or task according to the standard procedure or guidelines </w:t>
            </w:r>
          </w:p>
          <w:p w:rsidR="00811DF4" w:rsidRDefault="00F303EA" w14:paraId="26706B48" w14:textId="77777777">
            <w:pPr>
              <w:numPr>
                <w:ilvl w:val="0"/>
                <w:numId w:val="2"/>
              </w:numPr>
              <w:spacing w:after="60" w:line="240" w:lineRule="auto"/>
              <w:rPr>
                <w:rFonts w:ascii="Gill Sans" w:hAnsi="Gill Sans" w:eastAsia="Gill Sans" w:cs="Gill Sans"/>
                <w:sz w:val="20"/>
                <w:szCs w:val="20"/>
              </w:rPr>
            </w:pPr>
            <w:r>
              <w:rPr>
                <w:rFonts w:ascii="Gill Sans" w:hAnsi="Gill Sans" w:eastAsia="Gill Sans" w:cs="Gill Sans"/>
                <w:b/>
                <w:sz w:val="20"/>
                <w:szCs w:val="20"/>
              </w:rPr>
              <w:t>Unsatisfactory</w:t>
            </w:r>
            <w:r>
              <w:rPr>
                <w:rFonts w:ascii="Gill Sans" w:hAnsi="Gill Sans" w:eastAsia="Gill Sans" w:cs="Gill Sans"/>
                <w:sz w:val="20"/>
                <w:szCs w:val="20"/>
              </w:rPr>
              <w:t xml:space="preserve">: Unable to perform the step or task according to the standard procedure or guidelines </w:t>
            </w:r>
          </w:p>
          <w:p w:rsidR="00811DF4" w:rsidRDefault="00F303EA" w14:paraId="26706B49" w14:textId="77777777">
            <w:pPr>
              <w:numPr>
                <w:ilvl w:val="0"/>
                <w:numId w:val="2"/>
              </w:numPr>
              <w:spacing w:after="60" w:line="240" w:lineRule="auto"/>
              <w:rPr>
                <w:rFonts w:ascii="EB Garamond" w:hAnsi="EB Garamond" w:eastAsia="EB Garamond" w:cs="EB Garamond"/>
              </w:rPr>
            </w:pPr>
            <w:r>
              <w:rPr>
                <w:rFonts w:ascii="Gill Sans" w:hAnsi="Gill Sans" w:eastAsia="Gill Sans" w:cs="Gill Sans"/>
                <w:b/>
                <w:sz w:val="20"/>
                <w:szCs w:val="20"/>
              </w:rPr>
              <w:t>Not Observed</w:t>
            </w:r>
            <w:r>
              <w:rPr>
                <w:rFonts w:ascii="Gill Sans" w:hAnsi="Gill Sans" w:eastAsia="Gill Sans" w:cs="Gill Sans"/>
                <w:sz w:val="20"/>
                <w:szCs w:val="20"/>
              </w:rPr>
              <w:t xml:space="preserve">: Step or task or skill not performed by learner during evaluation by clinical trainer </w:t>
            </w:r>
          </w:p>
        </w:tc>
      </w:tr>
    </w:tbl>
    <w:p w:rsidR="00811DF4" w:rsidRDefault="00811DF4" w14:paraId="26706B4B" w14:textId="77777777">
      <w:pPr>
        <w:spacing w:after="60" w:line="240" w:lineRule="auto"/>
        <w:ind w:left="-5" w:hanging="10"/>
        <w:rPr>
          <w:rFonts w:ascii="Garamond" w:hAnsi="Garamond" w:eastAsia="Garamond" w:cs="Garamond"/>
          <w:b/>
        </w:rPr>
      </w:pPr>
    </w:p>
    <w:p w:rsidR="00811DF4" w:rsidRDefault="00F303EA" w14:paraId="26706B4C" w14:textId="77777777">
      <w:pPr>
        <w:spacing w:after="0" w:line="240" w:lineRule="auto"/>
        <w:rPr>
          <w:rFonts w:ascii="Garamond" w:hAnsi="Garamond" w:eastAsia="Garamond" w:cs="Garamond"/>
        </w:rPr>
      </w:pPr>
      <w:r>
        <w:rPr>
          <w:rFonts w:ascii="Garamond" w:hAnsi="Garamond" w:eastAsia="Garamond" w:cs="Garamond"/>
        </w:rPr>
        <w:t>Learner: _____________________________________</w:t>
      </w:r>
      <w:r>
        <w:rPr>
          <w:rFonts w:ascii="Garamond" w:hAnsi="Garamond" w:eastAsia="Garamond" w:cs="Garamond"/>
          <w:u w:val="single"/>
        </w:rPr>
        <w:tab/>
      </w:r>
      <w:r>
        <w:rPr>
          <w:rFonts w:ascii="Garamond" w:hAnsi="Garamond" w:eastAsia="Garamond" w:cs="Garamond"/>
          <w:u w:val="single"/>
        </w:rPr>
        <w:t xml:space="preserve"> </w:t>
      </w:r>
      <w:r>
        <w:rPr>
          <w:rFonts w:ascii="Garamond" w:hAnsi="Garamond" w:eastAsia="Garamond" w:cs="Garamond"/>
          <w:u w:val="single"/>
        </w:rPr>
        <w:tab/>
      </w:r>
      <w:r>
        <w:rPr>
          <w:rFonts w:ascii="Garamond" w:hAnsi="Garamond" w:eastAsia="Garamond" w:cs="Garamond"/>
        </w:rPr>
        <w:t>Dates Observed: ________________</w:t>
      </w:r>
      <w:r>
        <w:rPr>
          <w:rFonts w:ascii="Garamond" w:hAnsi="Garamond" w:eastAsia="Garamond" w:cs="Garamond"/>
          <w:u w:val="single"/>
        </w:rPr>
        <w:tab/>
      </w:r>
      <w:r>
        <w:rPr>
          <w:rFonts w:ascii="Garamond" w:hAnsi="Garamond" w:eastAsia="Garamond" w:cs="Garamond"/>
        </w:rPr>
        <w:t xml:space="preserve"> </w:t>
      </w:r>
    </w:p>
    <w:tbl>
      <w:tblPr>
        <w:tblStyle w:val="a0"/>
        <w:tblW w:w="9360" w:type="dxa"/>
        <w:jc w:val="center"/>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Look w:val="0400" w:firstRow="0" w:lastRow="0" w:firstColumn="0" w:lastColumn="0" w:noHBand="0" w:noVBand="1"/>
      </w:tblPr>
      <w:tblGrid>
        <w:gridCol w:w="7075"/>
        <w:gridCol w:w="452"/>
        <w:gridCol w:w="461"/>
        <w:gridCol w:w="461"/>
        <w:gridCol w:w="461"/>
        <w:gridCol w:w="450"/>
      </w:tblGrid>
      <w:tr w:rsidR="00811DF4" w:rsidTr="0CE65A31" w14:paraId="26706B4E" w14:textId="77777777">
        <w:trPr>
          <w:cantSplit/>
          <w:tblHeader/>
          <w:jc w:val="center"/>
        </w:trPr>
        <w:tc>
          <w:tcPr>
            <w:tcW w:w="9360" w:type="dxa"/>
            <w:gridSpan w:val="6"/>
            <w:shd w:val="clear" w:color="auto" w:fill="002A6C"/>
            <w:tcMar/>
            <w:vAlign w:val="center"/>
          </w:tcPr>
          <w:p w:rsidR="00811DF4" w:rsidRDefault="00F303EA" w14:paraId="26706B4D" w14:textId="77777777">
            <w:pPr>
              <w:jc w:val="center"/>
              <w:rPr>
                <w:rFonts w:ascii="Gill Sans" w:hAnsi="Gill Sans" w:eastAsia="Gill Sans" w:cs="Gill Sans"/>
                <w:b/>
                <w:sz w:val="20"/>
                <w:szCs w:val="20"/>
              </w:rPr>
            </w:pPr>
            <w:r>
              <w:rPr>
                <w:rFonts w:ascii="Gill Sans" w:hAnsi="Gill Sans" w:eastAsia="Gill Sans" w:cs="Gill Sans"/>
                <w:b/>
                <w:sz w:val="20"/>
                <w:szCs w:val="20"/>
              </w:rPr>
              <w:t xml:space="preserve">Checklist for </w:t>
            </w:r>
            <w:proofErr w:type="spellStart"/>
            <w:r>
              <w:rPr>
                <w:rFonts w:ascii="Gill Sans" w:hAnsi="Gill Sans" w:eastAsia="Gill Sans" w:cs="Gill Sans"/>
                <w:b/>
                <w:sz w:val="20"/>
                <w:szCs w:val="20"/>
              </w:rPr>
              <w:t>Intracesarean</w:t>
            </w:r>
            <w:proofErr w:type="spellEnd"/>
            <w:r>
              <w:rPr>
                <w:rFonts w:ascii="Gill Sans" w:hAnsi="Gill Sans" w:eastAsia="Gill Sans" w:cs="Gill Sans"/>
                <w:b/>
                <w:sz w:val="20"/>
                <w:szCs w:val="20"/>
              </w:rPr>
              <w:t xml:space="preserve"> Insertion of the IUD/H-IUD</w:t>
            </w:r>
          </w:p>
        </w:tc>
      </w:tr>
      <w:tr w:rsidR="00811DF4" w:rsidTr="0CE65A31" w14:paraId="26706B51" w14:textId="77777777">
        <w:trPr>
          <w:cantSplit/>
          <w:tblHeader/>
          <w:jc w:val="center"/>
        </w:trPr>
        <w:tc>
          <w:tcPr>
            <w:tcW w:w="7075" w:type="dxa"/>
            <w:shd w:val="clear" w:color="auto" w:fill="9DBFE5"/>
            <w:tcMar/>
            <w:vAlign w:val="center"/>
          </w:tcPr>
          <w:p w:rsidR="00811DF4" w:rsidRDefault="00F303EA" w14:paraId="26706B4F" w14:textId="77777777">
            <w:pPr>
              <w:jc w:val="center"/>
              <w:rPr>
                <w:rFonts w:ascii="Gill Sans" w:hAnsi="Gill Sans" w:eastAsia="Gill Sans" w:cs="Gill Sans"/>
                <w:b/>
                <w:sz w:val="20"/>
                <w:szCs w:val="20"/>
              </w:rPr>
            </w:pPr>
            <w:r>
              <w:rPr>
                <w:rFonts w:ascii="Gill Sans" w:hAnsi="Gill Sans" w:eastAsia="Gill Sans" w:cs="Gill Sans"/>
                <w:b/>
                <w:sz w:val="20"/>
                <w:szCs w:val="20"/>
              </w:rPr>
              <w:t>Step/Task</w:t>
            </w:r>
          </w:p>
        </w:tc>
        <w:tc>
          <w:tcPr>
            <w:tcW w:w="2285" w:type="dxa"/>
            <w:gridSpan w:val="5"/>
            <w:shd w:val="clear" w:color="auto" w:fill="9DBFE5"/>
            <w:tcMar/>
            <w:vAlign w:val="center"/>
          </w:tcPr>
          <w:p w:rsidR="00811DF4" w:rsidRDefault="00F303EA" w14:paraId="26706B50" w14:textId="77777777">
            <w:pPr>
              <w:jc w:val="center"/>
              <w:rPr>
                <w:rFonts w:ascii="Gill Sans" w:hAnsi="Gill Sans" w:eastAsia="Gill Sans" w:cs="Gill Sans"/>
                <w:b/>
                <w:sz w:val="20"/>
                <w:szCs w:val="20"/>
              </w:rPr>
            </w:pPr>
            <w:r>
              <w:rPr>
                <w:rFonts w:ascii="Gill Sans" w:hAnsi="Gill Sans" w:eastAsia="Gill Sans" w:cs="Gill Sans"/>
                <w:b/>
                <w:sz w:val="20"/>
                <w:szCs w:val="20"/>
              </w:rPr>
              <w:t>Cases</w:t>
            </w:r>
          </w:p>
        </w:tc>
      </w:tr>
      <w:tr w:rsidR="00811DF4" w:rsidTr="0CE65A31" w14:paraId="26706B53" w14:textId="77777777">
        <w:trPr>
          <w:cantSplit/>
          <w:jc w:val="center"/>
        </w:trPr>
        <w:tc>
          <w:tcPr>
            <w:tcW w:w="9360" w:type="dxa"/>
            <w:gridSpan w:val="6"/>
            <w:shd w:val="clear" w:color="auto" w:fill="D9D9D9" w:themeFill="background1" w:themeFillShade="D9"/>
            <w:tcMar/>
            <w:vAlign w:val="center"/>
          </w:tcPr>
          <w:p w:rsidR="00811DF4" w:rsidRDefault="00F303EA" w14:paraId="26706B52" w14:textId="77777777">
            <w:pPr>
              <w:rPr>
                <w:rFonts w:ascii="Gill Sans" w:hAnsi="Gill Sans" w:eastAsia="Gill Sans" w:cs="Gill Sans"/>
                <w:b/>
                <w:sz w:val="20"/>
                <w:szCs w:val="20"/>
              </w:rPr>
            </w:pPr>
            <w:r>
              <w:rPr>
                <w:rFonts w:ascii="Gill Sans" w:hAnsi="Gill Sans" w:eastAsia="Gill Sans" w:cs="Gill Sans"/>
                <w:b/>
                <w:sz w:val="20"/>
                <w:szCs w:val="20"/>
              </w:rPr>
              <w:t>Tasks to perform before performing the cesarean section</w:t>
            </w:r>
          </w:p>
        </w:tc>
      </w:tr>
      <w:tr w:rsidR="00811DF4" w:rsidTr="0CE65A31" w14:paraId="26706B5A" w14:textId="77777777">
        <w:trPr>
          <w:cantSplit/>
          <w:jc w:val="center"/>
        </w:trPr>
        <w:tc>
          <w:tcPr>
            <w:tcW w:w="7075" w:type="dxa"/>
            <w:tcMar/>
            <w:vAlign w:val="center"/>
          </w:tcPr>
          <w:p w:rsidR="00811DF4" w:rsidRDefault="00F303EA" w14:paraId="26706B54" w14:textId="77777777">
            <w:pPr>
              <w:ind w:left="360" w:hanging="360"/>
              <w:rPr>
                <w:rFonts w:ascii="Gill Sans" w:hAnsi="Gill Sans" w:eastAsia="Gill Sans" w:cs="Gill Sans"/>
                <w:sz w:val="20"/>
                <w:szCs w:val="20"/>
              </w:rPr>
            </w:pPr>
            <w:r>
              <w:rPr>
                <w:rFonts w:ascii="Gill Sans" w:hAnsi="Gill Sans" w:eastAsia="Gill Sans" w:cs="Gill Sans"/>
                <w:sz w:val="20"/>
                <w:szCs w:val="20"/>
              </w:rPr>
              <w:t>Review the woman’s record to ensure that she has chosen the Cu IUD</w:t>
            </w:r>
          </w:p>
        </w:tc>
        <w:tc>
          <w:tcPr>
            <w:tcW w:w="452" w:type="dxa"/>
            <w:tcMar/>
            <w:vAlign w:val="center"/>
          </w:tcPr>
          <w:p w:rsidR="00811DF4" w:rsidRDefault="00F303EA" w14:paraId="26706B55" w14:textId="77777777">
            <w:pPr>
              <w:ind w:left="5"/>
            </w:pPr>
            <w:r>
              <w:rPr>
                <w:rFonts w:ascii="Gill Sans" w:hAnsi="Gill Sans" w:eastAsia="Gill Sans" w:cs="Gill Sans"/>
                <w:sz w:val="20"/>
                <w:szCs w:val="20"/>
              </w:rPr>
              <w:t xml:space="preserve"> </w:t>
            </w:r>
          </w:p>
        </w:tc>
        <w:tc>
          <w:tcPr>
            <w:tcW w:w="461" w:type="dxa"/>
            <w:tcMar/>
            <w:vAlign w:val="center"/>
          </w:tcPr>
          <w:p w:rsidR="00811DF4" w:rsidRDefault="00811DF4" w14:paraId="26706B56" w14:textId="77777777">
            <w:pPr>
              <w:ind w:left="12"/>
            </w:pPr>
          </w:p>
        </w:tc>
        <w:tc>
          <w:tcPr>
            <w:tcW w:w="461" w:type="dxa"/>
            <w:tcMar/>
            <w:vAlign w:val="center"/>
          </w:tcPr>
          <w:p w:rsidR="00811DF4" w:rsidRDefault="00811DF4" w14:paraId="26706B57" w14:textId="77777777"/>
        </w:tc>
        <w:tc>
          <w:tcPr>
            <w:tcW w:w="461" w:type="dxa"/>
            <w:tcMar/>
            <w:vAlign w:val="center"/>
          </w:tcPr>
          <w:p w:rsidR="00811DF4" w:rsidRDefault="00811DF4" w14:paraId="26706B58" w14:textId="77777777"/>
        </w:tc>
        <w:tc>
          <w:tcPr>
            <w:tcW w:w="450" w:type="dxa"/>
            <w:tcMar/>
            <w:vAlign w:val="center"/>
          </w:tcPr>
          <w:p w:rsidR="00811DF4" w:rsidRDefault="00811DF4" w14:paraId="26706B59" w14:textId="77777777"/>
        </w:tc>
      </w:tr>
      <w:tr w:rsidR="00811DF4" w:rsidTr="0CE65A31" w14:paraId="26706B61" w14:textId="77777777">
        <w:trPr>
          <w:cantSplit/>
          <w:jc w:val="center"/>
        </w:trPr>
        <w:tc>
          <w:tcPr>
            <w:tcW w:w="7075" w:type="dxa"/>
            <w:tcMar/>
            <w:vAlign w:val="center"/>
          </w:tcPr>
          <w:p w:rsidR="00811DF4" w:rsidRDefault="00F303EA" w14:paraId="26706B5B" w14:textId="77777777">
            <w:pPr>
              <w:ind w:left="360" w:hanging="360"/>
              <w:rPr>
                <w:rFonts w:ascii="Gill Sans" w:hAnsi="Gill Sans" w:eastAsia="Gill Sans" w:cs="Gill Sans"/>
                <w:sz w:val="20"/>
                <w:szCs w:val="20"/>
              </w:rPr>
            </w:pPr>
            <w:r>
              <w:rPr>
                <w:rFonts w:ascii="Gill Sans" w:hAnsi="Gill Sans" w:eastAsia="Gill Sans" w:cs="Gill Sans"/>
                <w:sz w:val="20"/>
                <w:szCs w:val="20"/>
              </w:rPr>
              <w:t xml:space="preserve">Check that she has been appropriately counseled and screened for postpartum IUD (PPIUD) insertion. </w:t>
            </w:r>
          </w:p>
        </w:tc>
        <w:tc>
          <w:tcPr>
            <w:tcW w:w="452" w:type="dxa"/>
            <w:tcMar/>
            <w:vAlign w:val="center"/>
          </w:tcPr>
          <w:p w:rsidR="00811DF4" w:rsidRDefault="00F303EA" w14:paraId="26706B5C" w14:textId="77777777">
            <w:pPr>
              <w:ind w:left="5"/>
            </w:pPr>
            <w:r>
              <w:rPr>
                <w:rFonts w:ascii="Gill Sans" w:hAnsi="Gill Sans" w:eastAsia="Gill Sans" w:cs="Gill Sans"/>
                <w:sz w:val="20"/>
                <w:szCs w:val="20"/>
              </w:rPr>
              <w:t xml:space="preserve"> </w:t>
            </w:r>
          </w:p>
        </w:tc>
        <w:tc>
          <w:tcPr>
            <w:tcW w:w="461" w:type="dxa"/>
            <w:tcMar/>
            <w:vAlign w:val="center"/>
          </w:tcPr>
          <w:p w:rsidR="00811DF4" w:rsidRDefault="00811DF4" w14:paraId="26706B5D" w14:textId="77777777">
            <w:pPr>
              <w:ind w:left="12"/>
            </w:pPr>
          </w:p>
        </w:tc>
        <w:tc>
          <w:tcPr>
            <w:tcW w:w="461" w:type="dxa"/>
            <w:tcMar/>
            <w:vAlign w:val="center"/>
          </w:tcPr>
          <w:p w:rsidR="00811DF4" w:rsidRDefault="00811DF4" w14:paraId="26706B5E" w14:textId="77777777"/>
        </w:tc>
        <w:tc>
          <w:tcPr>
            <w:tcW w:w="461" w:type="dxa"/>
            <w:tcMar/>
            <w:vAlign w:val="center"/>
          </w:tcPr>
          <w:p w:rsidR="00811DF4" w:rsidRDefault="00811DF4" w14:paraId="26706B5F" w14:textId="77777777"/>
        </w:tc>
        <w:tc>
          <w:tcPr>
            <w:tcW w:w="450" w:type="dxa"/>
            <w:tcMar/>
            <w:vAlign w:val="center"/>
          </w:tcPr>
          <w:p w:rsidR="00811DF4" w:rsidRDefault="00811DF4" w14:paraId="26706B60" w14:textId="77777777"/>
        </w:tc>
      </w:tr>
      <w:tr w:rsidR="00811DF4" w:rsidTr="0CE65A31" w14:paraId="26706B68" w14:textId="77777777">
        <w:trPr>
          <w:cantSplit/>
          <w:trHeight w:val="55"/>
          <w:jc w:val="center"/>
        </w:trPr>
        <w:tc>
          <w:tcPr>
            <w:tcW w:w="7075" w:type="dxa"/>
            <w:tcMar/>
            <w:vAlign w:val="center"/>
          </w:tcPr>
          <w:p w:rsidR="00811DF4" w:rsidRDefault="00F303EA" w14:paraId="26706B62" w14:textId="77777777">
            <w:pPr>
              <w:ind w:left="360" w:hanging="360"/>
              <w:rPr>
                <w:rFonts w:ascii="Gill Sans" w:hAnsi="Gill Sans" w:eastAsia="Gill Sans" w:cs="Gill Sans"/>
                <w:sz w:val="20"/>
                <w:szCs w:val="20"/>
              </w:rPr>
            </w:pPr>
            <w:r>
              <w:rPr>
                <w:rFonts w:ascii="Gill Sans" w:hAnsi="Gill Sans" w:eastAsia="Gill Sans" w:cs="Gill Sans"/>
                <w:sz w:val="20"/>
                <w:szCs w:val="20"/>
              </w:rPr>
              <w:t xml:space="preserve">Greet the woman with kindness and respect. </w:t>
            </w:r>
          </w:p>
        </w:tc>
        <w:tc>
          <w:tcPr>
            <w:tcW w:w="452" w:type="dxa"/>
            <w:tcMar/>
            <w:vAlign w:val="center"/>
          </w:tcPr>
          <w:p w:rsidR="00811DF4" w:rsidRDefault="00F303EA" w14:paraId="26706B63" w14:textId="77777777">
            <w:pPr>
              <w:ind w:left="5"/>
            </w:pPr>
            <w:r>
              <w:t xml:space="preserve"> </w:t>
            </w:r>
          </w:p>
        </w:tc>
        <w:tc>
          <w:tcPr>
            <w:tcW w:w="461" w:type="dxa"/>
            <w:tcMar/>
            <w:vAlign w:val="center"/>
          </w:tcPr>
          <w:p w:rsidR="00811DF4" w:rsidRDefault="00F303EA" w14:paraId="26706B64" w14:textId="77777777">
            <w:pPr>
              <w:ind w:left="12"/>
            </w:pPr>
            <w:r>
              <w:t xml:space="preserve"> </w:t>
            </w:r>
          </w:p>
        </w:tc>
        <w:tc>
          <w:tcPr>
            <w:tcW w:w="461" w:type="dxa"/>
            <w:tcMar/>
            <w:vAlign w:val="center"/>
          </w:tcPr>
          <w:p w:rsidR="00811DF4" w:rsidRDefault="00F303EA" w14:paraId="26706B65" w14:textId="77777777">
            <w:r>
              <w:t xml:space="preserve"> </w:t>
            </w:r>
          </w:p>
        </w:tc>
        <w:tc>
          <w:tcPr>
            <w:tcW w:w="461" w:type="dxa"/>
            <w:tcMar/>
            <w:vAlign w:val="center"/>
          </w:tcPr>
          <w:p w:rsidR="00811DF4" w:rsidRDefault="00F303EA" w14:paraId="26706B66" w14:textId="77777777">
            <w:r>
              <w:t xml:space="preserve"> </w:t>
            </w:r>
          </w:p>
        </w:tc>
        <w:tc>
          <w:tcPr>
            <w:tcW w:w="450" w:type="dxa"/>
            <w:tcMar/>
            <w:vAlign w:val="center"/>
          </w:tcPr>
          <w:p w:rsidR="00811DF4" w:rsidRDefault="00F303EA" w14:paraId="26706B67" w14:textId="77777777">
            <w:r>
              <w:t xml:space="preserve"> </w:t>
            </w:r>
          </w:p>
        </w:tc>
      </w:tr>
      <w:tr w:rsidR="00811DF4" w:rsidTr="0CE65A31" w14:paraId="26706B6F" w14:textId="77777777">
        <w:trPr>
          <w:cantSplit/>
          <w:jc w:val="center"/>
        </w:trPr>
        <w:tc>
          <w:tcPr>
            <w:tcW w:w="7075" w:type="dxa"/>
            <w:tcMar/>
            <w:vAlign w:val="center"/>
          </w:tcPr>
          <w:p w:rsidR="00811DF4" w:rsidRDefault="00F303EA" w14:paraId="26706B69" w14:textId="77777777">
            <w:pPr>
              <w:ind w:left="360" w:hanging="360"/>
              <w:rPr>
                <w:rFonts w:ascii="Gill Sans" w:hAnsi="Gill Sans" w:eastAsia="Gill Sans" w:cs="Gill Sans"/>
                <w:sz w:val="20"/>
                <w:szCs w:val="20"/>
              </w:rPr>
            </w:pPr>
            <w:r>
              <w:rPr>
                <w:rFonts w:ascii="Gill Sans" w:hAnsi="Gill Sans" w:eastAsia="Gill Sans" w:cs="Gill Sans"/>
                <w:sz w:val="20"/>
                <w:szCs w:val="20"/>
              </w:rPr>
              <w:t>Confirm that the woman still wants the IUD. Be sure to have her consent.</w:t>
            </w:r>
          </w:p>
        </w:tc>
        <w:tc>
          <w:tcPr>
            <w:tcW w:w="452" w:type="dxa"/>
            <w:tcMar/>
            <w:vAlign w:val="center"/>
          </w:tcPr>
          <w:p w:rsidR="00811DF4" w:rsidRDefault="00F303EA" w14:paraId="26706B6A" w14:textId="77777777">
            <w:pPr>
              <w:ind w:left="5"/>
            </w:pPr>
            <w:r>
              <w:t xml:space="preserve"> </w:t>
            </w:r>
          </w:p>
        </w:tc>
        <w:tc>
          <w:tcPr>
            <w:tcW w:w="461" w:type="dxa"/>
            <w:tcMar/>
            <w:vAlign w:val="center"/>
          </w:tcPr>
          <w:p w:rsidR="00811DF4" w:rsidRDefault="00F303EA" w14:paraId="26706B6B" w14:textId="77777777">
            <w:pPr>
              <w:ind w:left="12"/>
            </w:pPr>
            <w:r>
              <w:t xml:space="preserve"> </w:t>
            </w:r>
          </w:p>
        </w:tc>
        <w:tc>
          <w:tcPr>
            <w:tcW w:w="461" w:type="dxa"/>
            <w:tcMar/>
            <w:vAlign w:val="center"/>
          </w:tcPr>
          <w:p w:rsidR="00811DF4" w:rsidRDefault="00F303EA" w14:paraId="26706B6C" w14:textId="77777777">
            <w:r>
              <w:t xml:space="preserve"> </w:t>
            </w:r>
          </w:p>
        </w:tc>
        <w:tc>
          <w:tcPr>
            <w:tcW w:w="461" w:type="dxa"/>
            <w:tcMar/>
            <w:vAlign w:val="center"/>
          </w:tcPr>
          <w:p w:rsidR="00811DF4" w:rsidRDefault="00F303EA" w14:paraId="26706B6D" w14:textId="77777777">
            <w:r>
              <w:t xml:space="preserve"> </w:t>
            </w:r>
          </w:p>
        </w:tc>
        <w:tc>
          <w:tcPr>
            <w:tcW w:w="450" w:type="dxa"/>
            <w:tcMar/>
            <w:vAlign w:val="center"/>
          </w:tcPr>
          <w:p w:rsidR="00811DF4" w:rsidRDefault="00F303EA" w14:paraId="26706B6E" w14:textId="77777777">
            <w:r>
              <w:t xml:space="preserve"> </w:t>
            </w:r>
          </w:p>
        </w:tc>
      </w:tr>
      <w:tr w:rsidR="00811DF4" w:rsidTr="0CE65A31" w14:paraId="26706B76" w14:textId="77777777">
        <w:trPr>
          <w:cantSplit/>
          <w:jc w:val="center"/>
        </w:trPr>
        <w:tc>
          <w:tcPr>
            <w:tcW w:w="7075" w:type="dxa"/>
            <w:tcMar/>
            <w:vAlign w:val="center"/>
          </w:tcPr>
          <w:p w:rsidR="00811DF4" w:rsidRDefault="00F303EA" w14:paraId="26706B70" w14:textId="77777777">
            <w:pPr>
              <w:rPr>
                <w:rFonts w:ascii="Gill Sans" w:hAnsi="Gill Sans" w:eastAsia="Gill Sans" w:cs="Gill Sans"/>
                <w:sz w:val="20"/>
                <w:szCs w:val="20"/>
              </w:rPr>
            </w:pPr>
            <w:r>
              <w:rPr>
                <w:rFonts w:ascii="Gill Sans" w:hAnsi="Gill Sans" w:eastAsia="Gill Sans" w:cs="Gill Sans"/>
                <w:sz w:val="20"/>
                <w:szCs w:val="20"/>
              </w:rPr>
              <w:t xml:space="preserve">Explain that the IUD will be inserted following delivery of the baby and placenta and before closing the uterine incision. Answer any questions that she might have. </w:t>
            </w:r>
          </w:p>
        </w:tc>
        <w:tc>
          <w:tcPr>
            <w:tcW w:w="452" w:type="dxa"/>
            <w:tcMar/>
            <w:vAlign w:val="center"/>
          </w:tcPr>
          <w:p w:rsidR="00811DF4" w:rsidRDefault="00F303EA" w14:paraId="26706B71" w14:textId="77777777">
            <w:pPr>
              <w:ind w:left="5"/>
            </w:pPr>
            <w:r>
              <w:t xml:space="preserve"> </w:t>
            </w:r>
          </w:p>
        </w:tc>
        <w:tc>
          <w:tcPr>
            <w:tcW w:w="461" w:type="dxa"/>
            <w:tcMar/>
            <w:vAlign w:val="center"/>
          </w:tcPr>
          <w:p w:rsidR="00811DF4" w:rsidRDefault="00F303EA" w14:paraId="26706B72" w14:textId="77777777">
            <w:pPr>
              <w:ind w:left="12"/>
            </w:pPr>
            <w:r>
              <w:t xml:space="preserve"> </w:t>
            </w:r>
          </w:p>
        </w:tc>
        <w:tc>
          <w:tcPr>
            <w:tcW w:w="461" w:type="dxa"/>
            <w:tcMar/>
            <w:vAlign w:val="center"/>
          </w:tcPr>
          <w:p w:rsidR="00811DF4" w:rsidRDefault="00F303EA" w14:paraId="26706B73" w14:textId="77777777">
            <w:r>
              <w:t xml:space="preserve"> </w:t>
            </w:r>
          </w:p>
        </w:tc>
        <w:tc>
          <w:tcPr>
            <w:tcW w:w="461" w:type="dxa"/>
            <w:tcMar/>
            <w:vAlign w:val="center"/>
          </w:tcPr>
          <w:p w:rsidR="00811DF4" w:rsidRDefault="00F303EA" w14:paraId="26706B74" w14:textId="77777777">
            <w:r>
              <w:t xml:space="preserve"> </w:t>
            </w:r>
          </w:p>
        </w:tc>
        <w:tc>
          <w:tcPr>
            <w:tcW w:w="450" w:type="dxa"/>
            <w:tcMar/>
            <w:vAlign w:val="center"/>
          </w:tcPr>
          <w:p w:rsidR="00811DF4" w:rsidRDefault="00F303EA" w14:paraId="26706B75" w14:textId="77777777">
            <w:r>
              <w:t xml:space="preserve"> </w:t>
            </w:r>
          </w:p>
        </w:tc>
      </w:tr>
      <w:tr w:rsidR="00811DF4" w:rsidTr="0CE65A31" w14:paraId="26706B79" w14:textId="77777777">
        <w:trPr>
          <w:cantSplit/>
          <w:jc w:val="center"/>
        </w:trPr>
        <w:tc>
          <w:tcPr>
            <w:tcW w:w="9360" w:type="dxa"/>
            <w:gridSpan w:val="6"/>
            <w:shd w:val="clear" w:color="auto" w:fill="D9D9D9" w:themeFill="background1" w:themeFillShade="D9"/>
            <w:tcMar/>
            <w:vAlign w:val="center"/>
          </w:tcPr>
          <w:p w:rsidR="00811DF4" w:rsidRDefault="00F303EA" w14:paraId="26706B77" w14:textId="77777777">
            <w:pPr>
              <w:rPr>
                <w:rFonts w:ascii="Gill Sans" w:hAnsi="Gill Sans" w:eastAsia="Gill Sans" w:cs="Gill Sans"/>
                <w:b/>
                <w:sz w:val="20"/>
                <w:szCs w:val="20"/>
              </w:rPr>
            </w:pPr>
            <w:r>
              <w:rPr>
                <w:rFonts w:ascii="Gill Sans" w:hAnsi="Gill Sans" w:eastAsia="Gill Sans" w:cs="Gill Sans"/>
                <w:b/>
                <w:sz w:val="20"/>
                <w:szCs w:val="20"/>
              </w:rPr>
              <w:t>Tasks to perform before insertion.</w:t>
            </w:r>
          </w:p>
          <w:p w:rsidR="00811DF4" w:rsidRDefault="00F303EA" w14:paraId="26706B78" w14:textId="7B61B869">
            <w:pPr>
              <w:rPr>
                <w:rFonts w:ascii="Gill Sans" w:hAnsi="Gill Sans" w:eastAsia="Gill Sans" w:cs="Gill Sans"/>
                <w:sz w:val="20"/>
                <w:szCs w:val="20"/>
              </w:rPr>
            </w:pPr>
            <w:r w:rsidRPr="0CE65A31" w:rsidR="00F303EA">
              <w:rPr>
                <w:rFonts w:ascii="Gill Sans" w:hAnsi="Gill Sans" w:eastAsia="Gill Sans" w:cs="Gill Sans"/>
                <w:b w:val="1"/>
                <w:bCs w:val="1"/>
                <w:sz w:val="20"/>
                <w:szCs w:val="20"/>
              </w:rPr>
              <w:t>Note:</w:t>
            </w:r>
            <w:r w:rsidRPr="0CE65A31" w:rsidR="00F303EA">
              <w:rPr>
                <w:rFonts w:ascii="Gill Sans" w:hAnsi="Gill Sans" w:eastAsia="Gill Sans" w:cs="Gill Sans"/>
                <w:sz w:val="20"/>
                <w:szCs w:val="20"/>
              </w:rPr>
              <w:t xml:space="preserve"> For </w:t>
            </w:r>
            <w:r w:rsidRPr="0CE65A31" w:rsidR="00F303EA">
              <w:rPr>
                <w:rFonts w:ascii="Gill Sans" w:hAnsi="Gill Sans" w:eastAsia="Gill Sans" w:cs="Gill Sans"/>
                <w:sz w:val="20"/>
                <w:szCs w:val="20"/>
              </w:rPr>
              <w:t>Intracesarean</w:t>
            </w:r>
            <w:r w:rsidRPr="0CE65A31" w:rsidR="00F303EA">
              <w:rPr>
                <w:rFonts w:ascii="Gill Sans" w:hAnsi="Gill Sans" w:eastAsia="Gill Sans" w:cs="Gill Sans"/>
                <w:sz w:val="20"/>
                <w:szCs w:val="20"/>
              </w:rPr>
              <w:t xml:space="preserve"> insertion, the IUD i</w:t>
            </w:r>
            <w:r w:rsidRPr="0CE65A31" w:rsidR="00F303EA">
              <w:rPr>
                <w:rFonts w:ascii="Gill Sans" w:hAnsi="Gill Sans" w:eastAsia="Gill Sans" w:cs="Gill Sans"/>
                <w:sz w:val="20"/>
                <w:szCs w:val="20"/>
              </w:rPr>
              <w:t>s inserted manually</w:t>
            </w:r>
            <w:r w:rsidRPr="0CE65A31" w:rsidR="532DFE91">
              <w:rPr>
                <w:rFonts w:ascii="Gill Sans" w:hAnsi="Gill Sans" w:eastAsia="Gill Sans" w:cs="Gill Sans"/>
                <w:sz w:val="20"/>
                <w:szCs w:val="20"/>
              </w:rPr>
              <w:t xml:space="preserve"> or using a ring forceps</w:t>
            </w:r>
            <w:r w:rsidRPr="0CE65A31" w:rsidR="00F303EA">
              <w:rPr>
                <w:rFonts w:ascii="Gill Sans" w:hAnsi="Gill Sans" w:eastAsia="Gill Sans" w:cs="Gill Sans"/>
                <w:sz w:val="20"/>
                <w:szCs w:val="20"/>
              </w:rPr>
              <w:t xml:space="preserve"> through the uterine incision. This takes place after the birth of the baby, delivery of the placenta, and second screening—and before repair of the uterine incision.</w:t>
            </w:r>
          </w:p>
        </w:tc>
      </w:tr>
      <w:tr w:rsidR="00811DF4" w:rsidTr="0CE65A31" w14:paraId="26706B80" w14:textId="77777777">
        <w:trPr>
          <w:cantSplit/>
          <w:jc w:val="center"/>
        </w:trPr>
        <w:tc>
          <w:tcPr>
            <w:tcW w:w="7075" w:type="dxa"/>
            <w:tcMar/>
            <w:vAlign w:val="center"/>
          </w:tcPr>
          <w:p w:rsidR="00811DF4" w:rsidRDefault="00F303EA" w14:paraId="26706B7A" w14:textId="77777777">
            <w:pPr>
              <w:ind w:left="360" w:hanging="360"/>
              <w:rPr>
                <w:rFonts w:ascii="Gill Sans" w:hAnsi="Gill Sans" w:eastAsia="Gill Sans" w:cs="Gill Sans"/>
                <w:sz w:val="20"/>
                <w:szCs w:val="20"/>
              </w:rPr>
            </w:pPr>
            <w:r>
              <w:rPr>
                <w:rFonts w:ascii="Gill Sans" w:hAnsi="Gill Sans" w:eastAsia="Gill Sans" w:cs="Gill Sans"/>
                <w:sz w:val="20"/>
                <w:szCs w:val="20"/>
              </w:rPr>
              <w:t xml:space="preserve">Confirm that the IUD-is available in the sterile package. </w:t>
            </w:r>
          </w:p>
        </w:tc>
        <w:tc>
          <w:tcPr>
            <w:tcW w:w="452" w:type="dxa"/>
            <w:tcMar/>
            <w:vAlign w:val="center"/>
          </w:tcPr>
          <w:p w:rsidR="00811DF4" w:rsidRDefault="00F303EA" w14:paraId="26706B7B" w14:textId="77777777">
            <w:pPr>
              <w:spacing w:after="200" w:line="276" w:lineRule="auto"/>
              <w:ind w:left="5"/>
            </w:pPr>
            <w:r>
              <w:rPr>
                <w:rFonts w:ascii="Arial" w:hAnsi="Arial" w:eastAsia="Arial" w:cs="Arial"/>
                <w:sz w:val="20"/>
                <w:szCs w:val="20"/>
              </w:rPr>
              <w:t xml:space="preserve"> </w:t>
            </w:r>
          </w:p>
        </w:tc>
        <w:tc>
          <w:tcPr>
            <w:tcW w:w="461" w:type="dxa"/>
            <w:tcMar/>
            <w:vAlign w:val="center"/>
          </w:tcPr>
          <w:p w:rsidR="00811DF4" w:rsidRDefault="00F303EA" w14:paraId="26706B7C" w14:textId="77777777">
            <w:pPr>
              <w:spacing w:after="200" w:line="276" w:lineRule="auto"/>
              <w:ind w:left="12"/>
            </w:pPr>
            <w:r>
              <w:rPr>
                <w:rFonts w:ascii="Arial" w:hAnsi="Arial" w:eastAsia="Arial" w:cs="Arial"/>
                <w:sz w:val="20"/>
                <w:szCs w:val="20"/>
              </w:rPr>
              <w:t xml:space="preserve"> </w:t>
            </w:r>
          </w:p>
        </w:tc>
        <w:tc>
          <w:tcPr>
            <w:tcW w:w="461" w:type="dxa"/>
            <w:tcMar/>
            <w:vAlign w:val="center"/>
          </w:tcPr>
          <w:p w:rsidR="00811DF4" w:rsidRDefault="00F303EA" w14:paraId="26706B7D" w14:textId="77777777">
            <w:pPr>
              <w:spacing w:after="200" w:line="276" w:lineRule="auto"/>
            </w:pPr>
            <w:r>
              <w:rPr>
                <w:rFonts w:ascii="Arial" w:hAnsi="Arial" w:eastAsia="Arial" w:cs="Arial"/>
                <w:sz w:val="20"/>
                <w:szCs w:val="20"/>
              </w:rPr>
              <w:t xml:space="preserve"> </w:t>
            </w:r>
          </w:p>
        </w:tc>
        <w:tc>
          <w:tcPr>
            <w:tcW w:w="461" w:type="dxa"/>
            <w:tcMar/>
            <w:vAlign w:val="center"/>
          </w:tcPr>
          <w:p w:rsidR="00811DF4" w:rsidRDefault="00F303EA" w14:paraId="26706B7E" w14:textId="77777777">
            <w:pPr>
              <w:spacing w:after="200" w:line="276" w:lineRule="auto"/>
            </w:pPr>
            <w:r>
              <w:rPr>
                <w:rFonts w:ascii="Arial" w:hAnsi="Arial" w:eastAsia="Arial" w:cs="Arial"/>
                <w:sz w:val="20"/>
                <w:szCs w:val="20"/>
              </w:rPr>
              <w:t xml:space="preserve"> </w:t>
            </w:r>
          </w:p>
        </w:tc>
        <w:tc>
          <w:tcPr>
            <w:tcW w:w="450" w:type="dxa"/>
            <w:tcMar/>
            <w:vAlign w:val="center"/>
          </w:tcPr>
          <w:p w:rsidR="00811DF4" w:rsidRDefault="00F303EA" w14:paraId="26706B7F" w14:textId="77777777">
            <w:pPr>
              <w:spacing w:after="200" w:line="276" w:lineRule="auto"/>
            </w:pPr>
            <w:r>
              <w:rPr>
                <w:rFonts w:ascii="Arial" w:hAnsi="Arial" w:eastAsia="Arial" w:cs="Arial"/>
                <w:sz w:val="20"/>
                <w:szCs w:val="20"/>
              </w:rPr>
              <w:t xml:space="preserve"> </w:t>
            </w:r>
          </w:p>
        </w:tc>
      </w:tr>
      <w:tr w:rsidR="00811DF4" w:rsidTr="0CE65A31" w14:paraId="26706B8B" w14:textId="77777777">
        <w:trPr>
          <w:cantSplit/>
          <w:jc w:val="center"/>
        </w:trPr>
        <w:tc>
          <w:tcPr>
            <w:tcW w:w="7075" w:type="dxa"/>
            <w:tcMar/>
            <w:vAlign w:val="center"/>
          </w:tcPr>
          <w:p w:rsidR="00811DF4" w:rsidRDefault="00F303EA" w14:paraId="26706B81" w14:textId="77777777">
            <w:pPr>
              <w:ind w:left="360" w:hanging="360"/>
              <w:rPr>
                <w:rFonts w:ascii="Gill Sans" w:hAnsi="Gill Sans" w:eastAsia="Gill Sans" w:cs="Gill Sans"/>
                <w:sz w:val="20"/>
                <w:szCs w:val="20"/>
              </w:rPr>
            </w:pPr>
            <w:r>
              <w:rPr>
                <w:rFonts w:ascii="Gill Sans" w:hAnsi="Gill Sans" w:eastAsia="Gill Sans" w:cs="Gill Sans"/>
                <w:b/>
                <w:sz w:val="20"/>
                <w:szCs w:val="20"/>
              </w:rPr>
              <w:t xml:space="preserve">Deliver the baby and the placenta via cesarean section </w:t>
            </w:r>
            <w:r>
              <w:rPr>
                <w:rFonts w:ascii="Gill Sans" w:hAnsi="Gill Sans" w:eastAsia="Gill Sans" w:cs="Gill Sans"/>
                <w:sz w:val="20"/>
                <w:szCs w:val="20"/>
              </w:rPr>
              <w:t>and do a</w:t>
            </w:r>
            <w:r>
              <w:rPr>
                <w:rFonts w:ascii="Gill Sans" w:hAnsi="Gill Sans" w:eastAsia="Gill Sans" w:cs="Gill Sans"/>
                <w:b/>
                <w:sz w:val="20"/>
                <w:szCs w:val="20"/>
              </w:rPr>
              <w:t xml:space="preserve"> second screening</w:t>
            </w:r>
            <w:r>
              <w:rPr>
                <w:rFonts w:ascii="Gill Sans" w:hAnsi="Gill Sans" w:eastAsia="Gill Sans" w:cs="Gill Sans"/>
                <w:sz w:val="20"/>
                <w:szCs w:val="20"/>
              </w:rPr>
              <w:t xml:space="preserve"> to confirm that there are no delivery-related conditions that preclude insertion of the IUD now, such as: </w:t>
            </w:r>
          </w:p>
          <w:p w:rsidR="00811DF4" w:rsidRDefault="00F303EA" w14:paraId="26706B82" w14:textId="77777777">
            <w:pPr>
              <w:numPr>
                <w:ilvl w:val="1"/>
                <w:numId w:val="1"/>
              </w:numPr>
              <w:ind w:left="1080"/>
              <w:rPr>
                <w:rFonts w:ascii="Gill Sans" w:hAnsi="Gill Sans" w:eastAsia="Gill Sans" w:cs="Gill Sans"/>
                <w:sz w:val="20"/>
                <w:szCs w:val="20"/>
              </w:rPr>
            </w:pPr>
            <w:r>
              <w:rPr>
                <w:rFonts w:ascii="Gill Sans" w:hAnsi="Gill Sans" w:eastAsia="Gill Sans" w:cs="Gill Sans"/>
                <w:sz w:val="20"/>
                <w:szCs w:val="20"/>
              </w:rPr>
              <w:t xml:space="preserve">Rupture of membranes for greater than 18 hours </w:t>
            </w:r>
          </w:p>
          <w:p w:rsidR="00811DF4" w:rsidRDefault="00F303EA" w14:paraId="26706B83" w14:textId="77777777">
            <w:pPr>
              <w:numPr>
                <w:ilvl w:val="1"/>
                <w:numId w:val="1"/>
              </w:numPr>
              <w:ind w:left="1080"/>
              <w:rPr>
                <w:rFonts w:ascii="Gill Sans" w:hAnsi="Gill Sans" w:eastAsia="Gill Sans" w:cs="Gill Sans"/>
                <w:sz w:val="20"/>
                <w:szCs w:val="20"/>
              </w:rPr>
            </w:pPr>
            <w:r>
              <w:rPr>
                <w:rFonts w:ascii="Gill Sans" w:hAnsi="Gill Sans" w:eastAsia="Gill Sans" w:cs="Gill Sans"/>
                <w:sz w:val="20"/>
                <w:szCs w:val="20"/>
              </w:rPr>
              <w:t>Chorioamnionitis</w:t>
            </w:r>
          </w:p>
          <w:p w:rsidR="00811DF4" w:rsidRDefault="00F303EA" w14:paraId="26706B84" w14:textId="77777777">
            <w:pPr>
              <w:numPr>
                <w:ilvl w:val="1"/>
                <w:numId w:val="1"/>
              </w:numPr>
              <w:ind w:left="1080"/>
              <w:rPr>
                <w:rFonts w:ascii="Gill Sans" w:hAnsi="Gill Sans" w:eastAsia="Gill Sans" w:cs="Gill Sans"/>
                <w:sz w:val="20"/>
                <w:szCs w:val="20"/>
              </w:rPr>
            </w:pPr>
            <w:r>
              <w:rPr>
                <w:rFonts w:ascii="Gill Sans" w:hAnsi="Gill Sans" w:eastAsia="Gill Sans" w:cs="Gill Sans"/>
                <w:sz w:val="20"/>
                <w:szCs w:val="20"/>
              </w:rPr>
              <w:t>Un</w:t>
            </w:r>
            <w:r>
              <w:rPr>
                <w:rFonts w:ascii="Gill Sans" w:hAnsi="Gill Sans" w:eastAsia="Gill Sans" w:cs="Gill Sans"/>
                <w:sz w:val="20"/>
                <w:szCs w:val="20"/>
              </w:rPr>
              <w:t>resolved postpartum hemorrhage.</w:t>
            </w:r>
          </w:p>
          <w:p w:rsidR="00811DF4" w:rsidRDefault="00F303EA" w14:paraId="26706B85" w14:textId="77777777">
            <w:pPr>
              <w:rPr>
                <w:rFonts w:ascii="Gill Sans" w:hAnsi="Gill Sans" w:eastAsia="Gill Sans" w:cs="Gill Sans"/>
                <w:sz w:val="20"/>
                <w:szCs w:val="20"/>
              </w:rPr>
            </w:pPr>
            <w:r>
              <w:rPr>
                <w:rFonts w:ascii="Gill Sans" w:hAnsi="Gill Sans" w:eastAsia="Gill Sans" w:cs="Gill Sans"/>
                <w:sz w:val="20"/>
                <w:szCs w:val="20"/>
              </w:rPr>
              <w:t xml:space="preserve"> Inspect the uterine cavity for malformations, which could preclude the use of the IUD.</w:t>
            </w:r>
          </w:p>
        </w:tc>
        <w:tc>
          <w:tcPr>
            <w:tcW w:w="452" w:type="dxa"/>
            <w:tcMar/>
            <w:vAlign w:val="center"/>
          </w:tcPr>
          <w:p w:rsidR="00811DF4" w:rsidRDefault="00F303EA" w14:paraId="26706B86" w14:textId="77777777">
            <w:pPr>
              <w:spacing w:after="200" w:line="276" w:lineRule="auto"/>
              <w:ind w:left="5"/>
            </w:pPr>
            <w:r>
              <w:rPr>
                <w:rFonts w:ascii="Arial" w:hAnsi="Arial" w:eastAsia="Arial" w:cs="Arial"/>
                <w:sz w:val="20"/>
                <w:szCs w:val="20"/>
              </w:rPr>
              <w:t xml:space="preserve"> </w:t>
            </w:r>
          </w:p>
        </w:tc>
        <w:tc>
          <w:tcPr>
            <w:tcW w:w="461" w:type="dxa"/>
            <w:tcMar/>
            <w:vAlign w:val="center"/>
          </w:tcPr>
          <w:p w:rsidR="00811DF4" w:rsidRDefault="00F303EA" w14:paraId="26706B87" w14:textId="77777777">
            <w:pPr>
              <w:spacing w:after="200" w:line="276" w:lineRule="auto"/>
              <w:ind w:left="12"/>
            </w:pPr>
            <w:r>
              <w:rPr>
                <w:rFonts w:ascii="Arial" w:hAnsi="Arial" w:eastAsia="Arial" w:cs="Arial"/>
                <w:sz w:val="20"/>
                <w:szCs w:val="20"/>
              </w:rPr>
              <w:t xml:space="preserve"> </w:t>
            </w:r>
          </w:p>
        </w:tc>
        <w:tc>
          <w:tcPr>
            <w:tcW w:w="461" w:type="dxa"/>
            <w:tcMar/>
            <w:vAlign w:val="center"/>
          </w:tcPr>
          <w:p w:rsidR="00811DF4" w:rsidRDefault="00F303EA" w14:paraId="26706B88" w14:textId="77777777">
            <w:pPr>
              <w:spacing w:after="200" w:line="276" w:lineRule="auto"/>
            </w:pPr>
            <w:r>
              <w:rPr>
                <w:rFonts w:ascii="Arial" w:hAnsi="Arial" w:eastAsia="Arial" w:cs="Arial"/>
                <w:sz w:val="20"/>
                <w:szCs w:val="20"/>
              </w:rPr>
              <w:t xml:space="preserve"> </w:t>
            </w:r>
          </w:p>
        </w:tc>
        <w:tc>
          <w:tcPr>
            <w:tcW w:w="461" w:type="dxa"/>
            <w:tcMar/>
            <w:vAlign w:val="center"/>
          </w:tcPr>
          <w:p w:rsidR="00811DF4" w:rsidRDefault="00F303EA" w14:paraId="26706B89" w14:textId="77777777">
            <w:pPr>
              <w:spacing w:after="200" w:line="276" w:lineRule="auto"/>
            </w:pPr>
            <w:r>
              <w:rPr>
                <w:rFonts w:ascii="Arial" w:hAnsi="Arial" w:eastAsia="Arial" w:cs="Arial"/>
                <w:sz w:val="20"/>
                <w:szCs w:val="20"/>
              </w:rPr>
              <w:t xml:space="preserve"> </w:t>
            </w:r>
          </w:p>
        </w:tc>
        <w:tc>
          <w:tcPr>
            <w:tcW w:w="450" w:type="dxa"/>
            <w:tcMar/>
            <w:vAlign w:val="center"/>
          </w:tcPr>
          <w:p w:rsidR="00811DF4" w:rsidRDefault="00F303EA" w14:paraId="26706B8A" w14:textId="77777777">
            <w:pPr>
              <w:spacing w:after="200" w:line="276" w:lineRule="auto"/>
            </w:pPr>
            <w:r>
              <w:rPr>
                <w:rFonts w:ascii="Arial" w:hAnsi="Arial" w:eastAsia="Arial" w:cs="Arial"/>
                <w:sz w:val="20"/>
                <w:szCs w:val="20"/>
              </w:rPr>
              <w:t xml:space="preserve"> </w:t>
            </w:r>
          </w:p>
        </w:tc>
      </w:tr>
      <w:tr w:rsidR="00811DF4" w:rsidTr="0CE65A31" w14:paraId="26706B93" w14:textId="77777777">
        <w:trPr>
          <w:cantSplit/>
          <w:jc w:val="center"/>
        </w:trPr>
        <w:tc>
          <w:tcPr>
            <w:tcW w:w="7075" w:type="dxa"/>
            <w:tcMar/>
            <w:vAlign w:val="center"/>
          </w:tcPr>
          <w:p w:rsidR="00811DF4" w:rsidRDefault="00F303EA" w14:paraId="26706B8C" w14:textId="77777777">
            <w:pPr>
              <w:ind w:left="360" w:hanging="360"/>
              <w:rPr>
                <w:rFonts w:ascii="Gill Sans" w:hAnsi="Gill Sans" w:eastAsia="Gill Sans" w:cs="Gill Sans"/>
                <w:sz w:val="20"/>
                <w:szCs w:val="20"/>
              </w:rPr>
            </w:pPr>
            <w:r>
              <w:rPr>
                <w:rFonts w:ascii="Gill Sans" w:hAnsi="Gill Sans" w:eastAsia="Gill Sans" w:cs="Gill Sans"/>
                <w:sz w:val="20"/>
                <w:szCs w:val="20"/>
              </w:rPr>
              <w:t>If any of these conditions exist, speak with the woman if possible, or her family member if appropriate, and explain that this is not a safe time for insertion of the IUD.</w:t>
            </w:r>
          </w:p>
          <w:p w:rsidR="00811DF4" w:rsidRDefault="00F303EA" w14:paraId="26706B8D" w14:textId="77777777">
            <w:pPr>
              <w:ind w:left="360" w:hanging="360"/>
              <w:rPr>
                <w:rFonts w:ascii="Gill Sans" w:hAnsi="Gill Sans" w:eastAsia="Gill Sans" w:cs="Gill Sans"/>
                <w:sz w:val="20"/>
                <w:szCs w:val="20"/>
              </w:rPr>
            </w:pPr>
            <w:r>
              <w:rPr>
                <w:rFonts w:ascii="Gill Sans" w:hAnsi="Gill Sans" w:eastAsia="Gill Sans" w:cs="Gill Sans"/>
                <w:sz w:val="20"/>
                <w:szCs w:val="20"/>
              </w:rPr>
              <w:t>Later, when the woman is comfortable, offer re-evaluation for an IUD at 4 weeks post</w:t>
            </w:r>
            <w:r>
              <w:rPr>
                <w:rFonts w:ascii="Gill Sans" w:hAnsi="Gill Sans" w:eastAsia="Gill Sans" w:cs="Gill Sans"/>
                <w:sz w:val="20"/>
                <w:szCs w:val="20"/>
              </w:rPr>
              <w:t xml:space="preserve">partum. Counsel\ her and offer her another method for postpartum family planning (at least for temporary use). </w:t>
            </w:r>
          </w:p>
        </w:tc>
        <w:tc>
          <w:tcPr>
            <w:tcW w:w="452" w:type="dxa"/>
            <w:tcMar/>
            <w:vAlign w:val="center"/>
          </w:tcPr>
          <w:p w:rsidR="00811DF4" w:rsidRDefault="00F303EA" w14:paraId="26706B8E" w14:textId="77777777">
            <w:pPr>
              <w:spacing w:after="200" w:line="276" w:lineRule="auto"/>
              <w:ind w:left="5"/>
            </w:pPr>
            <w:r>
              <w:rPr>
                <w:rFonts w:ascii="Arial" w:hAnsi="Arial" w:eastAsia="Arial" w:cs="Arial"/>
                <w:sz w:val="20"/>
                <w:szCs w:val="20"/>
              </w:rPr>
              <w:t xml:space="preserve"> </w:t>
            </w:r>
          </w:p>
        </w:tc>
        <w:tc>
          <w:tcPr>
            <w:tcW w:w="461" w:type="dxa"/>
            <w:tcMar/>
            <w:vAlign w:val="center"/>
          </w:tcPr>
          <w:p w:rsidR="00811DF4" w:rsidRDefault="00F303EA" w14:paraId="26706B8F" w14:textId="77777777">
            <w:pPr>
              <w:spacing w:after="200" w:line="276" w:lineRule="auto"/>
              <w:ind w:left="12"/>
            </w:pPr>
            <w:r>
              <w:rPr>
                <w:rFonts w:ascii="Arial" w:hAnsi="Arial" w:eastAsia="Arial" w:cs="Arial"/>
                <w:sz w:val="20"/>
                <w:szCs w:val="20"/>
              </w:rPr>
              <w:t xml:space="preserve"> </w:t>
            </w:r>
          </w:p>
        </w:tc>
        <w:tc>
          <w:tcPr>
            <w:tcW w:w="461" w:type="dxa"/>
            <w:tcMar/>
            <w:vAlign w:val="center"/>
          </w:tcPr>
          <w:p w:rsidR="00811DF4" w:rsidRDefault="00F303EA" w14:paraId="26706B90" w14:textId="77777777">
            <w:pPr>
              <w:spacing w:after="200" w:line="276" w:lineRule="auto"/>
            </w:pPr>
            <w:r>
              <w:rPr>
                <w:rFonts w:ascii="Arial" w:hAnsi="Arial" w:eastAsia="Arial" w:cs="Arial"/>
                <w:sz w:val="20"/>
                <w:szCs w:val="20"/>
              </w:rPr>
              <w:t xml:space="preserve"> </w:t>
            </w:r>
          </w:p>
        </w:tc>
        <w:tc>
          <w:tcPr>
            <w:tcW w:w="461" w:type="dxa"/>
            <w:tcMar/>
            <w:vAlign w:val="center"/>
          </w:tcPr>
          <w:p w:rsidR="00811DF4" w:rsidRDefault="00F303EA" w14:paraId="26706B91" w14:textId="77777777">
            <w:pPr>
              <w:spacing w:after="200" w:line="276" w:lineRule="auto"/>
            </w:pPr>
            <w:r>
              <w:rPr>
                <w:rFonts w:ascii="Arial" w:hAnsi="Arial" w:eastAsia="Arial" w:cs="Arial"/>
                <w:sz w:val="20"/>
                <w:szCs w:val="20"/>
              </w:rPr>
              <w:t xml:space="preserve"> </w:t>
            </w:r>
          </w:p>
        </w:tc>
        <w:tc>
          <w:tcPr>
            <w:tcW w:w="450" w:type="dxa"/>
            <w:tcMar/>
            <w:vAlign w:val="center"/>
          </w:tcPr>
          <w:p w:rsidR="00811DF4" w:rsidRDefault="00F303EA" w14:paraId="26706B92" w14:textId="77777777">
            <w:pPr>
              <w:spacing w:after="200" w:line="276" w:lineRule="auto"/>
            </w:pPr>
            <w:r>
              <w:rPr>
                <w:rFonts w:ascii="Arial" w:hAnsi="Arial" w:eastAsia="Arial" w:cs="Arial"/>
                <w:sz w:val="20"/>
                <w:szCs w:val="20"/>
              </w:rPr>
              <w:t xml:space="preserve"> </w:t>
            </w:r>
          </w:p>
        </w:tc>
      </w:tr>
      <w:tr w:rsidR="00811DF4" w:rsidTr="0CE65A31" w14:paraId="26706B95" w14:textId="77777777">
        <w:trPr>
          <w:cantSplit/>
          <w:jc w:val="center"/>
        </w:trPr>
        <w:tc>
          <w:tcPr>
            <w:tcW w:w="9360" w:type="dxa"/>
            <w:gridSpan w:val="6"/>
            <w:shd w:val="clear" w:color="auto" w:fill="D9D9D9" w:themeFill="background1" w:themeFillShade="D9"/>
            <w:tcMar/>
            <w:vAlign w:val="center"/>
          </w:tcPr>
          <w:p w:rsidR="00811DF4" w:rsidRDefault="00F303EA" w14:paraId="26706B94" w14:textId="77777777">
            <w:pPr>
              <w:rPr>
                <w:rFonts w:ascii="Gill Sans" w:hAnsi="Gill Sans" w:eastAsia="Gill Sans" w:cs="Gill Sans"/>
                <w:b/>
                <w:sz w:val="20"/>
                <w:szCs w:val="20"/>
              </w:rPr>
            </w:pPr>
            <w:r>
              <w:rPr>
                <w:rFonts w:ascii="Gill Sans" w:hAnsi="Gill Sans" w:eastAsia="Gill Sans" w:cs="Gill Sans"/>
                <w:b/>
                <w:sz w:val="20"/>
                <w:szCs w:val="20"/>
              </w:rPr>
              <w:t>Insertion of the IUD</w:t>
            </w:r>
          </w:p>
        </w:tc>
      </w:tr>
      <w:tr w:rsidR="00811DF4" w:rsidTr="0CE65A31" w14:paraId="26706B9C" w14:textId="77777777">
        <w:trPr>
          <w:cantSplit/>
          <w:jc w:val="center"/>
        </w:trPr>
        <w:tc>
          <w:tcPr>
            <w:tcW w:w="7075" w:type="dxa"/>
            <w:tcMar/>
            <w:vAlign w:val="center"/>
          </w:tcPr>
          <w:p w:rsidR="00811DF4" w:rsidP="0CE65A31" w:rsidRDefault="00F303EA" w14:paraId="26706B96" w14:textId="15C9760D">
            <w:pPr>
              <w:pStyle w:val="ListParagraph"/>
              <w:numPr>
                <w:ilvl w:val="0"/>
                <w:numId w:val="4"/>
              </w:numPr>
              <w:ind/>
              <w:rPr>
                <w:rFonts w:ascii="Gill Sans" w:hAnsi="Gill Sans" w:eastAsia="Gill Sans" w:cs="Gill Sans"/>
                <w:sz w:val="20"/>
                <w:szCs w:val="20"/>
              </w:rPr>
            </w:pPr>
            <w:r w:rsidRPr="0CE65A31" w:rsidR="00F303EA">
              <w:rPr>
                <w:rFonts w:ascii="Gill Sans" w:hAnsi="Gill Sans" w:eastAsia="Gill Sans" w:cs="Gill Sans"/>
                <w:sz w:val="20"/>
                <w:szCs w:val="20"/>
              </w:rPr>
              <w:t xml:space="preserve">Ask an assistant to </w:t>
            </w:r>
            <w:r w:rsidRPr="0CE65A31" w:rsidR="00F303EA">
              <w:rPr>
                <w:rFonts w:ascii="Gill Sans" w:hAnsi="Gill Sans" w:eastAsia="Gill Sans" w:cs="Gill Sans"/>
                <w:sz w:val="20"/>
                <w:szCs w:val="20"/>
              </w:rPr>
              <w:t xml:space="preserve">open </w:t>
            </w:r>
            <w:r w:rsidRPr="0CE65A31" w:rsidR="6B2AA99D">
              <w:rPr>
                <w:rFonts w:ascii="Gill Sans" w:hAnsi="Gill Sans" w:eastAsia="Gill Sans" w:cs="Gill Sans"/>
                <w:sz w:val="20"/>
                <w:szCs w:val="20"/>
              </w:rPr>
              <w:t>the IUD</w:t>
            </w:r>
            <w:r w:rsidRPr="0CE65A31" w:rsidR="00F303EA">
              <w:rPr>
                <w:rFonts w:ascii="Gill Sans" w:hAnsi="Gill Sans" w:eastAsia="Gill Sans" w:cs="Gill Sans"/>
                <w:sz w:val="20"/>
                <w:szCs w:val="20"/>
              </w:rPr>
              <w:t xml:space="preserve"> package by pulling back the plastic cover from the bottom approximately one-third of the way, stabilizing the IUD with the non-dominant hand through the package and with the dominant hand to remove the plunger, rod, inserter tube and card fro</w:t>
            </w:r>
            <w:r w:rsidRPr="0CE65A31" w:rsidR="00F303EA">
              <w:rPr>
                <w:rFonts w:ascii="Gill Sans" w:hAnsi="Gill Sans" w:eastAsia="Gill Sans" w:cs="Gill Sans"/>
                <w:sz w:val="20"/>
                <w:szCs w:val="20"/>
              </w:rPr>
              <w:t>m the package</w:t>
            </w:r>
          </w:p>
        </w:tc>
        <w:tc>
          <w:tcPr>
            <w:tcW w:w="452" w:type="dxa"/>
            <w:tcMar/>
          </w:tcPr>
          <w:p w:rsidR="00811DF4" w:rsidRDefault="00811DF4" w14:paraId="26706B97" w14:textId="77777777">
            <w:pPr>
              <w:spacing w:after="200" w:line="276" w:lineRule="auto"/>
              <w:ind w:left="5"/>
              <w:rPr>
                <w:rFonts w:ascii="Arial" w:hAnsi="Arial" w:eastAsia="Arial" w:cs="Arial"/>
                <w:sz w:val="20"/>
                <w:szCs w:val="20"/>
              </w:rPr>
            </w:pPr>
          </w:p>
        </w:tc>
        <w:tc>
          <w:tcPr>
            <w:tcW w:w="461" w:type="dxa"/>
            <w:tcMar/>
          </w:tcPr>
          <w:p w:rsidR="00811DF4" w:rsidRDefault="00811DF4" w14:paraId="26706B98" w14:textId="77777777">
            <w:pPr>
              <w:spacing w:after="200" w:line="276" w:lineRule="auto"/>
              <w:ind w:left="12"/>
              <w:rPr>
                <w:rFonts w:ascii="Arial" w:hAnsi="Arial" w:eastAsia="Arial" w:cs="Arial"/>
                <w:sz w:val="20"/>
                <w:szCs w:val="20"/>
              </w:rPr>
            </w:pPr>
          </w:p>
        </w:tc>
        <w:tc>
          <w:tcPr>
            <w:tcW w:w="461" w:type="dxa"/>
            <w:tcMar/>
          </w:tcPr>
          <w:p w:rsidR="00811DF4" w:rsidRDefault="00811DF4" w14:paraId="26706B99" w14:textId="77777777">
            <w:pPr>
              <w:spacing w:after="200" w:line="276" w:lineRule="auto"/>
              <w:rPr>
                <w:rFonts w:ascii="Arial" w:hAnsi="Arial" w:eastAsia="Arial" w:cs="Arial"/>
                <w:sz w:val="20"/>
                <w:szCs w:val="20"/>
              </w:rPr>
            </w:pPr>
          </w:p>
        </w:tc>
        <w:tc>
          <w:tcPr>
            <w:tcW w:w="461" w:type="dxa"/>
            <w:tcMar/>
          </w:tcPr>
          <w:p w:rsidR="00811DF4" w:rsidRDefault="00811DF4" w14:paraId="26706B9A" w14:textId="77777777">
            <w:pPr>
              <w:spacing w:after="200" w:line="276" w:lineRule="auto"/>
              <w:rPr>
                <w:rFonts w:ascii="Arial" w:hAnsi="Arial" w:eastAsia="Arial" w:cs="Arial"/>
                <w:sz w:val="20"/>
                <w:szCs w:val="20"/>
              </w:rPr>
            </w:pPr>
          </w:p>
        </w:tc>
        <w:tc>
          <w:tcPr>
            <w:tcW w:w="450" w:type="dxa"/>
            <w:tcMar/>
          </w:tcPr>
          <w:p w:rsidR="00811DF4" w:rsidRDefault="00811DF4" w14:paraId="26706B9B" w14:textId="77777777">
            <w:pPr>
              <w:spacing w:after="200" w:line="276" w:lineRule="auto"/>
              <w:rPr>
                <w:rFonts w:ascii="Arial" w:hAnsi="Arial" w:eastAsia="Arial" w:cs="Arial"/>
                <w:sz w:val="20"/>
                <w:szCs w:val="20"/>
              </w:rPr>
            </w:pPr>
          </w:p>
        </w:tc>
      </w:tr>
      <w:tr w:rsidR="00811DF4" w:rsidTr="0CE65A31" w14:paraId="26706BA3" w14:textId="77777777">
        <w:trPr>
          <w:cantSplit/>
          <w:jc w:val="center"/>
        </w:trPr>
        <w:tc>
          <w:tcPr>
            <w:tcW w:w="7075" w:type="dxa"/>
            <w:tcMar/>
            <w:vAlign w:val="center"/>
          </w:tcPr>
          <w:p w:rsidR="00811DF4" w:rsidRDefault="00F303EA" w14:paraId="26706B9D" w14:textId="279E9855">
            <w:pPr>
              <w:ind w:left="360" w:hanging="360"/>
              <w:rPr>
                <w:rFonts w:ascii="Gill Sans" w:hAnsi="Gill Sans" w:eastAsia="Gill Sans" w:cs="Gill Sans"/>
                <w:sz w:val="20"/>
                <w:szCs w:val="20"/>
              </w:rPr>
            </w:pPr>
            <w:r w:rsidRPr="0CE65A31" w:rsidR="00F303EA">
              <w:rPr>
                <w:rFonts w:ascii="Gill Sans" w:hAnsi="Gill Sans" w:eastAsia="Gill Sans" w:cs="Gill Sans"/>
                <w:sz w:val="20"/>
                <w:szCs w:val="20"/>
              </w:rPr>
              <w:t xml:space="preserve">The assistant then either drops the IUD in the sterile field OR the surgeon uses a forceps to hold the IUD, by the </w:t>
            </w:r>
            <w:r w:rsidRPr="0CE65A31" w:rsidR="34963202">
              <w:rPr>
                <w:rFonts w:ascii="Gill Sans" w:hAnsi="Gill Sans" w:eastAsia="Gill Sans" w:cs="Gill Sans"/>
                <w:sz w:val="20"/>
                <w:szCs w:val="20"/>
              </w:rPr>
              <w:t>edge(taking</w:t>
            </w:r>
            <w:r w:rsidRPr="0CE65A31" w:rsidR="00F303EA">
              <w:rPr>
                <w:rFonts w:ascii="Gill Sans" w:hAnsi="Gill Sans" w:eastAsia="Gill Sans" w:cs="Gill Sans"/>
                <w:sz w:val="20"/>
                <w:szCs w:val="20"/>
              </w:rPr>
              <w:t xml:space="preserve"> care not to entangle the threads) </w:t>
            </w:r>
          </w:p>
        </w:tc>
        <w:tc>
          <w:tcPr>
            <w:tcW w:w="452" w:type="dxa"/>
            <w:tcMar/>
          </w:tcPr>
          <w:p w:rsidR="00811DF4" w:rsidRDefault="00811DF4" w14:paraId="26706B9E" w14:textId="77777777">
            <w:pPr>
              <w:spacing w:after="200" w:line="276" w:lineRule="auto"/>
              <w:ind w:left="5"/>
              <w:rPr>
                <w:rFonts w:ascii="Arial" w:hAnsi="Arial" w:eastAsia="Arial" w:cs="Arial"/>
                <w:sz w:val="20"/>
                <w:szCs w:val="20"/>
              </w:rPr>
            </w:pPr>
          </w:p>
        </w:tc>
        <w:tc>
          <w:tcPr>
            <w:tcW w:w="461" w:type="dxa"/>
            <w:tcMar/>
          </w:tcPr>
          <w:p w:rsidR="00811DF4" w:rsidRDefault="00811DF4" w14:paraId="26706B9F" w14:textId="77777777">
            <w:pPr>
              <w:spacing w:after="200" w:line="276" w:lineRule="auto"/>
              <w:ind w:left="12"/>
              <w:rPr>
                <w:rFonts w:ascii="Arial" w:hAnsi="Arial" w:eastAsia="Arial" w:cs="Arial"/>
                <w:sz w:val="20"/>
                <w:szCs w:val="20"/>
              </w:rPr>
            </w:pPr>
          </w:p>
        </w:tc>
        <w:tc>
          <w:tcPr>
            <w:tcW w:w="461" w:type="dxa"/>
            <w:tcMar/>
          </w:tcPr>
          <w:p w:rsidR="00811DF4" w:rsidRDefault="00811DF4" w14:paraId="26706BA0" w14:textId="77777777">
            <w:pPr>
              <w:spacing w:after="200" w:line="276" w:lineRule="auto"/>
              <w:rPr>
                <w:rFonts w:ascii="Arial" w:hAnsi="Arial" w:eastAsia="Arial" w:cs="Arial"/>
                <w:sz w:val="20"/>
                <w:szCs w:val="20"/>
              </w:rPr>
            </w:pPr>
          </w:p>
        </w:tc>
        <w:tc>
          <w:tcPr>
            <w:tcW w:w="461" w:type="dxa"/>
            <w:tcMar/>
          </w:tcPr>
          <w:p w:rsidR="00811DF4" w:rsidRDefault="00811DF4" w14:paraId="26706BA1" w14:textId="77777777">
            <w:pPr>
              <w:spacing w:after="200" w:line="276" w:lineRule="auto"/>
              <w:rPr>
                <w:rFonts w:ascii="Arial" w:hAnsi="Arial" w:eastAsia="Arial" w:cs="Arial"/>
                <w:sz w:val="20"/>
                <w:szCs w:val="20"/>
              </w:rPr>
            </w:pPr>
          </w:p>
        </w:tc>
        <w:tc>
          <w:tcPr>
            <w:tcW w:w="450" w:type="dxa"/>
            <w:tcMar/>
          </w:tcPr>
          <w:p w:rsidR="00811DF4" w:rsidRDefault="00811DF4" w14:paraId="26706BA2" w14:textId="77777777">
            <w:pPr>
              <w:spacing w:after="200" w:line="276" w:lineRule="auto"/>
              <w:rPr>
                <w:rFonts w:ascii="Arial" w:hAnsi="Arial" w:eastAsia="Arial" w:cs="Arial"/>
                <w:sz w:val="20"/>
                <w:szCs w:val="20"/>
              </w:rPr>
            </w:pPr>
          </w:p>
        </w:tc>
      </w:tr>
      <w:tr w:rsidR="00811DF4" w:rsidTr="0CE65A31" w14:paraId="26706BAA" w14:textId="77777777">
        <w:trPr>
          <w:cantSplit/>
          <w:jc w:val="center"/>
        </w:trPr>
        <w:tc>
          <w:tcPr>
            <w:tcW w:w="7075" w:type="dxa"/>
            <w:tcMar/>
            <w:vAlign w:val="center"/>
          </w:tcPr>
          <w:p w:rsidR="00811DF4" w:rsidRDefault="00F303EA" w14:paraId="26706BA4" w14:textId="77777777">
            <w:pPr>
              <w:ind w:left="360" w:hanging="360"/>
              <w:rPr>
                <w:rFonts w:ascii="Gill Sans" w:hAnsi="Gill Sans" w:eastAsia="Gill Sans" w:cs="Gill Sans"/>
                <w:sz w:val="20"/>
                <w:szCs w:val="20"/>
              </w:rPr>
            </w:pPr>
            <w:r>
              <w:rPr>
                <w:rFonts w:ascii="Gill Sans" w:hAnsi="Gill Sans" w:eastAsia="Gill Sans" w:cs="Gill Sans"/>
                <w:sz w:val="20"/>
                <w:szCs w:val="20"/>
              </w:rPr>
              <w:t xml:space="preserve">Stabilize the uterus by grasping it at the fundus, through the abdomen, with a non-dominant hand. </w:t>
            </w:r>
          </w:p>
        </w:tc>
        <w:tc>
          <w:tcPr>
            <w:tcW w:w="452" w:type="dxa"/>
            <w:tcMar/>
          </w:tcPr>
          <w:p w:rsidR="00811DF4" w:rsidRDefault="00811DF4" w14:paraId="26706BA5" w14:textId="77777777">
            <w:pPr>
              <w:spacing w:after="200" w:line="276" w:lineRule="auto"/>
              <w:ind w:left="5"/>
              <w:rPr>
                <w:rFonts w:ascii="Arial" w:hAnsi="Arial" w:eastAsia="Arial" w:cs="Arial"/>
                <w:sz w:val="20"/>
                <w:szCs w:val="20"/>
              </w:rPr>
            </w:pPr>
          </w:p>
        </w:tc>
        <w:tc>
          <w:tcPr>
            <w:tcW w:w="461" w:type="dxa"/>
            <w:tcMar/>
          </w:tcPr>
          <w:p w:rsidR="00811DF4" w:rsidRDefault="00811DF4" w14:paraId="26706BA6" w14:textId="77777777">
            <w:pPr>
              <w:spacing w:after="200" w:line="276" w:lineRule="auto"/>
              <w:ind w:left="12"/>
              <w:rPr>
                <w:rFonts w:ascii="Arial" w:hAnsi="Arial" w:eastAsia="Arial" w:cs="Arial"/>
                <w:sz w:val="20"/>
                <w:szCs w:val="20"/>
              </w:rPr>
            </w:pPr>
          </w:p>
        </w:tc>
        <w:tc>
          <w:tcPr>
            <w:tcW w:w="461" w:type="dxa"/>
            <w:tcMar/>
          </w:tcPr>
          <w:p w:rsidR="00811DF4" w:rsidRDefault="00811DF4" w14:paraId="26706BA7" w14:textId="77777777">
            <w:pPr>
              <w:spacing w:after="200" w:line="276" w:lineRule="auto"/>
              <w:rPr>
                <w:rFonts w:ascii="Arial" w:hAnsi="Arial" w:eastAsia="Arial" w:cs="Arial"/>
                <w:sz w:val="20"/>
                <w:szCs w:val="20"/>
              </w:rPr>
            </w:pPr>
          </w:p>
        </w:tc>
        <w:tc>
          <w:tcPr>
            <w:tcW w:w="461" w:type="dxa"/>
            <w:tcMar/>
          </w:tcPr>
          <w:p w:rsidR="00811DF4" w:rsidRDefault="00811DF4" w14:paraId="26706BA8" w14:textId="77777777">
            <w:pPr>
              <w:spacing w:after="200" w:line="276" w:lineRule="auto"/>
              <w:rPr>
                <w:rFonts w:ascii="Arial" w:hAnsi="Arial" w:eastAsia="Arial" w:cs="Arial"/>
                <w:sz w:val="20"/>
                <w:szCs w:val="20"/>
              </w:rPr>
            </w:pPr>
          </w:p>
        </w:tc>
        <w:tc>
          <w:tcPr>
            <w:tcW w:w="450" w:type="dxa"/>
            <w:tcMar/>
          </w:tcPr>
          <w:p w:rsidR="00811DF4" w:rsidRDefault="00811DF4" w14:paraId="26706BA9" w14:textId="77777777">
            <w:pPr>
              <w:spacing w:after="200" w:line="276" w:lineRule="auto"/>
              <w:rPr>
                <w:rFonts w:ascii="Arial" w:hAnsi="Arial" w:eastAsia="Arial" w:cs="Arial"/>
                <w:sz w:val="20"/>
                <w:szCs w:val="20"/>
              </w:rPr>
            </w:pPr>
          </w:p>
        </w:tc>
      </w:tr>
      <w:tr w:rsidR="00811DF4" w:rsidTr="0CE65A31" w14:paraId="26706BB1" w14:textId="77777777">
        <w:trPr>
          <w:cantSplit/>
          <w:jc w:val="center"/>
        </w:trPr>
        <w:tc>
          <w:tcPr>
            <w:tcW w:w="7075" w:type="dxa"/>
            <w:tcMar/>
            <w:vAlign w:val="center"/>
          </w:tcPr>
          <w:p w:rsidR="00811DF4" w:rsidRDefault="00F303EA" w14:paraId="26706BAB" w14:textId="45C2B9A0">
            <w:pPr>
              <w:ind w:left="360" w:hanging="360"/>
              <w:rPr>
                <w:rFonts w:ascii="Gill Sans" w:hAnsi="Gill Sans" w:eastAsia="Gill Sans" w:cs="Gill Sans"/>
                <w:sz w:val="20"/>
                <w:szCs w:val="20"/>
              </w:rPr>
            </w:pPr>
            <w:r w:rsidRPr="0CE65A31" w:rsidR="00F303EA">
              <w:rPr>
                <w:rFonts w:ascii="Gill Sans" w:hAnsi="Gill Sans" w:eastAsia="Gill Sans" w:cs="Gill Sans"/>
                <w:sz w:val="20"/>
                <w:szCs w:val="20"/>
              </w:rPr>
              <w:t xml:space="preserve">With the dominant hand, hold the IUD with the ends of the fingers, by gripping the vertical rod between the index and middle fingers or </w:t>
            </w:r>
            <w:r w:rsidRPr="0CE65A31" w:rsidR="3421576E">
              <w:rPr>
                <w:rFonts w:ascii="Gill Sans" w:hAnsi="Gill Sans" w:eastAsia="Gill Sans" w:cs="Gill Sans"/>
                <w:sz w:val="20"/>
                <w:szCs w:val="20"/>
              </w:rPr>
              <w:t>use</w:t>
            </w:r>
            <w:r w:rsidRPr="0CE65A31" w:rsidR="00F303EA">
              <w:rPr>
                <w:rFonts w:ascii="Gill Sans" w:hAnsi="Gill Sans" w:eastAsia="Gill Sans" w:cs="Gill Sans"/>
                <w:sz w:val="20"/>
                <w:szCs w:val="20"/>
              </w:rPr>
              <w:t xml:space="preserve"> a forceps to insert the IUD through the uterine incision and move it up to the fundus of the uterus. </w:t>
            </w:r>
          </w:p>
        </w:tc>
        <w:tc>
          <w:tcPr>
            <w:tcW w:w="452" w:type="dxa"/>
            <w:tcMar/>
          </w:tcPr>
          <w:p w:rsidR="00811DF4" w:rsidRDefault="00811DF4" w14:paraId="26706BAC" w14:textId="77777777">
            <w:pPr>
              <w:spacing w:after="200" w:line="276" w:lineRule="auto"/>
              <w:ind w:left="5"/>
              <w:rPr>
                <w:rFonts w:ascii="Arial" w:hAnsi="Arial" w:eastAsia="Arial" w:cs="Arial"/>
                <w:sz w:val="20"/>
                <w:szCs w:val="20"/>
              </w:rPr>
            </w:pPr>
          </w:p>
        </w:tc>
        <w:tc>
          <w:tcPr>
            <w:tcW w:w="461" w:type="dxa"/>
            <w:tcMar/>
          </w:tcPr>
          <w:p w:rsidR="00811DF4" w:rsidRDefault="00811DF4" w14:paraId="26706BAD" w14:textId="77777777">
            <w:pPr>
              <w:spacing w:after="200" w:line="276" w:lineRule="auto"/>
              <w:ind w:left="12"/>
              <w:rPr>
                <w:rFonts w:ascii="Arial" w:hAnsi="Arial" w:eastAsia="Arial" w:cs="Arial"/>
                <w:sz w:val="20"/>
                <w:szCs w:val="20"/>
              </w:rPr>
            </w:pPr>
          </w:p>
        </w:tc>
        <w:tc>
          <w:tcPr>
            <w:tcW w:w="461" w:type="dxa"/>
            <w:tcMar/>
          </w:tcPr>
          <w:p w:rsidR="00811DF4" w:rsidRDefault="00811DF4" w14:paraId="26706BAE" w14:textId="77777777">
            <w:pPr>
              <w:spacing w:after="200" w:line="276" w:lineRule="auto"/>
              <w:rPr>
                <w:rFonts w:ascii="Arial" w:hAnsi="Arial" w:eastAsia="Arial" w:cs="Arial"/>
                <w:sz w:val="20"/>
                <w:szCs w:val="20"/>
              </w:rPr>
            </w:pPr>
          </w:p>
        </w:tc>
        <w:tc>
          <w:tcPr>
            <w:tcW w:w="461" w:type="dxa"/>
            <w:tcMar/>
          </w:tcPr>
          <w:p w:rsidR="00811DF4" w:rsidRDefault="00811DF4" w14:paraId="26706BAF" w14:textId="77777777">
            <w:pPr>
              <w:spacing w:after="200" w:line="276" w:lineRule="auto"/>
              <w:rPr>
                <w:rFonts w:ascii="Arial" w:hAnsi="Arial" w:eastAsia="Arial" w:cs="Arial"/>
                <w:sz w:val="20"/>
                <w:szCs w:val="20"/>
              </w:rPr>
            </w:pPr>
          </w:p>
        </w:tc>
        <w:tc>
          <w:tcPr>
            <w:tcW w:w="450" w:type="dxa"/>
            <w:tcMar/>
          </w:tcPr>
          <w:p w:rsidR="00811DF4" w:rsidRDefault="00811DF4" w14:paraId="26706BB0" w14:textId="77777777">
            <w:pPr>
              <w:spacing w:after="200" w:line="276" w:lineRule="auto"/>
              <w:rPr>
                <w:rFonts w:ascii="Arial" w:hAnsi="Arial" w:eastAsia="Arial" w:cs="Arial"/>
                <w:sz w:val="20"/>
                <w:szCs w:val="20"/>
              </w:rPr>
            </w:pPr>
          </w:p>
        </w:tc>
      </w:tr>
      <w:tr w:rsidR="00811DF4" w:rsidTr="0CE65A31" w14:paraId="26706BB8" w14:textId="77777777">
        <w:trPr>
          <w:cantSplit/>
          <w:jc w:val="center"/>
        </w:trPr>
        <w:tc>
          <w:tcPr>
            <w:tcW w:w="7075" w:type="dxa"/>
            <w:tcMar/>
            <w:vAlign w:val="center"/>
          </w:tcPr>
          <w:p w:rsidR="00811DF4" w:rsidRDefault="00F303EA" w14:paraId="26706BB2" w14:textId="77777777">
            <w:pPr>
              <w:ind w:left="360" w:hanging="360"/>
              <w:rPr>
                <w:rFonts w:ascii="Gill Sans" w:hAnsi="Gill Sans" w:eastAsia="Gill Sans" w:cs="Gill Sans"/>
                <w:sz w:val="20"/>
                <w:szCs w:val="20"/>
              </w:rPr>
            </w:pPr>
            <w:r>
              <w:rPr>
                <w:rFonts w:ascii="Gill Sans" w:hAnsi="Gill Sans" w:eastAsia="Gill Sans" w:cs="Gill Sans"/>
                <w:sz w:val="20"/>
                <w:szCs w:val="20"/>
              </w:rPr>
              <w:t xml:space="preserve">Release the IUD at the fundus of the uterus. </w:t>
            </w:r>
          </w:p>
        </w:tc>
        <w:tc>
          <w:tcPr>
            <w:tcW w:w="452" w:type="dxa"/>
            <w:tcMar/>
            <w:vAlign w:val="center"/>
          </w:tcPr>
          <w:p w:rsidR="00811DF4" w:rsidRDefault="00811DF4" w14:paraId="26706BB3" w14:textId="77777777">
            <w:pPr>
              <w:spacing w:after="200" w:line="276" w:lineRule="auto"/>
              <w:ind w:left="5"/>
              <w:rPr>
                <w:rFonts w:ascii="Arial" w:hAnsi="Arial" w:eastAsia="Arial" w:cs="Arial"/>
                <w:sz w:val="20"/>
                <w:szCs w:val="20"/>
              </w:rPr>
            </w:pPr>
          </w:p>
        </w:tc>
        <w:tc>
          <w:tcPr>
            <w:tcW w:w="461" w:type="dxa"/>
            <w:tcMar/>
            <w:vAlign w:val="center"/>
          </w:tcPr>
          <w:p w:rsidR="00811DF4" w:rsidRDefault="00811DF4" w14:paraId="26706BB4" w14:textId="77777777">
            <w:pPr>
              <w:spacing w:after="200" w:line="276" w:lineRule="auto"/>
              <w:ind w:left="12"/>
              <w:rPr>
                <w:rFonts w:ascii="Arial" w:hAnsi="Arial" w:eastAsia="Arial" w:cs="Arial"/>
                <w:sz w:val="20"/>
                <w:szCs w:val="20"/>
              </w:rPr>
            </w:pPr>
          </w:p>
        </w:tc>
        <w:tc>
          <w:tcPr>
            <w:tcW w:w="461" w:type="dxa"/>
            <w:tcMar/>
            <w:vAlign w:val="center"/>
          </w:tcPr>
          <w:p w:rsidR="00811DF4" w:rsidRDefault="00811DF4" w14:paraId="26706BB5" w14:textId="77777777">
            <w:pPr>
              <w:spacing w:after="200" w:line="276" w:lineRule="auto"/>
              <w:rPr>
                <w:rFonts w:ascii="Arial" w:hAnsi="Arial" w:eastAsia="Arial" w:cs="Arial"/>
                <w:sz w:val="20"/>
                <w:szCs w:val="20"/>
              </w:rPr>
            </w:pPr>
          </w:p>
        </w:tc>
        <w:tc>
          <w:tcPr>
            <w:tcW w:w="461" w:type="dxa"/>
            <w:tcMar/>
            <w:vAlign w:val="center"/>
          </w:tcPr>
          <w:p w:rsidR="00811DF4" w:rsidRDefault="00811DF4" w14:paraId="26706BB6" w14:textId="77777777">
            <w:pPr>
              <w:spacing w:after="200" w:line="276" w:lineRule="auto"/>
              <w:rPr>
                <w:rFonts w:ascii="Arial" w:hAnsi="Arial" w:eastAsia="Arial" w:cs="Arial"/>
                <w:sz w:val="20"/>
                <w:szCs w:val="20"/>
              </w:rPr>
            </w:pPr>
          </w:p>
        </w:tc>
        <w:tc>
          <w:tcPr>
            <w:tcW w:w="450" w:type="dxa"/>
            <w:tcMar/>
            <w:vAlign w:val="center"/>
          </w:tcPr>
          <w:p w:rsidR="00811DF4" w:rsidRDefault="00811DF4" w14:paraId="26706BB7" w14:textId="77777777">
            <w:pPr>
              <w:spacing w:after="200" w:line="276" w:lineRule="auto"/>
              <w:rPr>
                <w:rFonts w:ascii="Arial" w:hAnsi="Arial" w:eastAsia="Arial" w:cs="Arial"/>
                <w:sz w:val="20"/>
                <w:szCs w:val="20"/>
              </w:rPr>
            </w:pPr>
          </w:p>
        </w:tc>
      </w:tr>
      <w:tr w:rsidR="00811DF4" w:rsidTr="0CE65A31" w14:paraId="26706BBF" w14:textId="77777777">
        <w:trPr>
          <w:cantSplit/>
          <w:jc w:val="center"/>
        </w:trPr>
        <w:tc>
          <w:tcPr>
            <w:tcW w:w="7075" w:type="dxa"/>
            <w:tcMar/>
            <w:vAlign w:val="center"/>
          </w:tcPr>
          <w:p w:rsidR="00811DF4" w:rsidRDefault="00F303EA" w14:paraId="26706BB9" w14:textId="77777777">
            <w:pPr>
              <w:ind w:left="360" w:hanging="360"/>
              <w:rPr>
                <w:rFonts w:ascii="Gill Sans" w:hAnsi="Gill Sans" w:eastAsia="Gill Sans" w:cs="Gill Sans"/>
                <w:sz w:val="20"/>
                <w:szCs w:val="20"/>
              </w:rPr>
            </w:pPr>
            <w:r>
              <w:rPr>
                <w:rFonts w:ascii="Gill Sans" w:hAnsi="Gill Sans" w:eastAsia="Gill Sans" w:cs="Gill Sans"/>
                <w:sz w:val="20"/>
                <w:szCs w:val="20"/>
              </w:rPr>
              <w:t xml:space="preserve">Slowly remove the hand from the uterus. Take care not to dislodge the IUD as your hand is removed. </w:t>
            </w:r>
          </w:p>
        </w:tc>
        <w:tc>
          <w:tcPr>
            <w:tcW w:w="452" w:type="dxa"/>
            <w:tcMar/>
          </w:tcPr>
          <w:p w:rsidR="00811DF4" w:rsidRDefault="00811DF4" w14:paraId="26706BBA" w14:textId="77777777">
            <w:pPr>
              <w:spacing w:after="200" w:line="276" w:lineRule="auto"/>
              <w:ind w:left="5"/>
              <w:rPr>
                <w:rFonts w:ascii="Arial" w:hAnsi="Arial" w:eastAsia="Arial" w:cs="Arial"/>
                <w:sz w:val="20"/>
                <w:szCs w:val="20"/>
              </w:rPr>
            </w:pPr>
          </w:p>
        </w:tc>
        <w:tc>
          <w:tcPr>
            <w:tcW w:w="461" w:type="dxa"/>
            <w:tcMar/>
          </w:tcPr>
          <w:p w:rsidR="00811DF4" w:rsidRDefault="00811DF4" w14:paraId="26706BBB" w14:textId="77777777">
            <w:pPr>
              <w:spacing w:after="200" w:line="276" w:lineRule="auto"/>
              <w:ind w:left="12"/>
              <w:rPr>
                <w:rFonts w:ascii="Arial" w:hAnsi="Arial" w:eastAsia="Arial" w:cs="Arial"/>
                <w:sz w:val="20"/>
                <w:szCs w:val="20"/>
              </w:rPr>
            </w:pPr>
          </w:p>
        </w:tc>
        <w:tc>
          <w:tcPr>
            <w:tcW w:w="461" w:type="dxa"/>
            <w:tcMar/>
          </w:tcPr>
          <w:p w:rsidR="00811DF4" w:rsidRDefault="00811DF4" w14:paraId="26706BBC" w14:textId="77777777">
            <w:pPr>
              <w:spacing w:after="200" w:line="276" w:lineRule="auto"/>
              <w:rPr>
                <w:rFonts w:ascii="Arial" w:hAnsi="Arial" w:eastAsia="Arial" w:cs="Arial"/>
                <w:sz w:val="20"/>
                <w:szCs w:val="20"/>
              </w:rPr>
            </w:pPr>
          </w:p>
        </w:tc>
        <w:tc>
          <w:tcPr>
            <w:tcW w:w="461" w:type="dxa"/>
            <w:tcMar/>
          </w:tcPr>
          <w:p w:rsidR="00811DF4" w:rsidRDefault="00811DF4" w14:paraId="26706BBD" w14:textId="77777777">
            <w:pPr>
              <w:spacing w:after="200" w:line="276" w:lineRule="auto"/>
              <w:rPr>
                <w:rFonts w:ascii="Arial" w:hAnsi="Arial" w:eastAsia="Arial" w:cs="Arial"/>
                <w:sz w:val="20"/>
                <w:szCs w:val="20"/>
              </w:rPr>
            </w:pPr>
          </w:p>
        </w:tc>
        <w:tc>
          <w:tcPr>
            <w:tcW w:w="450" w:type="dxa"/>
            <w:tcMar/>
          </w:tcPr>
          <w:p w:rsidR="00811DF4" w:rsidRDefault="00811DF4" w14:paraId="26706BBE" w14:textId="77777777">
            <w:pPr>
              <w:spacing w:after="200" w:line="276" w:lineRule="auto"/>
              <w:rPr>
                <w:rFonts w:ascii="Arial" w:hAnsi="Arial" w:eastAsia="Arial" w:cs="Arial"/>
                <w:sz w:val="20"/>
                <w:szCs w:val="20"/>
              </w:rPr>
            </w:pPr>
          </w:p>
        </w:tc>
      </w:tr>
      <w:tr w:rsidR="00811DF4" w:rsidTr="0CE65A31" w14:paraId="26706BC6" w14:textId="77777777">
        <w:trPr>
          <w:cantSplit/>
          <w:jc w:val="center"/>
        </w:trPr>
        <w:tc>
          <w:tcPr>
            <w:tcW w:w="7075" w:type="dxa"/>
            <w:tcMar/>
            <w:vAlign w:val="center"/>
          </w:tcPr>
          <w:p w:rsidR="00811DF4" w:rsidRDefault="00F303EA" w14:paraId="26706BC0" w14:textId="77777777">
            <w:pPr>
              <w:ind w:left="360" w:hanging="360"/>
              <w:rPr>
                <w:rFonts w:ascii="Gill Sans" w:hAnsi="Gill Sans" w:eastAsia="Gill Sans" w:cs="Gill Sans"/>
                <w:sz w:val="20"/>
                <w:szCs w:val="20"/>
              </w:rPr>
            </w:pPr>
            <w:r>
              <w:rPr>
                <w:rFonts w:ascii="Gill Sans" w:hAnsi="Gill Sans" w:eastAsia="Gill Sans" w:cs="Gill Sans"/>
                <w:sz w:val="20"/>
                <w:szCs w:val="20"/>
              </w:rPr>
              <w:t>Point IUD strings gently toward the lower uterine segment, but do not push them through the cervical canal. Be</w:t>
            </w:r>
            <w:r>
              <w:rPr>
                <w:rFonts w:ascii="Gill Sans" w:hAnsi="Gill Sans" w:eastAsia="Gill Sans" w:cs="Gill Sans"/>
                <w:sz w:val="20"/>
                <w:szCs w:val="20"/>
              </w:rPr>
              <w:t xml:space="preserve"> careful not to pull the IUD from the fundal position.</w:t>
            </w:r>
          </w:p>
        </w:tc>
        <w:tc>
          <w:tcPr>
            <w:tcW w:w="452" w:type="dxa"/>
            <w:tcMar/>
          </w:tcPr>
          <w:p w:rsidR="00811DF4" w:rsidRDefault="00811DF4" w14:paraId="26706BC1" w14:textId="77777777">
            <w:pPr>
              <w:spacing w:after="200" w:line="276" w:lineRule="auto"/>
              <w:ind w:left="5"/>
              <w:rPr>
                <w:rFonts w:ascii="Arial" w:hAnsi="Arial" w:eastAsia="Arial" w:cs="Arial"/>
                <w:sz w:val="20"/>
                <w:szCs w:val="20"/>
              </w:rPr>
            </w:pPr>
          </w:p>
        </w:tc>
        <w:tc>
          <w:tcPr>
            <w:tcW w:w="461" w:type="dxa"/>
            <w:tcMar/>
          </w:tcPr>
          <w:p w:rsidR="00811DF4" w:rsidRDefault="00811DF4" w14:paraId="26706BC2" w14:textId="77777777">
            <w:pPr>
              <w:spacing w:after="200" w:line="276" w:lineRule="auto"/>
              <w:ind w:left="12"/>
              <w:rPr>
                <w:rFonts w:ascii="Arial" w:hAnsi="Arial" w:eastAsia="Arial" w:cs="Arial"/>
                <w:sz w:val="20"/>
                <w:szCs w:val="20"/>
              </w:rPr>
            </w:pPr>
          </w:p>
        </w:tc>
        <w:tc>
          <w:tcPr>
            <w:tcW w:w="461" w:type="dxa"/>
            <w:tcMar/>
          </w:tcPr>
          <w:p w:rsidR="00811DF4" w:rsidRDefault="00811DF4" w14:paraId="26706BC3" w14:textId="77777777">
            <w:pPr>
              <w:spacing w:after="200" w:line="276" w:lineRule="auto"/>
              <w:rPr>
                <w:rFonts w:ascii="Arial" w:hAnsi="Arial" w:eastAsia="Arial" w:cs="Arial"/>
                <w:sz w:val="20"/>
                <w:szCs w:val="20"/>
              </w:rPr>
            </w:pPr>
          </w:p>
        </w:tc>
        <w:tc>
          <w:tcPr>
            <w:tcW w:w="461" w:type="dxa"/>
            <w:tcMar/>
          </w:tcPr>
          <w:p w:rsidR="00811DF4" w:rsidRDefault="00811DF4" w14:paraId="26706BC4" w14:textId="77777777">
            <w:pPr>
              <w:spacing w:after="200" w:line="276" w:lineRule="auto"/>
              <w:rPr>
                <w:rFonts w:ascii="Arial" w:hAnsi="Arial" w:eastAsia="Arial" w:cs="Arial"/>
                <w:sz w:val="20"/>
                <w:szCs w:val="20"/>
              </w:rPr>
            </w:pPr>
          </w:p>
        </w:tc>
        <w:tc>
          <w:tcPr>
            <w:tcW w:w="450" w:type="dxa"/>
            <w:tcMar/>
          </w:tcPr>
          <w:p w:rsidR="00811DF4" w:rsidRDefault="00811DF4" w14:paraId="26706BC5" w14:textId="77777777">
            <w:pPr>
              <w:spacing w:after="200" w:line="276" w:lineRule="auto"/>
              <w:rPr>
                <w:rFonts w:ascii="Arial" w:hAnsi="Arial" w:eastAsia="Arial" w:cs="Arial"/>
                <w:sz w:val="20"/>
                <w:szCs w:val="20"/>
              </w:rPr>
            </w:pPr>
          </w:p>
        </w:tc>
      </w:tr>
      <w:tr w:rsidR="00811DF4" w:rsidTr="0CE65A31" w14:paraId="26706BCD" w14:textId="77777777">
        <w:trPr>
          <w:cantSplit/>
          <w:jc w:val="center"/>
        </w:trPr>
        <w:tc>
          <w:tcPr>
            <w:tcW w:w="7075" w:type="dxa"/>
            <w:tcMar/>
            <w:vAlign w:val="center"/>
          </w:tcPr>
          <w:p w:rsidR="00811DF4" w:rsidRDefault="00F303EA" w14:paraId="26706BC7" w14:textId="77777777">
            <w:pPr>
              <w:ind w:left="360" w:hanging="360"/>
              <w:rPr>
                <w:rFonts w:ascii="Gill Sans" w:hAnsi="Gill Sans" w:eastAsia="Gill Sans" w:cs="Gill Sans"/>
                <w:sz w:val="20"/>
                <w:szCs w:val="20"/>
              </w:rPr>
            </w:pPr>
            <w:r>
              <w:rPr>
                <w:rFonts w:ascii="Gill Sans" w:hAnsi="Gill Sans" w:eastAsia="Gill Sans" w:cs="Gill Sans"/>
                <w:sz w:val="20"/>
                <w:szCs w:val="20"/>
              </w:rPr>
              <w:t xml:space="preserve">Close the uterine incision, taking care not to include the IUD strings into the suture. </w:t>
            </w:r>
          </w:p>
        </w:tc>
        <w:tc>
          <w:tcPr>
            <w:tcW w:w="452" w:type="dxa"/>
            <w:tcMar/>
          </w:tcPr>
          <w:p w:rsidR="00811DF4" w:rsidRDefault="00811DF4" w14:paraId="26706BC8" w14:textId="77777777">
            <w:pPr>
              <w:spacing w:after="200" w:line="276" w:lineRule="auto"/>
              <w:ind w:left="5"/>
              <w:rPr>
                <w:rFonts w:ascii="Arial" w:hAnsi="Arial" w:eastAsia="Arial" w:cs="Arial"/>
                <w:sz w:val="20"/>
                <w:szCs w:val="20"/>
              </w:rPr>
            </w:pPr>
          </w:p>
        </w:tc>
        <w:tc>
          <w:tcPr>
            <w:tcW w:w="461" w:type="dxa"/>
            <w:tcMar/>
          </w:tcPr>
          <w:p w:rsidR="00811DF4" w:rsidRDefault="00811DF4" w14:paraId="26706BC9" w14:textId="77777777">
            <w:pPr>
              <w:spacing w:after="200" w:line="276" w:lineRule="auto"/>
              <w:ind w:left="12"/>
              <w:rPr>
                <w:rFonts w:ascii="Arial" w:hAnsi="Arial" w:eastAsia="Arial" w:cs="Arial"/>
                <w:sz w:val="20"/>
                <w:szCs w:val="20"/>
              </w:rPr>
            </w:pPr>
          </w:p>
        </w:tc>
        <w:tc>
          <w:tcPr>
            <w:tcW w:w="461" w:type="dxa"/>
            <w:tcMar/>
          </w:tcPr>
          <w:p w:rsidR="00811DF4" w:rsidRDefault="00811DF4" w14:paraId="26706BCA" w14:textId="77777777">
            <w:pPr>
              <w:spacing w:after="200" w:line="276" w:lineRule="auto"/>
              <w:rPr>
                <w:rFonts w:ascii="Arial" w:hAnsi="Arial" w:eastAsia="Arial" w:cs="Arial"/>
                <w:sz w:val="20"/>
                <w:szCs w:val="20"/>
              </w:rPr>
            </w:pPr>
          </w:p>
        </w:tc>
        <w:tc>
          <w:tcPr>
            <w:tcW w:w="461" w:type="dxa"/>
            <w:tcMar/>
          </w:tcPr>
          <w:p w:rsidR="00811DF4" w:rsidRDefault="00811DF4" w14:paraId="26706BCB" w14:textId="77777777">
            <w:pPr>
              <w:spacing w:after="200" w:line="276" w:lineRule="auto"/>
              <w:rPr>
                <w:rFonts w:ascii="Arial" w:hAnsi="Arial" w:eastAsia="Arial" w:cs="Arial"/>
                <w:sz w:val="20"/>
                <w:szCs w:val="20"/>
              </w:rPr>
            </w:pPr>
          </w:p>
        </w:tc>
        <w:tc>
          <w:tcPr>
            <w:tcW w:w="450" w:type="dxa"/>
            <w:tcMar/>
          </w:tcPr>
          <w:p w:rsidR="00811DF4" w:rsidRDefault="00811DF4" w14:paraId="26706BCC" w14:textId="77777777">
            <w:pPr>
              <w:spacing w:after="200" w:line="276" w:lineRule="auto"/>
              <w:rPr>
                <w:rFonts w:ascii="Arial" w:hAnsi="Arial" w:eastAsia="Arial" w:cs="Arial"/>
                <w:sz w:val="20"/>
                <w:szCs w:val="20"/>
              </w:rPr>
            </w:pPr>
          </w:p>
        </w:tc>
      </w:tr>
      <w:tr w:rsidR="00811DF4" w:rsidTr="0CE65A31" w14:paraId="26706BCF" w14:textId="77777777">
        <w:trPr>
          <w:cantSplit/>
          <w:jc w:val="center"/>
        </w:trPr>
        <w:tc>
          <w:tcPr>
            <w:tcW w:w="9360" w:type="dxa"/>
            <w:gridSpan w:val="6"/>
            <w:shd w:val="clear" w:color="auto" w:fill="D9D9D9" w:themeFill="background1" w:themeFillShade="D9"/>
            <w:tcMar/>
            <w:vAlign w:val="center"/>
          </w:tcPr>
          <w:p w:rsidR="00811DF4" w:rsidRDefault="00F303EA" w14:paraId="26706BCE" w14:textId="77777777">
            <w:pPr>
              <w:rPr>
                <w:rFonts w:ascii="Gill Sans" w:hAnsi="Gill Sans" w:eastAsia="Gill Sans" w:cs="Gill Sans"/>
                <w:b/>
                <w:sz w:val="20"/>
                <w:szCs w:val="20"/>
              </w:rPr>
            </w:pPr>
            <w:r>
              <w:rPr>
                <w:rFonts w:ascii="Gill Sans" w:hAnsi="Gill Sans" w:eastAsia="Gill Sans" w:cs="Gill Sans"/>
                <w:b/>
                <w:sz w:val="20"/>
                <w:szCs w:val="20"/>
              </w:rPr>
              <w:t>Post-Insertion Tasks</w:t>
            </w:r>
          </w:p>
        </w:tc>
      </w:tr>
      <w:tr w:rsidR="00811DF4" w:rsidTr="0CE65A31" w14:paraId="26706BD6" w14:textId="77777777">
        <w:trPr>
          <w:cantSplit/>
          <w:trHeight w:val="300"/>
          <w:jc w:val="center"/>
        </w:trPr>
        <w:tc>
          <w:tcPr>
            <w:tcW w:w="7075" w:type="dxa"/>
            <w:tcMar/>
            <w:vAlign w:val="center"/>
          </w:tcPr>
          <w:p w:rsidR="00811DF4" w:rsidRDefault="00F303EA" w14:paraId="26706BD0" w14:textId="77777777">
            <w:pPr>
              <w:rPr>
                <w:rFonts w:ascii="Gill Sans" w:hAnsi="Gill Sans" w:eastAsia="Gill Sans" w:cs="Gill Sans"/>
                <w:sz w:val="20"/>
                <w:szCs w:val="20"/>
              </w:rPr>
            </w:pPr>
            <w:r>
              <w:rPr>
                <w:rFonts w:ascii="Gill Sans" w:hAnsi="Gill Sans" w:eastAsia="Gill Sans" w:cs="Gill Sans"/>
                <w:sz w:val="20"/>
                <w:szCs w:val="20"/>
              </w:rPr>
              <w:t xml:space="preserve">Dispose of waste materials appropriately. </w:t>
            </w:r>
          </w:p>
        </w:tc>
        <w:tc>
          <w:tcPr>
            <w:tcW w:w="452" w:type="dxa"/>
            <w:tcMar/>
          </w:tcPr>
          <w:p w:rsidR="00811DF4" w:rsidRDefault="00811DF4" w14:paraId="26706BD1" w14:textId="77777777">
            <w:pPr>
              <w:spacing w:after="200" w:line="276" w:lineRule="auto"/>
              <w:ind w:left="5"/>
              <w:rPr>
                <w:rFonts w:ascii="Arial" w:hAnsi="Arial" w:eastAsia="Arial" w:cs="Arial"/>
                <w:sz w:val="20"/>
                <w:szCs w:val="20"/>
              </w:rPr>
            </w:pPr>
          </w:p>
        </w:tc>
        <w:tc>
          <w:tcPr>
            <w:tcW w:w="461" w:type="dxa"/>
            <w:tcMar/>
          </w:tcPr>
          <w:p w:rsidR="00811DF4" w:rsidRDefault="00811DF4" w14:paraId="26706BD2" w14:textId="77777777">
            <w:pPr>
              <w:spacing w:after="200" w:line="276" w:lineRule="auto"/>
              <w:ind w:left="12"/>
              <w:rPr>
                <w:rFonts w:ascii="Arial" w:hAnsi="Arial" w:eastAsia="Arial" w:cs="Arial"/>
                <w:sz w:val="20"/>
                <w:szCs w:val="20"/>
              </w:rPr>
            </w:pPr>
          </w:p>
        </w:tc>
        <w:tc>
          <w:tcPr>
            <w:tcW w:w="461" w:type="dxa"/>
            <w:tcMar/>
          </w:tcPr>
          <w:p w:rsidR="00811DF4" w:rsidRDefault="00811DF4" w14:paraId="26706BD3" w14:textId="77777777">
            <w:pPr>
              <w:spacing w:after="200" w:line="276" w:lineRule="auto"/>
              <w:rPr>
                <w:rFonts w:ascii="Arial" w:hAnsi="Arial" w:eastAsia="Arial" w:cs="Arial"/>
                <w:sz w:val="20"/>
                <w:szCs w:val="20"/>
              </w:rPr>
            </w:pPr>
          </w:p>
        </w:tc>
        <w:tc>
          <w:tcPr>
            <w:tcW w:w="461" w:type="dxa"/>
            <w:tcMar/>
          </w:tcPr>
          <w:p w:rsidR="00811DF4" w:rsidRDefault="00811DF4" w14:paraId="26706BD4" w14:textId="77777777">
            <w:pPr>
              <w:spacing w:after="200" w:line="276" w:lineRule="auto"/>
              <w:rPr>
                <w:rFonts w:ascii="Arial" w:hAnsi="Arial" w:eastAsia="Arial" w:cs="Arial"/>
                <w:sz w:val="20"/>
                <w:szCs w:val="20"/>
              </w:rPr>
            </w:pPr>
          </w:p>
        </w:tc>
        <w:tc>
          <w:tcPr>
            <w:tcW w:w="450" w:type="dxa"/>
            <w:tcMar/>
          </w:tcPr>
          <w:p w:rsidR="00811DF4" w:rsidRDefault="00811DF4" w14:paraId="26706BD5" w14:textId="77777777">
            <w:pPr>
              <w:spacing w:after="200" w:line="276" w:lineRule="auto"/>
              <w:rPr>
                <w:rFonts w:ascii="Arial" w:hAnsi="Arial" w:eastAsia="Arial" w:cs="Arial"/>
                <w:sz w:val="20"/>
                <w:szCs w:val="20"/>
              </w:rPr>
            </w:pPr>
          </w:p>
        </w:tc>
      </w:tr>
      <w:tr w:rsidR="00811DF4" w:rsidTr="0CE65A31" w14:paraId="26706BDD" w14:textId="77777777">
        <w:trPr>
          <w:cantSplit/>
          <w:trHeight w:val="390"/>
          <w:jc w:val="center"/>
        </w:trPr>
        <w:tc>
          <w:tcPr>
            <w:tcW w:w="7075" w:type="dxa"/>
            <w:tcMar/>
            <w:vAlign w:val="center"/>
          </w:tcPr>
          <w:p w:rsidR="00811DF4" w:rsidRDefault="00F303EA" w14:paraId="26706BD7" w14:textId="77777777">
            <w:pPr>
              <w:ind w:left="360" w:hanging="360"/>
              <w:rPr>
                <w:rFonts w:ascii="Gill Sans" w:hAnsi="Gill Sans" w:eastAsia="Gill Sans" w:cs="Gill Sans"/>
                <w:sz w:val="20"/>
                <w:szCs w:val="20"/>
              </w:rPr>
            </w:pPr>
            <w:r>
              <w:rPr>
                <w:rFonts w:ascii="Gill Sans" w:hAnsi="Gill Sans" w:eastAsia="Gill Sans" w:cs="Gill Sans"/>
                <w:sz w:val="20"/>
                <w:szCs w:val="20"/>
              </w:rPr>
              <w:t>Remove gloves and dispose them into the appropriate waste container</w:t>
            </w:r>
          </w:p>
        </w:tc>
        <w:tc>
          <w:tcPr>
            <w:tcW w:w="452" w:type="dxa"/>
            <w:tcMar/>
          </w:tcPr>
          <w:p w:rsidR="00811DF4" w:rsidRDefault="00811DF4" w14:paraId="26706BD8" w14:textId="77777777">
            <w:pPr>
              <w:spacing w:after="200" w:line="276" w:lineRule="auto"/>
              <w:ind w:left="5"/>
              <w:rPr>
                <w:rFonts w:ascii="Arial" w:hAnsi="Arial" w:eastAsia="Arial" w:cs="Arial"/>
                <w:sz w:val="20"/>
                <w:szCs w:val="20"/>
              </w:rPr>
            </w:pPr>
          </w:p>
        </w:tc>
        <w:tc>
          <w:tcPr>
            <w:tcW w:w="461" w:type="dxa"/>
            <w:tcMar/>
          </w:tcPr>
          <w:p w:rsidR="00811DF4" w:rsidRDefault="00811DF4" w14:paraId="26706BD9" w14:textId="77777777">
            <w:pPr>
              <w:spacing w:after="200" w:line="276" w:lineRule="auto"/>
              <w:ind w:left="12"/>
              <w:rPr>
                <w:rFonts w:ascii="Arial" w:hAnsi="Arial" w:eastAsia="Arial" w:cs="Arial"/>
                <w:sz w:val="20"/>
                <w:szCs w:val="20"/>
              </w:rPr>
            </w:pPr>
          </w:p>
        </w:tc>
        <w:tc>
          <w:tcPr>
            <w:tcW w:w="461" w:type="dxa"/>
            <w:tcMar/>
          </w:tcPr>
          <w:p w:rsidR="00811DF4" w:rsidRDefault="00811DF4" w14:paraId="26706BDA" w14:textId="77777777">
            <w:pPr>
              <w:spacing w:after="200" w:line="276" w:lineRule="auto"/>
              <w:rPr>
                <w:rFonts w:ascii="Arial" w:hAnsi="Arial" w:eastAsia="Arial" w:cs="Arial"/>
                <w:sz w:val="20"/>
                <w:szCs w:val="20"/>
              </w:rPr>
            </w:pPr>
          </w:p>
        </w:tc>
        <w:tc>
          <w:tcPr>
            <w:tcW w:w="461" w:type="dxa"/>
            <w:tcMar/>
          </w:tcPr>
          <w:p w:rsidR="00811DF4" w:rsidRDefault="00811DF4" w14:paraId="26706BDB" w14:textId="77777777">
            <w:pPr>
              <w:spacing w:after="200" w:line="276" w:lineRule="auto"/>
              <w:rPr>
                <w:rFonts w:ascii="Arial" w:hAnsi="Arial" w:eastAsia="Arial" w:cs="Arial"/>
                <w:sz w:val="20"/>
                <w:szCs w:val="20"/>
              </w:rPr>
            </w:pPr>
          </w:p>
        </w:tc>
        <w:tc>
          <w:tcPr>
            <w:tcW w:w="450" w:type="dxa"/>
            <w:tcMar/>
          </w:tcPr>
          <w:p w:rsidR="00811DF4" w:rsidRDefault="00811DF4" w14:paraId="26706BDC" w14:textId="77777777">
            <w:pPr>
              <w:spacing w:after="200" w:line="276" w:lineRule="auto"/>
              <w:rPr>
                <w:rFonts w:ascii="Arial" w:hAnsi="Arial" w:eastAsia="Arial" w:cs="Arial"/>
                <w:sz w:val="20"/>
                <w:szCs w:val="20"/>
              </w:rPr>
            </w:pPr>
          </w:p>
        </w:tc>
      </w:tr>
      <w:tr w:rsidR="00811DF4" w:rsidTr="0CE65A31" w14:paraId="26706BE4" w14:textId="77777777">
        <w:trPr>
          <w:cantSplit/>
          <w:jc w:val="center"/>
        </w:trPr>
        <w:tc>
          <w:tcPr>
            <w:tcW w:w="7075" w:type="dxa"/>
            <w:tcMar/>
            <w:vAlign w:val="center"/>
          </w:tcPr>
          <w:p w:rsidR="00811DF4" w:rsidRDefault="00F303EA" w14:paraId="26706BDE" w14:textId="77777777">
            <w:pPr>
              <w:ind w:left="360" w:hanging="360"/>
              <w:rPr>
                <w:rFonts w:ascii="Gill Sans" w:hAnsi="Gill Sans" w:eastAsia="Gill Sans" w:cs="Gill Sans"/>
                <w:sz w:val="20"/>
                <w:szCs w:val="20"/>
              </w:rPr>
            </w:pPr>
            <w:r>
              <w:rPr>
                <w:rFonts w:ascii="Gill Sans" w:hAnsi="Gill Sans" w:eastAsia="Gill Sans" w:cs="Gill Sans"/>
                <w:sz w:val="20"/>
                <w:szCs w:val="20"/>
              </w:rPr>
              <w:t>Perform hand hygiene.</w:t>
            </w:r>
          </w:p>
        </w:tc>
        <w:tc>
          <w:tcPr>
            <w:tcW w:w="452" w:type="dxa"/>
            <w:tcMar/>
            <w:vAlign w:val="center"/>
          </w:tcPr>
          <w:p w:rsidR="00811DF4" w:rsidRDefault="00811DF4" w14:paraId="26706BDF" w14:textId="77777777">
            <w:pPr>
              <w:spacing w:after="200" w:line="276" w:lineRule="auto"/>
              <w:ind w:left="5"/>
              <w:rPr>
                <w:rFonts w:ascii="Arial" w:hAnsi="Arial" w:eastAsia="Arial" w:cs="Arial"/>
                <w:sz w:val="20"/>
                <w:szCs w:val="20"/>
              </w:rPr>
            </w:pPr>
          </w:p>
        </w:tc>
        <w:tc>
          <w:tcPr>
            <w:tcW w:w="461" w:type="dxa"/>
            <w:tcMar/>
            <w:vAlign w:val="center"/>
          </w:tcPr>
          <w:p w:rsidR="00811DF4" w:rsidRDefault="00811DF4" w14:paraId="26706BE0" w14:textId="77777777">
            <w:pPr>
              <w:spacing w:after="200" w:line="276" w:lineRule="auto"/>
              <w:ind w:left="12"/>
              <w:rPr>
                <w:rFonts w:ascii="Arial" w:hAnsi="Arial" w:eastAsia="Arial" w:cs="Arial"/>
                <w:sz w:val="20"/>
                <w:szCs w:val="20"/>
              </w:rPr>
            </w:pPr>
          </w:p>
        </w:tc>
        <w:tc>
          <w:tcPr>
            <w:tcW w:w="461" w:type="dxa"/>
            <w:tcMar/>
            <w:vAlign w:val="center"/>
          </w:tcPr>
          <w:p w:rsidR="00811DF4" w:rsidRDefault="00811DF4" w14:paraId="26706BE1" w14:textId="77777777">
            <w:pPr>
              <w:spacing w:after="200" w:line="276" w:lineRule="auto"/>
              <w:rPr>
                <w:rFonts w:ascii="Arial" w:hAnsi="Arial" w:eastAsia="Arial" w:cs="Arial"/>
                <w:sz w:val="20"/>
                <w:szCs w:val="20"/>
              </w:rPr>
            </w:pPr>
          </w:p>
        </w:tc>
        <w:tc>
          <w:tcPr>
            <w:tcW w:w="461" w:type="dxa"/>
            <w:tcMar/>
            <w:vAlign w:val="center"/>
          </w:tcPr>
          <w:p w:rsidR="00811DF4" w:rsidRDefault="00811DF4" w14:paraId="26706BE2" w14:textId="77777777">
            <w:pPr>
              <w:spacing w:after="200" w:line="276" w:lineRule="auto"/>
              <w:rPr>
                <w:rFonts w:ascii="Arial" w:hAnsi="Arial" w:eastAsia="Arial" w:cs="Arial"/>
                <w:sz w:val="20"/>
                <w:szCs w:val="20"/>
              </w:rPr>
            </w:pPr>
          </w:p>
        </w:tc>
        <w:tc>
          <w:tcPr>
            <w:tcW w:w="450" w:type="dxa"/>
            <w:tcMar/>
            <w:vAlign w:val="center"/>
          </w:tcPr>
          <w:p w:rsidR="00811DF4" w:rsidRDefault="00811DF4" w14:paraId="26706BE3" w14:textId="77777777">
            <w:pPr>
              <w:spacing w:after="200" w:line="276" w:lineRule="auto"/>
              <w:rPr>
                <w:rFonts w:ascii="Arial" w:hAnsi="Arial" w:eastAsia="Arial" w:cs="Arial"/>
                <w:sz w:val="20"/>
                <w:szCs w:val="20"/>
              </w:rPr>
            </w:pPr>
          </w:p>
        </w:tc>
      </w:tr>
      <w:tr w:rsidR="00811DF4" w:rsidTr="0CE65A31" w14:paraId="26706BEB" w14:textId="77777777">
        <w:trPr>
          <w:cantSplit/>
          <w:jc w:val="center"/>
        </w:trPr>
        <w:tc>
          <w:tcPr>
            <w:tcW w:w="7075" w:type="dxa"/>
            <w:tcMar/>
            <w:vAlign w:val="center"/>
          </w:tcPr>
          <w:p w:rsidR="00811DF4" w:rsidRDefault="00F303EA" w14:paraId="26706BE5" w14:textId="7041D329">
            <w:pPr>
              <w:ind w:left="360" w:hanging="360"/>
              <w:rPr>
                <w:rFonts w:ascii="Gill Sans" w:hAnsi="Gill Sans" w:eastAsia="Gill Sans" w:cs="Gill Sans"/>
                <w:sz w:val="20"/>
                <w:szCs w:val="20"/>
              </w:rPr>
            </w:pPr>
            <w:r>
              <w:rPr>
                <w:rFonts w:ascii="Gill Sans" w:hAnsi="Gill Sans" w:eastAsia="Gill Sans" w:cs="Gill Sans"/>
                <w:sz w:val="20"/>
                <w:szCs w:val="20"/>
              </w:rPr>
              <w:t>Record information in the woman’s chart or record. Attach</w:t>
            </w:r>
            <w:bookmarkStart w:name="_GoBack" w:id="0"/>
            <w:bookmarkEnd w:id="0"/>
            <w:r>
              <w:rPr>
                <w:rFonts w:ascii="Gill Sans" w:hAnsi="Gill Sans" w:eastAsia="Gill Sans" w:cs="Gill Sans"/>
                <w:sz w:val="20"/>
                <w:szCs w:val="20"/>
              </w:rPr>
              <w:t xml:space="preserve"> the IUD card (which the woman will be given at discharge) to the woman’s record. </w:t>
            </w:r>
          </w:p>
        </w:tc>
        <w:tc>
          <w:tcPr>
            <w:tcW w:w="452" w:type="dxa"/>
            <w:tcMar/>
          </w:tcPr>
          <w:p w:rsidR="00811DF4" w:rsidRDefault="00811DF4" w14:paraId="26706BE6" w14:textId="77777777">
            <w:pPr>
              <w:spacing w:after="200" w:line="276" w:lineRule="auto"/>
              <w:ind w:left="5"/>
              <w:rPr>
                <w:rFonts w:ascii="Arial" w:hAnsi="Arial" w:eastAsia="Arial" w:cs="Arial"/>
                <w:sz w:val="20"/>
                <w:szCs w:val="20"/>
              </w:rPr>
            </w:pPr>
          </w:p>
        </w:tc>
        <w:tc>
          <w:tcPr>
            <w:tcW w:w="461" w:type="dxa"/>
            <w:tcMar/>
          </w:tcPr>
          <w:p w:rsidR="00811DF4" w:rsidRDefault="00811DF4" w14:paraId="26706BE7" w14:textId="77777777">
            <w:pPr>
              <w:spacing w:after="200" w:line="276" w:lineRule="auto"/>
              <w:ind w:left="12"/>
              <w:rPr>
                <w:rFonts w:ascii="Arial" w:hAnsi="Arial" w:eastAsia="Arial" w:cs="Arial"/>
                <w:sz w:val="20"/>
                <w:szCs w:val="20"/>
              </w:rPr>
            </w:pPr>
          </w:p>
        </w:tc>
        <w:tc>
          <w:tcPr>
            <w:tcW w:w="461" w:type="dxa"/>
            <w:tcMar/>
          </w:tcPr>
          <w:p w:rsidR="00811DF4" w:rsidRDefault="00811DF4" w14:paraId="26706BE8" w14:textId="77777777">
            <w:pPr>
              <w:spacing w:after="200" w:line="276" w:lineRule="auto"/>
              <w:rPr>
                <w:rFonts w:ascii="Arial" w:hAnsi="Arial" w:eastAsia="Arial" w:cs="Arial"/>
                <w:sz w:val="20"/>
                <w:szCs w:val="20"/>
              </w:rPr>
            </w:pPr>
          </w:p>
        </w:tc>
        <w:tc>
          <w:tcPr>
            <w:tcW w:w="461" w:type="dxa"/>
            <w:tcMar/>
          </w:tcPr>
          <w:p w:rsidR="00811DF4" w:rsidRDefault="00811DF4" w14:paraId="26706BE9" w14:textId="77777777">
            <w:pPr>
              <w:spacing w:after="200" w:line="276" w:lineRule="auto"/>
              <w:rPr>
                <w:rFonts w:ascii="Arial" w:hAnsi="Arial" w:eastAsia="Arial" w:cs="Arial"/>
                <w:sz w:val="20"/>
                <w:szCs w:val="20"/>
              </w:rPr>
            </w:pPr>
          </w:p>
        </w:tc>
        <w:tc>
          <w:tcPr>
            <w:tcW w:w="450" w:type="dxa"/>
            <w:tcMar/>
          </w:tcPr>
          <w:p w:rsidR="00811DF4" w:rsidRDefault="00811DF4" w14:paraId="26706BEA" w14:textId="77777777">
            <w:pPr>
              <w:spacing w:after="200" w:line="276" w:lineRule="auto"/>
              <w:rPr>
                <w:rFonts w:ascii="Arial" w:hAnsi="Arial" w:eastAsia="Arial" w:cs="Arial"/>
                <w:sz w:val="20"/>
                <w:szCs w:val="20"/>
              </w:rPr>
            </w:pPr>
          </w:p>
        </w:tc>
      </w:tr>
      <w:tr w:rsidR="00811DF4" w:rsidTr="0CE65A31" w14:paraId="26706BF2" w14:textId="77777777">
        <w:trPr>
          <w:cantSplit/>
          <w:trHeight w:val="280"/>
          <w:jc w:val="center"/>
        </w:trPr>
        <w:tc>
          <w:tcPr>
            <w:tcW w:w="7075" w:type="dxa"/>
            <w:tcMar/>
            <w:vAlign w:val="center"/>
          </w:tcPr>
          <w:p w:rsidR="00811DF4" w:rsidRDefault="00F303EA" w14:paraId="26706BEC" w14:textId="77777777">
            <w:pPr>
              <w:ind w:left="360" w:hanging="360"/>
              <w:rPr>
                <w:rFonts w:ascii="Gill Sans" w:hAnsi="Gill Sans" w:eastAsia="Gill Sans" w:cs="Gill Sans"/>
                <w:sz w:val="20"/>
                <w:szCs w:val="20"/>
              </w:rPr>
            </w:pPr>
            <w:r>
              <w:rPr>
                <w:rFonts w:ascii="Gill Sans" w:hAnsi="Gill Sans" w:eastAsia="Gill Sans" w:cs="Gill Sans"/>
                <w:sz w:val="20"/>
                <w:szCs w:val="20"/>
              </w:rPr>
              <w:t xml:space="preserve">Record information in the appropriate register(s). </w:t>
            </w:r>
          </w:p>
        </w:tc>
        <w:tc>
          <w:tcPr>
            <w:tcW w:w="452" w:type="dxa"/>
            <w:tcMar/>
          </w:tcPr>
          <w:p w:rsidR="00811DF4" w:rsidRDefault="00811DF4" w14:paraId="26706BED" w14:textId="77777777">
            <w:pPr>
              <w:spacing w:after="200"/>
              <w:ind w:left="5"/>
              <w:rPr>
                <w:rFonts w:ascii="Arial" w:hAnsi="Arial" w:eastAsia="Arial" w:cs="Arial"/>
                <w:sz w:val="20"/>
                <w:szCs w:val="20"/>
              </w:rPr>
            </w:pPr>
          </w:p>
        </w:tc>
        <w:tc>
          <w:tcPr>
            <w:tcW w:w="461" w:type="dxa"/>
            <w:tcMar/>
          </w:tcPr>
          <w:p w:rsidR="00811DF4" w:rsidRDefault="00811DF4" w14:paraId="26706BEE" w14:textId="77777777">
            <w:pPr>
              <w:spacing w:after="200"/>
              <w:ind w:left="12"/>
              <w:rPr>
                <w:rFonts w:ascii="Arial" w:hAnsi="Arial" w:eastAsia="Arial" w:cs="Arial"/>
                <w:sz w:val="20"/>
                <w:szCs w:val="20"/>
              </w:rPr>
            </w:pPr>
          </w:p>
        </w:tc>
        <w:tc>
          <w:tcPr>
            <w:tcW w:w="461" w:type="dxa"/>
            <w:tcMar/>
          </w:tcPr>
          <w:p w:rsidR="00811DF4" w:rsidRDefault="00811DF4" w14:paraId="26706BEF" w14:textId="77777777">
            <w:pPr>
              <w:spacing w:after="200"/>
              <w:rPr>
                <w:rFonts w:ascii="Arial" w:hAnsi="Arial" w:eastAsia="Arial" w:cs="Arial"/>
                <w:sz w:val="20"/>
                <w:szCs w:val="20"/>
              </w:rPr>
            </w:pPr>
          </w:p>
        </w:tc>
        <w:tc>
          <w:tcPr>
            <w:tcW w:w="461" w:type="dxa"/>
            <w:tcMar/>
          </w:tcPr>
          <w:p w:rsidR="00811DF4" w:rsidRDefault="00811DF4" w14:paraId="26706BF0" w14:textId="77777777">
            <w:pPr>
              <w:spacing w:after="200"/>
              <w:rPr>
                <w:rFonts w:ascii="Arial" w:hAnsi="Arial" w:eastAsia="Arial" w:cs="Arial"/>
                <w:sz w:val="20"/>
                <w:szCs w:val="20"/>
              </w:rPr>
            </w:pPr>
          </w:p>
        </w:tc>
        <w:tc>
          <w:tcPr>
            <w:tcW w:w="450" w:type="dxa"/>
            <w:tcMar/>
          </w:tcPr>
          <w:p w:rsidR="00811DF4" w:rsidRDefault="00811DF4" w14:paraId="26706BF1" w14:textId="77777777">
            <w:pPr>
              <w:spacing w:after="200"/>
              <w:rPr>
                <w:rFonts w:ascii="Arial" w:hAnsi="Arial" w:eastAsia="Arial" w:cs="Arial"/>
                <w:sz w:val="20"/>
                <w:szCs w:val="20"/>
              </w:rPr>
            </w:pPr>
          </w:p>
        </w:tc>
      </w:tr>
      <w:tr w:rsidR="00811DF4" w:rsidTr="0CE65A31" w14:paraId="26706C02" w14:textId="77777777">
        <w:trPr>
          <w:cantSplit/>
          <w:jc w:val="center"/>
        </w:trPr>
        <w:tc>
          <w:tcPr>
            <w:tcW w:w="7075" w:type="dxa"/>
            <w:tcMar/>
            <w:vAlign w:val="center"/>
          </w:tcPr>
          <w:p w:rsidR="00811DF4" w:rsidRDefault="00F303EA" w14:paraId="26706BF3" w14:textId="77777777">
            <w:pPr>
              <w:ind w:left="360" w:hanging="360"/>
              <w:rPr>
                <w:rFonts w:ascii="Gill Sans" w:hAnsi="Gill Sans" w:eastAsia="Gill Sans" w:cs="Gill Sans"/>
                <w:sz w:val="20"/>
                <w:szCs w:val="20"/>
              </w:rPr>
            </w:pPr>
            <w:r>
              <w:rPr>
                <w:rFonts w:ascii="Gill Sans" w:hAnsi="Gill Sans" w:eastAsia="Gill Sans" w:cs="Gill Sans"/>
                <w:sz w:val="20"/>
                <w:szCs w:val="20"/>
              </w:rPr>
              <w:t>Ensure that the woman will receive post-insertion instructions on postoperative day 2 or 3. The provider should:</w:t>
            </w:r>
          </w:p>
          <w:p w:rsidR="00811DF4" w:rsidRDefault="00F303EA" w14:paraId="26706BF4" w14:textId="77777777">
            <w:pPr>
              <w:numPr>
                <w:ilvl w:val="1"/>
                <w:numId w:val="1"/>
              </w:numPr>
              <w:ind w:left="1080"/>
              <w:rPr>
                <w:rFonts w:ascii="Gill Sans" w:hAnsi="Gill Sans" w:eastAsia="Gill Sans" w:cs="Gill Sans"/>
                <w:sz w:val="20"/>
                <w:szCs w:val="20"/>
              </w:rPr>
            </w:pPr>
            <w:r>
              <w:rPr>
                <w:rFonts w:ascii="Gill Sans" w:hAnsi="Gill Sans" w:eastAsia="Gill Sans" w:cs="Gill Sans"/>
                <w:sz w:val="20"/>
                <w:szCs w:val="20"/>
              </w:rPr>
              <w:t xml:space="preserve">Review Cu IUD side-effects and normal postpartum symptoms </w:t>
            </w:r>
          </w:p>
          <w:p w:rsidR="00811DF4" w:rsidRDefault="00F303EA" w14:paraId="26706BF5" w14:textId="77777777">
            <w:pPr>
              <w:numPr>
                <w:ilvl w:val="1"/>
                <w:numId w:val="1"/>
              </w:numPr>
              <w:ind w:left="1080"/>
              <w:rPr>
                <w:rFonts w:ascii="Gill Sans" w:hAnsi="Gill Sans" w:eastAsia="Gill Sans" w:cs="Gill Sans"/>
                <w:sz w:val="20"/>
                <w:szCs w:val="20"/>
              </w:rPr>
            </w:pPr>
            <w:r>
              <w:rPr>
                <w:rFonts w:ascii="Gill Sans" w:hAnsi="Gill Sans" w:eastAsia="Gill Sans" w:cs="Gill Sans"/>
                <w:sz w:val="20"/>
                <w:szCs w:val="20"/>
              </w:rPr>
              <w:t>Tell the woman when to return for postpartum and newborn checkup(s) and get the IUD also followed up.</w:t>
            </w:r>
          </w:p>
          <w:p w:rsidR="00811DF4" w:rsidRDefault="00F303EA" w14:paraId="26706BF6" w14:textId="77777777">
            <w:pPr>
              <w:numPr>
                <w:ilvl w:val="1"/>
                <w:numId w:val="1"/>
              </w:numPr>
              <w:ind w:left="1080"/>
              <w:rPr>
                <w:rFonts w:ascii="Gill Sans" w:hAnsi="Gill Sans" w:eastAsia="Gill Sans" w:cs="Gill Sans"/>
                <w:sz w:val="20"/>
                <w:szCs w:val="20"/>
              </w:rPr>
            </w:pPr>
            <w:r>
              <w:rPr>
                <w:rFonts w:ascii="Gill Sans" w:hAnsi="Gill Sans" w:eastAsia="Gill Sans" w:cs="Gill Sans"/>
                <w:sz w:val="20"/>
                <w:szCs w:val="20"/>
              </w:rPr>
              <w:t xml:space="preserve">Emphasize that she should come back any time she has a concern or experiences warning signs </w:t>
            </w:r>
          </w:p>
          <w:p w:rsidR="00811DF4" w:rsidRDefault="00F303EA" w14:paraId="26706BF7" w14:textId="77777777">
            <w:pPr>
              <w:numPr>
                <w:ilvl w:val="1"/>
                <w:numId w:val="1"/>
              </w:numPr>
              <w:ind w:left="1080"/>
              <w:rPr>
                <w:rFonts w:ascii="Gill Sans" w:hAnsi="Gill Sans" w:eastAsia="Gill Sans" w:cs="Gill Sans"/>
                <w:sz w:val="20"/>
                <w:szCs w:val="20"/>
              </w:rPr>
            </w:pPr>
            <w:r>
              <w:rPr>
                <w:rFonts w:ascii="Gill Sans" w:hAnsi="Gill Sans" w:eastAsia="Gill Sans" w:cs="Gill Sans"/>
                <w:sz w:val="20"/>
                <w:szCs w:val="20"/>
              </w:rPr>
              <w:t>Review warning signs for IUD (PAINS</w:t>
            </w:r>
            <w:r>
              <w:rPr>
                <w:rFonts w:ascii="Gill Sans" w:hAnsi="Gill Sans" w:eastAsia="Gill Sans" w:cs="Gill Sans"/>
                <w:sz w:val="20"/>
                <w:szCs w:val="20"/>
                <w:vertAlign w:val="superscript"/>
              </w:rPr>
              <w:footnoteReference w:id="1"/>
            </w:r>
            <w:r>
              <w:rPr>
                <w:rFonts w:ascii="Gill Sans" w:hAnsi="Gill Sans" w:eastAsia="Gill Sans" w:cs="Gill Sans"/>
                <w:sz w:val="20"/>
                <w:szCs w:val="20"/>
              </w:rPr>
              <w:t>)</w:t>
            </w:r>
          </w:p>
          <w:p w:rsidR="00811DF4" w:rsidRDefault="00F303EA" w14:paraId="26706BF8" w14:textId="77777777">
            <w:pPr>
              <w:numPr>
                <w:ilvl w:val="1"/>
                <w:numId w:val="1"/>
              </w:numPr>
              <w:ind w:left="1080"/>
              <w:rPr>
                <w:rFonts w:ascii="Gill Sans" w:hAnsi="Gill Sans" w:eastAsia="Gill Sans" w:cs="Gill Sans"/>
                <w:sz w:val="20"/>
                <w:szCs w:val="20"/>
              </w:rPr>
            </w:pPr>
            <w:r>
              <w:rPr>
                <w:rFonts w:ascii="Gill Sans" w:hAnsi="Gill Sans" w:eastAsia="Gill Sans" w:cs="Gill Sans"/>
                <w:sz w:val="20"/>
                <w:szCs w:val="20"/>
              </w:rPr>
              <w:t>Review how to check for</w:t>
            </w:r>
            <w:r>
              <w:rPr>
                <w:rFonts w:ascii="Gill Sans" w:hAnsi="Gill Sans" w:eastAsia="Gill Sans" w:cs="Gill Sans"/>
                <w:sz w:val="20"/>
                <w:szCs w:val="20"/>
              </w:rPr>
              <w:t xml:space="preserve"> expulsion and what to do in case of expulsion. </w:t>
            </w:r>
          </w:p>
          <w:p w:rsidR="00811DF4" w:rsidRDefault="00F303EA" w14:paraId="26706BF9" w14:textId="77777777">
            <w:pPr>
              <w:numPr>
                <w:ilvl w:val="1"/>
                <w:numId w:val="1"/>
              </w:numPr>
              <w:ind w:left="1080"/>
              <w:rPr>
                <w:rFonts w:ascii="Gill Sans" w:hAnsi="Gill Sans" w:eastAsia="Gill Sans" w:cs="Gill Sans"/>
                <w:sz w:val="20"/>
                <w:szCs w:val="20"/>
              </w:rPr>
            </w:pPr>
            <w:r>
              <w:rPr>
                <w:rFonts w:ascii="Gill Sans" w:hAnsi="Gill Sans" w:eastAsia="Gill Sans" w:cs="Gill Sans"/>
                <w:sz w:val="20"/>
                <w:szCs w:val="20"/>
              </w:rPr>
              <w:t xml:space="preserve">Ensure that the woman understands post-insertion instructions </w:t>
            </w:r>
          </w:p>
          <w:p w:rsidR="00811DF4" w:rsidRDefault="00811DF4" w14:paraId="26706BFA" w14:textId="77777777">
            <w:pPr>
              <w:ind w:left="1440"/>
              <w:rPr>
                <w:rFonts w:ascii="Gill Sans" w:hAnsi="Gill Sans" w:eastAsia="Gill Sans" w:cs="Gill Sans"/>
                <w:sz w:val="20"/>
                <w:szCs w:val="20"/>
              </w:rPr>
            </w:pPr>
          </w:p>
          <w:p w:rsidR="00811DF4" w:rsidRDefault="00F303EA" w14:paraId="26706BFB" w14:textId="77777777">
            <w:pPr>
              <w:numPr>
                <w:ilvl w:val="1"/>
                <w:numId w:val="1"/>
              </w:numPr>
              <w:ind w:left="1080"/>
              <w:rPr>
                <w:rFonts w:ascii="Gill Sans" w:hAnsi="Gill Sans" w:eastAsia="Gill Sans" w:cs="Gill Sans"/>
                <w:sz w:val="20"/>
                <w:szCs w:val="20"/>
              </w:rPr>
            </w:pPr>
            <w:r>
              <w:rPr>
                <w:rFonts w:ascii="Gill Sans" w:hAnsi="Gill Sans" w:eastAsia="Gill Sans" w:cs="Gill Sans"/>
                <w:sz w:val="20"/>
                <w:szCs w:val="20"/>
              </w:rPr>
              <w:t xml:space="preserve">Give written post-insertion instructions, if possible </w:t>
            </w:r>
          </w:p>
          <w:p w:rsidR="00811DF4" w:rsidRDefault="00F303EA" w14:paraId="26706BFC" w14:textId="77777777">
            <w:pPr>
              <w:numPr>
                <w:ilvl w:val="1"/>
                <w:numId w:val="1"/>
              </w:numPr>
              <w:ind w:left="1080"/>
              <w:rPr>
                <w:rFonts w:ascii="Gill Sans" w:hAnsi="Gill Sans" w:eastAsia="Gill Sans" w:cs="Gill Sans"/>
                <w:sz w:val="20"/>
                <w:szCs w:val="20"/>
              </w:rPr>
            </w:pPr>
            <w:r>
              <w:rPr>
                <w:rFonts w:ascii="Gill Sans" w:hAnsi="Gill Sans" w:eastAsia="Gill Sans" w:cs="Gill Sans"/>
                <w:sz w:val="20"/>
                <w:szCs w:val="20"/>
              </w:rPr>
              <w:t>Provide a card showing the type of IUD/H-IUD and the date of insertion.</w:t>
            </w:r>
          </w:p>
        </w:tc>
        <w:tc>
          <w:tcPr>
            <w:tcW w:w="452" w:type="dxa"/>
            <w:tcMar/>
          </w:tcPr>
          <w:p w:rsidR="00811DF4" w:rsidRDefault="00811DF4" w14:paraId="26706BFD" w14:textId="77777777">
            <w:pPr>
              <w:spacing w:after="200" w:line="276" w:lineRule="auto"/>
              <w:ind w:left="5"/>
              <w:rPr>
                <w:rFonts w:ascii="Arial" w:hAnsi="Arial" w:eastAsia="Arial" w:cs="Arial"/>
                <w:sz w:val="20"/>
                <w:szCs w:val="20"/>
              </w:rPr>
            </w:pPr>
          </w:p>
        </w:tc>
        <w:tc>
          <w:tcPr>
            <w:tcW w:w="461" w:type="dxa"/>
            <w:tcMar/>
          </w:tcPr>
          <w:p w:rsidR="00811DF4" w:rsidRDefault="00811DF4" w14:paraId="26706BFE" w14:textId="77777777">
            <w:pPr>
              <w:spacing w:after="200" w:line="276" w:lineRule="auto"/>
              <w:ind w:left="12"/>
              <w:rPr>
                <w:rFonts w:ascii="Arial" w:hAnsi="Arial" w:eastAsia="Arial" w:cs="Arial"/>
                <w:sz w:val="20"/>
                <w:szCs w:val="20"/>
              </w:rPr>
            </w:pPr>
          </w:p>
        </w:tc>
        <w:tc>
          <w:tcPr>
            <w:tcW w:w="461" w:type="dxa"/>
            <w:tcMar/>
          </w:tcPr>
          <w:p w:rsidR="00811DF4" w:rsidRDefault="00811DF4" w14:paraId="26706BFF" w14:textId="77777777">
            <w:pPr>
              <w:spacing w:after="200" w:line="276" w:lineRule="auto"/>
              <w:rPr>
                <w:rFonts w:ascii="Arial" w:hAnsi="Arial" w:eastAsia="Arial" w:cs="Arial"/>
                <w:sz w:val="20"/>
                <w:szCs w:val="20"/>
              </w:rPr>
            </w:pPr>
          </w:p>
        </w:tc>
        <w:tc>
          <w:tcPr>
            <w:tcW w:w="461" w:type="dxa"/>
            <w:tcMar/>
          </w:tcPr>
          <w:p w:rsidR="00811DF4" w:rsidRDefault="00811DF4" w14:paraId="26706C00" w14:textId="77777777">
            <w:pPr>
              <w:spacing w:after="200" w:line="276" w:lineRule="auto"/>
              <w:rPr>
                <w:rFonts w:ascii="Arial" w:hAnsi="Arial" w:eastAsia="Arial" w:cs="Arial"/>
                <w:sz w:val="20"/>
                <w:szCs w:val="20"/>
              </w:rPr>
            </w:pPr>
          </w:p>
        </w:tc>
        <w:tc>
          <w:tcPr>
            <w:tcW w:w="450" w:type="dxa"/>
            <w:tcMar/>
          </w:tcPr>
          <w:p w:rsidR="00811DF4" w:rsidRDefault="00811DF4" w14:paraId="26706C01" w14:textId="77777777">
            <w:pPr>
              <w:spacing w:after="200" w:line="276" w:lineRule="auto"/>
              <w:rPr>
                <w:rFonts w:ascii="Arial" w:hAnsi="Arial" w:eastAsia="Arial" w:cs="Arial"/>
                <w:sz w:val="20"/>
                <w:szCs w:val="20"/>
              </w:rPr>
            </w:pPr>
          </w:p>
        </w:tc>
      </w:tr>
    </w:tbl>
    <w:p w:rsidR="00811DF4" w:rsidRDefault="00811DF4" w14:paraId="26706C03" w14:textId="77777777"/>
    <w:p w:rsidR="00811DF4" w:rsidRDefault="00811DF4" w14:paraId="26706C04" w14:textId="77777777"/>
    <w:p w:rsidR="00811DF4" w:rsidRDefault="00F303EA" w14:paraId="26706C05" w14:textId="77777777">
      <w:pPr>
        <w:spacing w:before="60" w:after="60" w:line="240" w:lineRule="auto"/>
        <w:rPr>
          <w:rFonts w:ascii="Gill Sans" w:hAnsi="Gill Sans" w:eastAsia="Gill Sans" w:cs="Gill Sans"/>
          <w:b/>
          <w:color w:val="002A6C"/>
          <w:sz w:val="30"/>
          <w:szCs w:val="30"/>
        </w:rPr>
      </w:pPr>
      <w:r>
        <w:rPr>
          <w:rFonts w:ascii="Gill Sans" w:hAnsi="Gill Sans" w:eastAsia="Gill Sans" w:cs="Gill Sans"/>
          <w:b/>
          <w:color w:val="002A6C"/>
          <w:sz w:val="30"/>
          <w:szCs w:val="30"/>
        </w:rPr>
        <w:t>Trainer Certification</w:t>
      </w:r>
    </w:p>
    <w:p w:rsidR="00811DF4" w:rsidRDefault="00F303EA" w14:paraId="26706C06" w14:textId="77777777">
      <w:pPr>
        <w:spacing w:after="0" w:line="360" w:lineRule="auto"/>
        <w:rPr>
          <w:rFonts w:ascii="Garamond" w:hAnsi="Garamond" w:eastAsia="Garamond" w:cs="Garamond"/>
        </w:rPr>
      </w:pPr>
      <w:r>
        <w:rPr>
          <w:rFonts w:ascii="Garamond" w:hAnsi="Garamond" w:eastAsia="Garamond" w:cs="Garamond"/>
        </w:rPr>
        <w:t xml:space="preserve">The learner is       </w:t>
      </w:r>
      <w:r>
        <w:rPr>
          <w:rFonts w:ascii="Noto Sans Symbols" w:hAnsi="Noto Sans Symbols" w:eastAsia="Noto Sans Symbols" w:cs="Noto Sans Symbols"/>
        </w:rPr>
        <w:t>□</w:t>
      </w:r>
      <w:r>
        <w:rPr>
          <w:rFonts w:ascii="Garamond" w:hAnsi="Garamond" w:eastAsia="Garamond" w:cs="Garamond"/>
        </w:rPr>
        <w:t xml:space="preserve"> Qualified      </w:t>
      </w:r>
      <w:r>
        <w:rPr>
          <w:rFonts w:ascii="Noto Sans Symbols" w:hAnsi="Noto Sans Symbols" w:eastAsia="Noto Sans Symbols" w:cs="Noto Sans Symbols"/>
        </w:rPr>
        <w:t>□</w:t>
      </w:r>
      <w:r>
        <w:rPr>
          <w:rFonts w:ascii="Garamond" w:hAnsi="Garamond" w:eastAsia="Garamond" w:cs="Garamond"/>
        </w:rPr>
        <w:t xml:space="preserve"> Not Qualified      to deliver PPIUD services, based on the following criteria:</w:t>
      </w:r>
    </w:p>
    <w:p w:rsidR="00811DF4" w:rsidRDefault="00F303EA" w14:paraId="26706C07" w14:textId="77777777">
      <w:pPr>
        <w:tabs>
          <w:tab w:val="left" w:pos="9360"/>
        </w:tabs>
        <w:spacing w:after="0" w:line="360" w:lineRule="auto"/>
        <w:rPr>
          <w:rFonts w:ascii="EB Garamond" w:hAnsi="EB Garamond" w:eastAsia="EB Garamond" w:cs="EB Garamond"/>
          <w:u w:val="single"/>
        </w:rPr>
      </w:pPr>
      <w:r>
        <w:rPr>
          <w:rFonts w:ascii="EB Garamond" w:hAnsi="EB Garamond" w:eastAsia="EB Garamond" w:cs="EB Garamond"/>
          <w:u w:val="single"/>
        </w:rPr>
        <w:tab/>
      </w:r>
      <w:r>
        <w:rPr>
          <w:rFonts w:ascii="EB Garamond" w:hAnsi="EB Garamond" w:eastAsia="EB Garamond" w:cs="EB Garamond"/>
          <w:u w:val="single"/>
        </w:rPr>
        <w:tab/>
      </w:r>
    </w:p>
    <w:p w:rsidR="00811DF4" w:rsidRDefault="00F303EA" w14:paraId="26706C08" w14:textId="77777777">
      <w:pPr>
        <w:tabs>
          <w:tab w:val="left" w:pos="9360"/>
        </w:tabs>
        <w:spacing w:after="0" w:line="360" w:lineRule="auto"/>
        <w:rPr>
          <w:rFonts w:ascii="EB Garamond" w:hAnsi="EB Garamond" w:eastAsia="EB Garamond" w:cs="EB Garamond"/>
          <w:u w:val="single"/>
        </w:rPr>
      </w:pPr>
      <w:r>
        <w:rPr>
          <w:rFonts w:ascii="EB Garamond" w:hAnsi="EB Garamond" w:eastAsia="EB Garamond" w:cs="EB Garamond"/>
          <w:u w:val="single"/>
        </w:rPr>
        <w:tab/>
      </w:r>
      <w:r>
        <w:rPr>
          <w:rFonts w:ascii="EB Garamond" w:hAnsi="EB Garamond" w:eastAsia="EB Garamond" w:cs="EB Garamond"/>
          <w:u w:val="single"/>
        </w:rPr>
        <w:tab/>
      </w:r>
    </w:p>
    <w:p w:rsidR="00811DF4" w:rsidRDefault="00F303EA" w14:paraId="26706C09" w14:textId="77777777">
      <w:pPr>
        <w:tabs>
          <w:tab w:val="left" w:pos="6840"/>
        </w:tabs>
        <w:spacing w:after="0" w:line="240" w:lineRule="auto"/>
        <w:ind w:left="2970" w:firstLine="720"/>
        <w:rPr>
          <w:rFonts w:ascii="Garamond" w:hAnsi="Garamond" w:eastAsia="Garamond" w:cs="Garamond"/>
        </w:rPr>
      </w:pPr>
      <w:r>
        <w:rPr>
          <w:rFonts w:ascii="Garamond" w:hAnsi="Garamond" w:eastAsia="Garamond" w:cs="Garamond"/>
          <w:u w:val="single"/>
        </w:rPr>
        <w:t>With Models</w:t>
      </w:r>
      <w:r>
        <w:rPr>
          <w:rFonts w:ascii="Garamond" w:hAnsi="Garamond" w:eastAsia="Garamond" w:cs="Garamond"/>
        </w:rPr>
        <w:t xml:space="preserve"> </w:t>
      </w:r>
      <w:r>
        <w:rPr>
          <w:rFonts w:ascii="Garamond" w:hAnsi="Garamond" w:eastAsia="Garamond" w:cs="Garamond"/>
        </w:rPr>
        <w:tab/>
      </w:r>
      <w:r>
        <w:rPr>
          <w:rFonts w:ascii="Garamond" w:hAnsi="Garamond" w:eastAsia="Garamond" w:cs="Garamond"/>
          <w:u w:val="single"/>
        </w:rPr>
        <w:t>With Clients</w:t>
      </w:r>
      <w:r>
        <w:rPr>
          <w:rFonts w:ascii="Garamond" w:hAnsi="Garamond" w:eastAsia="Garamond" w:cs="Garamond"/>
        </w:rPr>
        <w:t xml:space="preserve"> </w:t>
      </w:r>
    </w:p>
    <w:p w:rsidR="00811DF4" w:rsidRDefault="00F303EA" w14:paraId="26706C0A" w14:textId="77777777">
      <w:pPr>
        <w:tabs>
          <w:tab w:val="left" w:pos="3600"/>
          <w:tab w:val="right" w:pos="5130"/>
          <w:tab w:val="left" w:pos="6660"/>
          <w:tab w:val="left" w:pos="7740"/>
        </w:tabs>
        <w:spacing w:after="0" w:line="240" w:lineRule="auto"/>
        <w:rPr>
          <w:rFonts w:ascii="Garamond" w:hAnsi="Garamond" w:eastAsia="Garamond" w:cs="Garamond"/>
        </w:rPr>
      </w:pPr>
      <w:r>
        <w:rPr>
          <w:rFonts w:ascii="Garamond" w:hAnsi="Garamond" w:eastAsia="Garamond" w:cs="Garamond"/>
        </w:rPr>
        <w:t>Clinical Skills performed competently:</w:t>
      </w:r>
      <w:r>
        <w:rPr>
          <w:rFonts w:ascii="Garamond" w:hAnsi="Garamond" w:eastAsia="Garamond" w:cs="Garamond"/>
        </w:rPr>
        <w:tab/>
      </w:r>
      <w:r>
        <w:rPr>
          <w:rFonts w:ascii="Gill Sans" w:hAnsi="Gill Sans" w:eastAsia="Gill Sans" w:cs="Gill Sans"/>
        </w:rPr>
        <w:t>΃</w:t>
      </w:r>
      <w:r>
        <w:rPr>
          <w:rFonts w:ascii="Garamond" w:hAnsi="Garamond" w:eastAsia="Garamond" w:cs="Garamond"/>
        </w:rPr>
        <w:t>Yes</w:t>
      </w:r>
      <w:r>
        <w:rPr>
          <w:rFonts w:ascii="Garamond" w:hAnsi="Garamond" w:eastAsia="Garamond" w:cs="Garamond"/>
        </w:rPr>
        <w:tab/>
      </w:r>
      <w:r>
        <w:rPr>
          <w:rFonts w:ascii="Gill Sans" w:hAnsi="Gill Sans" w:eastAsia="Gill Sans" w:cs="Gill Sans"/>
        </w:rPr>
        <w:t>΃</w:t>
      </w:r>
      <w:r>
        <w:rPr>
          <w:rFonts w:ascii="Garamond" w:hAnsi="Garamond" w:eastAsia="Garamond" w:cs="Garamond"/>
        </w:rPr>
        <w:t xml:space="preserve">No </w:t>
      </w:r>
      <w:r>
        <w:rPr>
          <w:rFonts w:ascii="Garamond" w:hAnsi="Garamond" w:eastAsia="Garamond" w:cs="Garamond"/>
        </w:rPr>
        <w:tab/>
      </w:r>
      <w:r>
        <w:rPr>
          <w:rFonts w:ascii="Gill Sans" w:hAnsi="Gill Sans" w:eastAsia="Gill Sans" w:cs="Gill Sans"/>
        </w:rPr>
        <w:t>΃</w:t>
      </w:r>
      <w:r>
        <w:rPr>
          <w:rFonts w:ascii="Garamond" w:hAnsi="Garamond" w:eastAsia="Garamond" w:cs="Garamond"/>
        </w:rPr>
        <w:t>Yes</w:t>
      </w:r>
      <w:r>
        <w:rPr>
          <w:rFonts w:ascii="Garamond" w:hAnsi="Garamond" w:eastAsia="Garamond" w:cs="Garamond"/>
        </w:rPr>
        <w:tab/>
      </w:r>
      <w:r>
        <w:rPr>
          <w:rFonts w:ascii="Gill Sans" w:hAnsi="Gill Sans" w:eastAsia="Gill Sans" w:cs="Gill Sans"/>
        </w:rPr>
        <w:t>΃</w:t>
      </w:r>
      <w:r>
        <w:rPr>
          <w:rFonts w:ascii="Garamond" w:hAnsi="Garamond" w:eastAsia="Garamond" w:cs="Garamond"/>
        </w:rPr>
        <w:t xml:space="preserve">No </w:t>
      </w:r>
    </w:p>
    <w:p w:rsidR="00811DF4" w:rsidRDefault="00811DF4" w14:paraId="26706C0B" w14:textId="77777777">
      <w:pPr>
        <w:tabs>
          <w:tab w:val="left" w:pos="360"/>
        </w:tabs>
        <w:spacing w:before="120" w:after="0" w:line="240" w:lineRule="auto"/>
        <w:rPr>
          <w:rFonts w:ascii="EB Garamond" w:hAnsi="EB Garamond" w:eastAsia="EB Garamond" w:cs="EB Garamond"/>
          <w:sz w:val="24"/>
          <w:szCs w:val="24"/>
        </w:rPr>
      </w:pPr>
    </w:p>
    <w:p w:rsidR="00811DF4" w:rsidRDefault="00F303EA" w14:paraId="26706C0C" w14:textId="77777777">
      <w:pPr>
        <w:tabs>
          <w:tab w:val="right" w:pos="1980"/>
          <w:tab w:val="right" w:pos="6840"/>
          <w:tab w:val="right" w:pos="9360"/>
        </w:tabs>
        <w:spacing w:after="0" w:line="240" w:lineRule="auto"/>
        <w:rPr>
          <w:rFonts w:ascii="Garamond" w:hAnsi="Garamond" w:eastAsia="Garamond" w:cs="Garamond"/>
          <w:b/>
        </w:rPr>
      </w:pPr>
      <w:r>
        <w:rPr>
          <w:rFonts w:ascii="Garamond" w:hAnsi="Garamond" w:eastAsia="Garamond" w:cs="Garamond"/>
          <w:b/>
        </w:rPr>
        <w:t xml:space="preserve">Trainer’s Signature: </w:t>
      </w:r>
      <w:r>
        <w:rPr>
          <w:rFonts w:ascii="Garamond" w:hAnsi="Garamond" w:eastAsia="Garamond" w:cs="Garamond"/>
          <w:b/>
          <w:u w:val="single"/>
        </w:rPr>
        <w:tab/>
      </w:r>
      <w:r>
        <w:rPr>
          <w:rFonts w:ascii="Garamond" w:hAnsi="Garamond" w:eastAsia="Garamond" w:cs="Garamond"/>
          <w:b/>
          <w:u w:val="single"/>
        </w:rPr>
        <w:tab/>
      </w:r>
      <w:r>
        <w:rPr>
          <w:rFonts w:ascii="Garamond" w:hAnsi="Garamond" w:eastAsia="Garamond" w:cs="Garamond"/>
          <w:b/>
          <w:u w:val="single"/>
        </w:rPr>
        <w:t xml:space="preserve"> </w:t>
      </w:r>
      <w:r>
        <w:rPr>
          <w:rFonts w:ascii="Garamond" w:hAnsi="Garamond" w:eastAsia="Garamond" w:cs="Garamond"/>
          <w:b/>
        </w:rPr>
        <w:t xml:space="preserve">Date: </w:t>
      </w:r>
      <w:r>
        <w:rPr>
          <w:rFonts w:ascii="Garamond" w:hAnsi="Garamond" w:eastAsia="Garamond" w:cs="Garamond"/>
          <w:b/>
          <w:u w:val="single"/>
        </w:rPr>
        <w:tab/>
      </w:r>
    </w:p>
    <w:p w:rsidR="00811DF4" w:rsidRDefault="00811DF4" w14:paraId="26706C0D" w14:textId="77777777">
      <w:pPr>
        <w:spacing w:before="60" w:after="0" w:line="240" w:lineRule="auto"/>
        <w:rPr>
          <w:rFonts w:ascii="Garamond" w:hAnsi="Garamond" w:eastAsia="Garamond" w:cs="Garamond"/>
        </w:rPr>
      </w:pPr>
    </w:p>
    <w:p w:rsidR="00811DF4" w:rsidRDefault="00F303EA" w14:paraId="26706C0E" w14:textId="77777777">
      <w:pPr>
        <w:spacing w:before="60" w:after="0" w:line="240" w:lineRule="auto"/>
        <w:rPr>
          <w:rFonts w:ascii="Garamond" w:hAnsi="Garamond" w:eastAsia="Garamond" w:cs="Garamond"/>
          <w:sz w:val="16"/>
          <w:szCs w:val="16"/>
        </w:rPr>
      </w:pPr>
      <w:r>
        <w:rPr>
          <w:rFonts w:ascii="Garamond" w:hAnsi="Garamond" w:eastAsia="Garamond" w:cs="Garamond"/>
          <w:sz w:val="16"/>
          <w:szCs w:val="16"/>
        </w:rPr>
        <w:t xml:space="preserve">Source: Adapted from ACCESS FP. </w:t>
      </w:r>
      <w:r>
        <w:rPr>
          <w:rFonts w:ascii="Garamond" w:hAnsi="Garamond" w:eastAsia="Garamond" w:cs="Garamond"/>
          <w:i/>
          <w:sz w:val="16"/>
          <w:szCs w:val="16"/>
        </w:rPr>
        <w:t>Postpartum Intrauterine Contraceptive Device (PPIUD) Services: Trainer’s Notebook.</w:t>
      </w:r>
      <w:r>
        <w:rPr>
          <w:rFonts w:ascii="Garamond" w:hAnsi="Garamond" w:eastAsia="Garamond" w:cs="Garamond"/>
          <w:sz w:val="16"/>
          <w:szCs w:val="16"/>
        </w:rPr>
        <w:t xml:space="preserve"> Baltimore, MD: Jhpiego Corporation, 2010.</w:t>
      </w:r>
    </w:p>
    <w:p w:rsidR="00811DF4" w:rsidRDefault="00811DF4" w14:paraId="26706C0F" w14:textId="77777777">
      <w:pPr>
        <w:spacing w:after="0" w:line="240" w:lineRule="auto"/>
        <w:rPr>
          <w:rFonts w:ascii="Garamond" w:hAnsi="Garamond" w:eastAsia="Garamond" w:cs="Garamond"/>
          <w:sz w:val="16"/>
          <w:szCs w:val="16"/>
        </w:rPr>
      </w:pPr>
    </w:p>
    <w:p w:rsidR="00811DF4" w:rsidRDefault="00811DF4" w14:paraId="26706C10" w14:textId="77777777">
      <w:pPr>
        <w:spacing w:after="60" w:line="276" w:lineRule="auto"/>
        <w:rPr>
          <w:rFonts w:ascii="Gill Sans" w:hAnsi="Gill Sans" w:eastAsia="Gill Sans" w:cs="Gill Sans"/>
          <w:b/>
          <w:color w:val="002A6C"/>
          <w:sz w:val="30"/>
          <w:szCs w:val="30"/>
        </w:rPr>
      </w:pPr>
    </w:p>
    <w:p w:rsidR="00811DF4" w:rsidRDefault="00811DF4" w14:paraId="26706C11" w14:textId="77777777"/>
    <w:sectPr w:rsidR="00811DF4">
      <w:headerReference w:type="default" r:id="rId13"/>
      <w:footerReference w:type="default" r:id="rId14"/>
      <w:pgSz w:w="12240" w:h="15840" w:orient="portrait"/>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F303EA" w14:paraId="26706C1C" w14:textId="77777777">
      <w:pPr>
        <w:spacing w:after="0" w:line="240" w:lineRule="auto"/>
      </w:pPr>
      <w:r>
        <w:separator/>
      </w:r>
    </w:p>
  </w:endnote>
  <w:endnote w:type="continuationSeparator" w:id="0">
    <w:p w:rsidR="00000000" w:rsidRDefault="00F303EA" w14:paraId="26706C1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Gill Sans">
    <w:charset w:val="00"/>
    <w:family w:val="auto"/>
    <w:pitch w:val="default"/>
  </w:font>
  <w:font w:name="EB Garamond">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1DF4" w:rsidRDefault="00F303EA" w14:paraId="26706C17" w14:textId="57163065">
    <w:pPr>
      <w:tabs>
        <w:tab w:val="center" w:pos="4680"/>
        <w:tab w:val="right" w:pos="9360"/>
      </w:tabs>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rPr>
      <w:t xml:space="preserve">Page </w:t>
    </w:r>
    <w:r>
      <w:rPr>
        <w:rFonts w:ascii="Times New Roman" w:hAnsi="Times New Roman" w:eastAsia="Times New Roman" w:cs="Times New Roman"/>
        <w:b/>
      </w:rPr>
      <w:fldChar w:fldCharType="begin"/>
    </w:r>
    <w:r>
      <w:rPr>
        <w:rFonts w:ascii="Times New Roman" w:hAnsi="Times New Roman" w:eastAsia="Times New Roman" w:cs="Times New Roman"/>
        <w:b/>
      </w:rPr>
      <w:instrText>PAGE</w:instrText>
    </w:r>
    <w:r>
      <w:rPr>
        <w:rFonts w:ascii="Times New Roman" w:hAnsi="Times New Roman" w:eastAsia="Times New Roman" w:cs="Times New Roman"/>
        <w:b/>
      </w:rPr>
      <w:fldChar w:fldCharType="separate"/>
    </w:r>
    <w:r>
      <w:rPr>
        <w:rFonts w:ascii="Times New Roman" w:hAnsi="Times New Roman" w:eastAsia="Times New Roman" w:cs="Times New Roman"/>
        <w:b/>
        <w:noProof/>
      </w:rPr>
      <w:t>1</w:t>
    </w:r>
    <w:r>
      <w:rPr>
        <w:rFonts w:ascii="Times New Roman" w:hAnsi="Times New Roman" w:eastAsia="Times New Roman" w:cs="Times New Roman"/>
        <w:b/>
      </w:rPr>
      <w:fldChar w:fldCharType="end"/>
    </w:r>
    <w:r>
      <w:rPr>
        <w:rFonts w:ascii="Times New Roman" w:hAnsi="Times New Roman" w:eastAsia="Times New Roman" w:cs="Times New Roman"/>
      </w:rPr>
      <w:t xml:space="preserve"> of </w:t>
    </w:r>
    <w:r>
      <w:rPr>
        <w:rFonts w:ascii="Times New Roman" w:hAnsi="Times New Roman" w:eastAsia="Times New Roman" w:cs="Times New Roman"/>
        <w:b/>
      </w:rPr>
      <w:fldChar w:fldCharType="begin"/>
    </w:r>
    <w:r>
      <w:rPr>
        <w:rFonts w:ascii="Times New Roman" w:hAnsi="Times New Roman" w:eastAsia="Times New Roman" w:cs="Times New Roman"/>
        <w:b/>
      </w:rPr>
      <w:instrText>NUMPAGES</w:instrText>
    </w:r>
    <w:r>
      <w:rPr>
        <w:rFonts w:ascii="Times New Roman" w:hAnsi="Times New Roman" w:eastAsia="Times New Roman" w:cs="Times New Roman"/>
        <w:b/>
      </w:rPr>
      <w:fldChar w:fldCharType="separate"/>
    </w:r>
    <w:r>
      <w:rPr>
        <w:rFonts w:ascii="Times New Roman" w:hAnsi="Times New Roman" w:eastAsia="Times New Roman" w:cs="Times New Roman"/>
        <w:b/>
        <w:noProof/>
      </w:rPr>
      <w:t>1</w:t>
    </w:r>
    <w:r>
      <w:rPr>
        <w:rFonts w:ascii="Times New Roman" w:hAnsi="Times New Roman" w:eastAsia="Times New Roman" w:cs="Times New Roman"/>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F303EA" w14:paraId="26706C18" w14:textId="77777777">
      <w:pPr>
        <w:spacing w:after="0" w:line="240" w:lineRule="auto"/>
      </w:pPr>
      <w:r>
        <w:separator/>
      </w:r>
    </w:p>
  </w:footnote>
  <w:footnote w:type="continuationSeparator" w:id="0">
    <w:p w:rsidR="00000000" w:rsidRDefault="00F303EA" w14:paraId="26706C1A" w14:textId="77777777">
      <w:pPr>
        <w:spacing w:after="0" w:line="240" w:lineRule="auto"/>
      </w:pPr>
      <w:r>
        <w:continuationSeparator/>
      </w:r>
    </w:p>
  </w:footnote>
  <w:footnote w:id="1">
    <w:p w:rsidR="00811DF4" w:rsidRDefault="00F303EA" w14:paraId="7063E040" w14:textId="77777777">
      <w:pPr>
        <w:pBdr>
          <w:top w:val="nil"/>
          <w:left w:val="nil"/>
          <w:bottom w:val="nil"/>
          <w:right w:val="nil"/>
          <w:between w:val="nil"/>
        </w:pBdr>
        <w:spacing w:after="0" w:line="240" w:lineRule="auto"/>
        <w:rPr>
          <w:rFonts w:ascii="Garamond" w:hAnsi="Garamond" w:eastAsia="Garamond" w:cs="Garamond"/>
          <w:color w:val="000000"/>
          <w:sz w:val="16"/>
          <w:szCs w:val="16"/>
        </w:rPr>
      </w:pPr>
      <w:r>
        <w:rPr>
          <w:vertAlign w:val="superscript"/>
        </w:rPr>
        <w:footnoteRef/>
      </w:r>
      <w:r>
        <w:rPr>
          <w:rFonts w:ascii="Garamond" w:hAnsi="Garamond" w:eastAsia="Garamond" w:cs="Garamond"/>
          <w:color w:val="000000"/>
          <w:sz w:val="16"/>
          <w:szCs w:val="16"/>
          <w:vertAlign w:val="superscript"/>
        </w:rPr>
        <w:t xml:space="preserve">1 </w:t>
      </w:r>
      <w:r>
        <w:rPr>
          <w:rFonts w:ascii="Garamond" w:hAnsi="Garamond" w:eastAsia="Garamond" w:cs="Garamond"/>
          <w:color w:val="000000"/>
          <w:sz w:val="16"/>
          <w:szCs w:val="16"/>
        </w:rPr>
        <w:t>The acronym PAINS may help remember IUD warning signs. Each letter stands for a sign or symptom indicating a need for urgent care:</w:t>
      </w:r>
      <w:r>
        <w:rPr>
          <w:rFonts w:ascii="Garamond" w:hAnsi="Garamond" w:eastAsia="Garamond" w:cs="Garamond"/>
          <w:b/>
          <w:color w:val="000000"/>
          <w:sz w:val="16"/>
          <w:szCs w:val="16"/>
        </w:rPr>
        <w:t xml:space="preserve"> P</w:t>
      </w:r>
      <w:r>
        <w:rPr>
          <w:rFonts w:ascii="Garamond" w:hAnsi="Garamond" w:eastAsia="Garamond" w:cs="Garamond"/>
          <w:color w:val="000000"/>
          <w:sz w:val="16"/>
          <w:szCs w:val="16"/>
        </w:rPr>
        <w:t xml:space="preserve">eriod is late, or you have abnormal spotting or severe bleeding; </w:t>
      </w:r>
      <w:r>
        <w:rPr>
          <w:rFonts w:ascii="Garamond" w:hAnsi="Garamond" w:eastAsia="Garamond" w:cs="Garamond"/>
          <w:b/>
          <w:color w:val="000000"/>
          <w:sz w:val="16"/>
          <w:szCs w:val="16"/>
        </w:rPr>
        <w:t>A</w:t>
      </w:r>
      <w:r>
        <w:rPr>
          <w:rFonts w:ascii="Garamond" w:hAnsi="Garamond" w:eastAsia="Garamond" w:cs="Garamond"/>
          <w:color w:val="000000"/>
          <w:sz w:val="16"/>
          <w:szCs w:val="16"/>
        </w:rPr>
        <w:t xml:space="preserve">bdominal pain, severe cramping or abdominal pain with sexual intercourse; </w:t>
      </w:r>
      <w:r>
        <w:rPr>
          <w:rFonts w:ascii="Garamond" w:hAnsi="Garamond" w:eastAsia="Garamond" w:cs="Garamond"/>
          <w:b/>
          <w:color w:val="000000"/>
          <w:sz w:val="16"/>
          <w:szCs w:val="16"/>
        </w:rPr>
        <w:t>I</w:t>
      </w:r>
      <w:r>
        <w:rPr>
          <w:rFonts w:ascii="Garamond" w:hAnsi="Garamond" w:eastAsia="Garamond" w:cs="Garamond"/>
          <w:color w:val="000000"/>
          <w:sz w:val="16"/>
          <w:szCs w:val="16"/>
        </w:rPr>
        <w:t>nfection with or exposure to a sexually transmitted infection (STI) or symptoms of a pelvic infection, such as abno</w:t>
      </w:r>
      <w:r>
        <w:rPr>
          <w:rFonts w:ascii="Garamond" w:hAnsi="Garamond" w:eastAsia="Garamond" w:cs="Garamond"/>
          <w:color w:val="000000"/>
          <w:sz w:val="16"/>
          <w:szCs w:val="16"/>
        </w:rPr>
        <w:t xml:space="preserve">rmal vaginal discharge; </w:t>
      </w:r>
      <w:r>
        <w:rPr>
          <w:rFonts w:ascii="Garamond" w:hAnsi="Garamond" w:eastAsia="Garamond" w:cs="Garamond"/>
          <w:b/>
          <w:color w:val="000000"/>
          <w:sz w:val="16"/>
          <w:szCs w:val="16"/>
        </w:rPr>
        <w:t>N</w:t>
      </w:r>
      <w:r>
        <w:rPr>
          <w:rFonts w:ascii="Garamond" w:hAnsi="Garamond" w:eastAsia="Garamond" w:cs="Garamond"/>
          <w:color w:val="000000"/>
          <w:sz w:val="16"/>
          <w:szCs w:val="16"/>
        </w:rPr>
        <w:t xml:space="preserve">ot feeling well or having a fever of 100.4°F (38°C) or higher; </w:t>
      </w:r>
      <w:r>
        <w:rPr>
          <w:rFonts w:ascii="Garamond" w:hAnsi="Garamond" w:eastAsia="Garamond" w:cs="Garamond"/>
          <w:b/>
          <w:color w:val="000000"/>
          <w:sz w:val="16"/>
          <w:szCs w:val="16"/>
        </w:rPr>
        <w:t>S</w:t>
      </w:r>
      <w:r>
        <w:rPr>
          <w:rFonts w:ascii="Garamond" w:hAnsi="Garamond" w:eastAsia="Garamond" w:cs="Garamond"/>
          <w:color w:val="000000"/>
          <w:sz w:val="16"/>
          <w:szCs w:val="16"/>
        </w:rPr>
        <w:t xml:space="preserve">trings from the IUD are missing or are longer or shorter than normal. </w:t>
      </w:r>
    </w:p>
    <w:p w:rsidR="00811DF4" w:rsidRDefault="00F303EA" w14:paraId="26706C19" w14:textId="77777777">
      <w:pPr>
        <w:spacing w:before="60" w:after="0" w:line="240" w:lineRule="auto"/>
        <w:rPr>
          <w:rFonts w:ascii="Garamond" w:hAnsi="Garamond" w:eastAsia="Garamond" w:cs="Garamond"/>
        </w:rPr>
      </w:pPr>
      <w:r>
        <w:rPr>
          <w:rFonts w:ascii="Garamond" w:hAnsi="Garamond" w:eastAsia="Garamond" w:cs="Garamond"/>
        </w:rPr>
        <w:t>*Note: Take special precautions to ensure that the IUD/LNG-IUS strings, which are relatively lon</w:t>
      </w:r>
      <w:r>
        <w:rPr>
          <w:rFonts w:ascii="Garamond" w:hAnsi="Garamond" w:eastAsia="Garamond" w:cs="Garamond"/>
        </w:rPr>
        <w:t>g, are not sutured at the time of uterine closure.</w:t>
      </w:r>
    </w:p>
    <w:p w:rsidR="00811DF4" w:rsidRDefault="00811DF4" w14:paraId="672A6659" w14:textId="77777777">
      <w:pPr>
        <w:spacing w:after="60" w:line="276" w:lineRule="auto"/>
        <w:rPr>
          <w:rFonts w:ascii="Gill Sans" w:hAnsi="Gill Sans" w:eastAsia="Gill Sans" w:cs="Gill Sans"/>
          <w:b/>
          <w:color w:val="002A6C"/>
          <w:sz w:val="30"/>
          <w:szCs w:val="30"/>
        </w:rPr>
      </w:pPr>
    </w:p>
    <w:p w:rsidR="00811DF4" w:rsidRDefault="00811DF4" w14:paraId="26706C1B" w14:textId="77777777">
      <w:pPr>
        <w:spacing w:after="60" w:line="276" w:lineRule="auto"/>
        <w:rPr>
          <w:rFonts w:ascii="Gill Sans" w:hAnsi="Gill Sans" w:eastAsia="Gill Sans" w:cs="Gill Sans"/>
          <w:b/>
          <w:color w:val="002A6C"/>
          <w:sz w:val="28"/>
          <w:szCs w:val="28"/>
        </w:rPr>
      </w:pPr>
    </w:p>
    <w:p w:rsidR="00811DF4" w:rsidRDefault="00811DF4" w14:paraId="26706C1C" w14:textId="77777777">
      <w:pPr>
        <w:spacing w:after="60" w:line="276" w:lineRule="auto"/>
        <w:rPr>
          <w:rFonts w:ascii="Gill Sans" w:hAnsi="Gill Sans" w:eastAsia="Gill Sans" w:cs="Gill Sans"/>
          <w:b/>
          <w:color w:val="002A6C"/>
          <w:sz w:val="28"/>
          <w:szCs w:val="28"/>
        </w:rPr>
      </w:pPr>
    </w:p>
    <w:p w:rsidR="00811DF4" w:rsidRDefault="00811DF4" w14:paraId="26706C1D" w14:textId="77777777">
      <w:pPr>
        <w:spacing w:after="60" w:line="276" w:lineRule="auto"/>
        <w:rPr>
          <w:rFonts w:ascii="Gill Sans" w:hAnsi="Gill Sans" w:eastAsia="Gill Sans" w:cs="Gill Sans"/>
          <w:b/>
          <w:color w:val="002A6C"/>
          <w:sz w:val="28"/>
          <w:szCs w:val="28"/>
        </w:rPr>
      </w:pPr>
    </w:p>
    <w:p w:rsidR="00811DF4" w:rsidRDefault="00811DF4" w14:paraId="26706C1E" w14:textId="77777777">
      <w:pPr>
        <w:spacing w:after="60" w:line="276" w:lineRule="auto"/>
        <w:rPr>
          <w:rFonts w:ascii="Gill Sans" w:hAnsi="Gill Sans" w:eastAsia="Gill Sans" w:cs="Gill Sans"/>
          <w:b/>
          <w:color w:val="002A6C"/>
          <w:sz w:val="28"/>
          <w:szCs w:val="28"/>
        </w:rPr>
      </w:pPr>
    </w:p>
    <w:p w:rsidR="00811DF4" w:rsidRDefault="00811DF4" w14:paraId="26706C1F" w14:textId="77777777">
      <w:pPr>
        <w:spacing w:after="60" w:line="276" w:lineRule="auto"/>
        <w:rPr>
          <w:rFonts w:ascii="Gill Sans" w:hAnsi="Gill Sans" w:eastAsia="Gill Sans" w:cs="Gill Sans"/>
          <w:b/>
          <w:color w:val="002A6C"/>
          <w:sz w:val="28"/>
          <w:szCs w:val="28"/>
        </w:rPr>
      </w:pPr>
    </w:p>
    <w:p w:rsidR="00811DF4" w:rsidRDefault="00811DF4" w14:paraId="26706C20" w14:textId="77777777">
      <w:pPr>
        <w:spacing w:after="60" w:line="276" w:lineRule="auto"/>
        <w:rPr>
          <w:rFonts w:ascii="Gill Sans" w:hAnsi="Gill Sans" w:eastAsia="Gill Sans" w:cs="Gill Sans"/>
          <w:b/>
          <w:color w:val="002A6C"/>
          <w:sz w:val="28"/>
          <w:szCs w:val="28"/>
        </w:rPr>
      </w:pPr>
    </w:p>
    <w:p w:rsidR="00811DF4" w:rsidRDefault="00811DF4" w14:paraId="26706C21" w14:textId="77777777">
      <w:pPr>
        <w:spacing w:after="60" w:line="276" w:lineRule="auto"/>
        <w:rPr>
          <w:rFonts w:ascii="Gill Sans" w:hAnsi="Gill Sans" w:eastAsia="Gill Sans" w:cs="Gill Sans"/>
          <w:b/>
          <w:color w:val="002A6C"/>
          <w:sz w:val="28"/>
          <w:szCs w:val="28"/>
        </w:rPr>
      </w:pPr>
    </w:p>
    <w:p w:rsidR="00811DF4" w:rsidRDefault="00811DF4" w14:paraId="26706C22" w14:textId="77777777">
      <w:pPr>
        <w:spacing w:after="60" w:line="276" w:lineRule="auto"/>
        <w:rPr>
          <w:rFonts w:ascii="Gill Sans" w:hAnsi="Gill Sans" w:eastAsia="Gill Sans" w:cs="Gill Sans"/>
          <w:b/>
          <w:color w:val="002A6C"/>
          <w:sz w:val="28"/>
          <w:szCs w:val="28"/>
        </w:rPr>
      </w:pPr>
    </w:p>
    <w:p w:rsidR="00811DF4" w:rsidRDefault="00811DF4" w14:paraId="26706C23" w14:textId="77777777">
      <w:pPr>
        <w:spacing w:after="60" w:line="276" w:lineRule="auto"/>
        <w:rPr>
          <w:rFonts w:ascii="Gill Sans" w:hAnsi="Gill Sans" w:eastAsia="Gill Sans" w:cs="Gill Sans"/>
          <w:b/>
          <w:color w:val="002A6C"/>
          <w:sz w:val="28"/>
          <w:szCs w:val="28"/>
        </w:rPr>
      </w:pPr>
    </w:p>
    <w:p w:rsidR="00811DF4" w:rsidRDefault="00811DF4" w14:paraId="26706C24" w14:textId="77777777">
      <w:pPr>
        <w:spacing w:after="60" w:line="276" w:lineRule="auto"/>
        <w:rPr>
          <w:rFonts w:ascii="Gill Sans" w:hAnsi="Gill Sans" w:eastAsia="Gill Sans" w:cs="Gill Sans"/>
          <w:b/>
          <w:color w:val="002A6C"/>
          <w:sz w:val="28"/>
          <w:szCs w:val="28"/>
        </w:rPr>
      </w:pPr>
    </w:p>
    <w:p w:rsidR="00811DF4" w:rsidRDefault="00811DF4" w14:paraId="26706C25" w14:textId="77777777">
      <w:pPr>
        <w:spacing w:after="60" w:line="276" w:lineRule="auto"/>
        <w:rPr>
          <w:rFonts w:ascii="Gill Sans" w:hAnsi="Gill Sans" w:eastAsia="Gill Sans" w:cs="Gill Sans"/>
          <w:b/>
          <w:color w:val="002A6C"/>
          <w:sz w:val="28"/>
          <w:szCs w:val="28"/>
        </w:rPr>
      </w:pPr>
    </w:p>
    <w:p w:rsidR="00811DF4" w:rsidRDefault="00811DF4" w14:paraId="26706C26" w14:textId="77777777">
      <w:pPr>
        <w:pBdr>
          <w:top w:val="nil"/>
          <w:left w:val="nil"/>
          <w:bottom w:val="nil"/>
          <w:right w:val="nil"/>
          <w:between w:val="nil"/>
        </w:pBdr>
        <w:spacing w:after="0" w:line="240" w:lineRule="auto"/>
        <w:rPr>
          <w:rFonts w:ascii="Garamond" w:hAnsi="Garamond" w:eastAsia="Garamond" w:cs="Garamond"/>
          <w:color w:val="000000"/>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1DF4" w:rsidRDefault="00F303EA" w14:paraId="26706C16" w14:textId="77777777">
    <w:pPr>
      <w:tabs>
        <w:tab w:val="center" w:pos="4680"/>
        <w:tab w:val="right" w:pos="9360"/>
      </w:tabs>
      <w:spacing w:after="0" w:line="240" w:lineRule="auto"/>
      <w:jc w:val="both"/>
      <w:rPr>
        <w:rFonts w:ascii="Times New Roman" w:hAnsi="Times New Roman" w:eastAsia="Times New Roman" w:cs="Times New Roman"/>
        <w:i/>
        <w:sz w:val="20"/>
        <w:szCs w:val="20"/>
      </w:rPr>
    </w:pPr>
    <w:r>
      <w:rPr>
        <w:rFonts w:ascii="Times New Roman" w:hAnsi="Times New Roman" w:eastAsia="Times New Roman" w:cs="Times New Roman"/>
        <w:i/>
        <w:sz w:val="20"/>
        <w:szCs w:val="20"/>
      </w:rPr>
      <w:t>The Training Resource Package for Family Planning</w:t>
    </w:r>
    <w:r>
      <w:rPr>
        <w:rFonts w:ascii="Times New Roman" w:hAnsi="Times New Roman" w:eastAsia="Times New Roman" w:cs="Times New Roman"/>
        <w:i/>
        <w:sz w:val="20"/>
        <w:szCs w:val="20"/>
      </w:rPr>
      <w:tab/>
    </w:r>
    <w:r>
      <w:rPr>
        <w:rFonts w:ascii="Times New Roman" w:hAnsi="Times New Roman" w:eastAsia="Times New Roman" w:cs="Times New Roman"/>
        <w:i/>
        <w:sz w:val="20"/>
        <w:szCs w:val="20"/>
      </w:rPr>
      <w:tab/>
    </w:r>
    <w:r>
      <w:rPr>
        <w:rFonts w:ascii="Times New Roman" w:hAnsi="Times New Roman" w:eastAsia="Times New Roman" w:cs="Times New Roman"/>
        <w:i/>
        <w:sz w:val="20"/>
        <w:szCs w:val="20"/>
      </w:rPr>
      <w:t>IUD/PPIUD Module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3">
    <w:nsid w:val="5607c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232032C6"/>
    <w:multiLevelType w:val="multilevel"/>
    <w:tmpl w:val="0D364342"/>
    <w:lvl w:ilvl="0">
      <w:start w:val="1"/>
      <w:numFmt w:val="decimal"/>
      <w:pStyle w:val="MCSPTablenumber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6832A24"/>
    <w:multiLevelType w:val="multilevel"/>
    <w:tmpl w:val="AD7E3B96"/>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 w15:restartNumberingAfterBreak="0">
    <w:nsid w:val="41CE498A"/>
    <w:multiLevelType w:val="multilevel"/>
    <w:tmpl w:val="EE140500"/>
    <w:lvl w:ilvl="0">
      <w:start w:val="1"/>
      <w:numFmt w:val="decimal"/>
      <w:pStyle w:val="MCSPnumbers"/>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4">
    <w:abstractNumId w:val="3"/>
  </w:num>
  <w:num w:numId="1">
    <w:abstractNumId w:val="2"/>
  </w:num>
  <w:num w:numId="2">
    <w:abstractNumId w:val="1"/>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2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1DF4"/>
    <w:rsid w:val="00811DF4"/>
    <w:rsid w:val="00F303EA"/>
    <w:rsid w:val="0CE65A31"/>
    <w:rsid w:val="3421576E"/>
    <w:rsid w:val="34963202"/>
    <w:rsid w:val="532DFE91"/>
    <w:rsid w:val="5AA866E9"/>
    <w:rsid w:val="6B2AA9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06B41"/>
  <w15:docId w15:val="{C0E3FAA8-770F-4DFA-A474-52352F390D0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Calibri" w:hAnsi="Calibri" w:eastAsia="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430213"/>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link w:val="ListParagraphChar"/>
    <w:uiPriority w:val="34"/>
    <w:qFormat/>
    <w:rsid w:val="00430213"/>
    <w:pPr>
      <w:spacing w:after="0" w:line="240" w:lineRule="auto"/>
      <w:ind w:left="720"/>
      <w:contextualSpacing/>
      <w:jc w:val="both"/>
    </w:pPr>
    <w:rPr>
      <w:rFonts w:ascii="Times New Roman" w:hAnsi="Times New Roman" w:eastAsia="Times New Roman" w:cs="Times New Roman"/>
      <w:sz w:val="24"/>
      <w:szCs w:val="24"/>
    </w:rPr>
  </w:style>
  <w:style w:type="paragraph" w:styleId="MCSPnumbers" w:customStyle="1">
    <w:name w:val="MCSP_numbers"/>
    <w:basedOn w:val="Normal"/>
    <w:qFormat/>
    <w:rsid w:val="00430213"/>
    <w:pPr>
      <w:numPr>
        <w:numId w:val="1"/>
      </w:numPr>
      <w:spacing w:after="200" w:line="276" w:lineRule="auto"/>
    </w:pPr>
    <w:rPr>
      <w:rFonts w:ascii="Garamond" w:hAnsi="Garamond" w:cs="Times New Roman"/>
      <w:bCs/>
      <w:color w:val="1E1E1E"/>
      <w:lang w:val="en-GB" w:eastAsia="x-none"/>
    </w:rPr>
  </w:style>
  <w:style w:type="paragraph" w:styleId="MCSPTablenumbers" w:customStyle="1">
    <w:name w:val="MCSP_Table numbers"/>
    <w:basedOn w:val="Normal"/>
    <w:qFormat/>
    <w:rsid w:val="00430213"/>
    <w:pPr>
      <w:numPr>
        <w:numId w:val="3"/>
      </w:numPr>
      <w:spacing w:after="0" w:line="240" w:lineRule="auto"/>
    </w:pPr>
    <w:rPr>
      <w:rFonts w:ascii="Gill Sans MT" w:hAnsi="Gill Sans MT" w:eastAsia="Times New Roman" w:cs="Times New Roman"/>
      <w:sz w:val="20"/>
      <w:lang w:val="fr-FR"/>
    </w:rPr>
  </w:style>
  <w:style w:type="table" w:styleId="TableGrid1" w:customStyle="1">
    <w:name w:val="Table Grid1"/>
    <w:rsid w:val="00430213"/>
    <w:pPr>
      <w:spacing w:after="0" w:line="240" w:lineRule="auto"/>
    </w:pPr>
    <w:rPr>
      <w:rFonts w:eastAsia="MS Mincho"/>
    </w:rPr>
    <w:tblPr>
      <w:tblCellMar>
        <w:top w:w="0" w:type="dxa"/>
        <w:left w:w="0" w:type="dxa"/>
        <w:bottom w:w="0" w:type="dxa"/>
        <w:right w:w="0" w:type="dxa"/>
      </w:tblCellMar>
    </w:tblPr>
  </w:style>
  <w:style w:type="paragraph" w:styleId="MCSPPhotoCaption" w:customStyle="1">
    <w:name w:val="MCSP_Photo Caption"/>
    <w:basedOn w:val="Normal"/>
    <w:qFormat/>
    <w:rsid w:val="00430213"/>
    <w:pPr>
      <w:spacing w:after="0" w:line="240" w:lineRule="auto"/>
    </w:pPr>
    <w:rPr>
      <w:rFonts w:ascii="Gill Sans MT" w:hAnsi="Gill Sans MT" w:eastAsia="Times New Roman" w:cs="Times New Roman"/>
      <w:sz w:val="16"/>
    </w:rPr>
  </w:style>
  <w:style w:type="character" w:styleId="ListParagraphChar" w:customStyle="1">
    <w:name w:val="List Paragraph Char"/>
    <w:link w:val="ListParagraph"/>
    <w:uiPriority w:val="34"/>
    <w:locked/>
    <w:rsid w:val="00430213"/>
    <w:rPr>
      <w:rFonts w:ascii="Times New Roman" w:hAnsi="Times New Roman" w:eastAsia="Times New Roman" w:cs="Times New Roman"/>
      <w:sz w:val="24"/>
      <w:szCs w:val="24"/>
    </w:rPr>
  </w:style>
  <w:style w:type="paragraph" w:styleId="Header">
    <w:name w:val="header"/>
    <w:basedOn w:val="Normal"/>
    <w:link w:val="HeaderChar"/>
    <w:uiPriority w:val="99"/>
    <w:unhideWhenUsed/>
    <w:rsid w:val="00B1571D"/>
    <w:pPr>
      <w:tabs>
        <w:tab w:val="center" w:pos="4680"/>
        <w:tab w:val="right" w:pos="9360"/>
      </w:tabs>
      <w:spacing w:after="0" w:line="240" w:lineRule="auto"/>
    </w:pPr>
  </w:style>
  <w:style w:type="character" w:styleId="HeaderChar" w:customStyle="1">
    <w:name w:val="Header Char"/>
    <w:basedOn w:val="DefaultParagraphFont"/>
    <w:link w:val="Header"/>
    <w:uiPriority w:val="99"/>
    <w:rsid w:val="00B1571D"/>
  </w:style>
  <w:style w:type="paragraph" w:styleId="Footer">
    <w:name w:val="footer"/>
    <w:basedOn w:val="Normal"/>
    <w:link w:val="FooterChar"/>
    <w:uiPriority w:val="99"/>
    <w:unhideWhenUsed/>
    <w:rsid w:val="00B1571D"/>
    <w:pPr>
      <w:tabs>
        <w:tab w:val="center" w:pos="4680"/>
        <w:tab w:val="right" w:pos="9360"/>
      </w:tabs>
      <w:spacing w:after="0" w:line="240" w:lineRule="auto"/>
    </w:pPr>
  </w:style>
  <w:style w:type="character" w:styleId="FooterChar" w:customStyle="1">
    <w:name w:val="Footer Char"/>
    <w:basedOn w:val="DefaultParagraphFont"/>
    <w:link w:val="Footer"/>
    <w:uiPriority w:val="99"/>
    <w:rsid w:val="00B1571D"/>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CellMar>
        <w:top w:w="72" w:type="dxa"/>
        <w:left w:w="72" w:type="dxa"/>
        <w:bottom w:w="72" w:type="dxa"/>
        <w:right w:w="72" w:type="dxa"/>
      </w:tblCellMar>
    </w:tblPr>
  </w:style>
  <w:style w:type="table" w:styleId="a0" w:customStyle="1">
    <w:basedOn w:val="TableNormal"/>
    <w:pPr>
      <w:spacing w:after="0" w:line="240" w:lineRule="auto"/>
    </w:pPr>
    <w:tblPr>
      <w:tblStyleRowBandSize w:val="1"/>
      <w:tblStyleColBandSize w:val="1"/>
      <w:tblCellMar>
        <w:top w:w="43" w:type="dxa"/>
        <w:left w:w="115" w:type="dxa"/>
        <w:bottom w:w="43"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jpg"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060fd50b43043daa866fdeac7c2414a xmlns="71c45d75-c9c9-409a-a4e9-a617adc7c43c">
      <Terms xmlns="http://schemas.microsoft.com/office/infopath/2007/PartnerControls"/>
    </e060fd50b43043daa866fdeac7c2414a>
    <TaxCatchAll xmlns="8d42e0dd-18ca-448e-996e-c2aaa315e839" xsi:nil="true"/>
    <la0e5fc8317e4c35a742fe979e574f56 xmlns="71c45d75-c9c9-409a-a4e9-a617adc7c43c">
      <Terms xmlns="http://schemas.microsoft.com/office/infopath/2007/PartnerControls"/>
    </la0e5fc8317e4c35a742fe979e574f56>
    <d8bd9deca86c484aaa0e86c9411528e8 xmlns="71c45d75-c9c9-409a-a4e9-a617adc7c43c">
      <Terms xmlns="http://schemas.microsoft.com/office/infopath/2007/PartnerControls"/>
    </d8bd9deca86c484aaa0e86c9411528e8>
    <lcf76f155ced4ddcb4097134ff3c332f xmlns="1b272b03-6f34-4839-987f-e6d34f92f78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XqmHxrAugfkVffC/pdq+jlJA4w==">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</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9562EB6DC257AE4985D89B02739FA68A" ma:contentTypeVersion="24" ma:contentTypeDescription="Create a new document." ma:contentTypeScope="" ma:versionID="23db86fc422dd3d01b10de320e161683">
  <xsd:schema xmlns:xsd="http://www.w3.org/2001/XMLSchema" xmlns:xs="http://www.w3.org/2001/XMLSchema" xmlns:p="http://schemas.microsoft.com/office/2006/metadata/properties" xmlns:ns2="1b272b03-6f34-4839-987f-e6d34f92f785" xmlns:ns3="c8df3461-28a5-4f07-a897-5548def6ad5e" xmlns:ns4="71c45d75-c9c9-409a-a4e9-a617adc7c43c" xmlns:ns5="8d42e0dd-18ca-448e-996e-c2aaa315e839" targetNamespace="http://schemas.microsoft.com/office/2006/metadata/properties" ma:root="true" ma:fieldsID="527f8012e294217c951f5da7e82827d5" ns2:_="" ns3:_="" ns4:_="" ns5:_="">
    <xsd:import namespace="1b272b03-6f34-4839-987f-e6d34f92f785"/>
    <xsd:import namespace="c8df3461-28a5-4f07-a897-5548def6ad5e"/>
    <xsd:import namespace="71c45d75-c9c9-409a-a4e9-a617adc7c43c"/>
    <xsd:import namespace="8d42e0dd-18ca-448e-996e-c2aaa315e8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4:e060fd50b43043daa866fdeac7c2414a" minOccurs="0"/>
                <xsd:element ref="ns5:TaxCatchAll" minOccurs="0"/>
                <xsd:element ref="ns4:la0e5fc8317e4c35a742fe979e574f56" minOccurs="0"/>
                <xsd:element ref="ns4:d8bd9deca86c484aaa0e86c9411528e8"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72b03-6f34-4839-987f-e6d34f92f7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Tags" ma:index="22" nillable="true" ma:displayName="Tags" ma:internalName="MediaServiceAutoTags"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b704c289-2b3b-45af-a6a7-9640d4e0ae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Location" ma:index="3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df3461-28a5-4f07-a897-5548def6ad5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c45d75-c9c9-409a-a4e9-a617adc7c43c" elementFormDefault="qualified">
    <xsd:import namespace="http://schemas.microsoft.com/office/2006/documentManagement/types"/>
    <xsd:import namespace="http://schemas.microsoft.com/office/infopath/2007/PartnerControls"/>
    <xsd:element name="e060fd50b43043daa866fdeac7c2414a" ma:index="15" nillable="true" ma:taxonomy="true" ma:internalName="e060fd50b43043daa866fdeac7c2414a" ma:taxonomyFieldName="High_x002d_impact_x0020_Intervention" ma:displayName="High-impact Intervention" ma:default="" ma:fieldId="{e060fd50-b430-43da-a866-fdeac7c2414a}" ma:taxonomyMulti="true" ma:sspId="b704c289-2b3b-45af-a6a7-9640d4e0aeeb" ma:termSetId="2340cb37-154c-490f-a45f-e628ae23e4f4" ma:anchorId="00000000-0000-0000-0000-000000000000" ma:open="false" ma:isKeyword="false">
      <xsd:complexType>
        <xsd:sequence>
          <xsd:element ref="pc:Terms" minOccurs="0" maxOccurs="1"/>
        </xsd:sequence>
      </xsd:complexType>
    </xsd:element>
    <xsd:element name="la0e5fc8317e4c35a742fe979e574f56" ma:index="18" nillable="true" ma:taxonomy="true" ma:internalName="la0e5fc8317e4c35a742fe979e574f56" ma:taxonomyFieldName="MCGL_x0020_Accelerator" ma:displayName="MCGL Accelerator" ma:default="" ma:fieldId="{5a0e5fc8-317e-4c35-a742-fe979e574f56}" ma:taxonomyMulti="true" ma:sspId="b704c289-2b3b-45af-a6a7-9640d4e0aeeb" ma:termSetId="e6e03eee-2b9a-4e86-8279-7e50d8f0b04d" ma:anchorId="00000000-0000-0000-0000-000000000000" ma:open="false" ma:isKeyword="false">
      <xsd:complexType>
        <xsd:sequence>
          <xsd:element ref="pc:Terms" minOccurs="0" maxOccurs="1"/>
        </xsd:sequence>
      </xsd:complexType>
    </xsd:element>
    <xsd:element name="d8bd9deca86c484aaa0e86c9411528e8" ma:index="20" nillable="true" ma:taxonomy="true" ma:internalName="d8bd9deca86c484aaa0e86c9411528e8" ma:taxonomyFieldName="MCGL_x0020_Country" ma:displayName="MCGL Country" ma:default="" ma:fieldId="{d8bd9dec-a86c-484a-aa0e-86c9411528e8}" ma:taxonomyMulti="true" ma:sspId="b704c289-2b3b-45af-a6a7-9640d4e0aeeb" ma:termSetId="4945c31e-24a3-48ea-ae34-c0ae0ef2547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d42e0dd-18ca-448e-996e-c2aaa315e83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5818b53-3051-4c6e-89da-e62728af6d94}" ma:internalName="TaxCatchAll" ma:showField="CatchAllData" ma:web="71c45d75-c9c9-409a-a4e9-a617adc7c4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2A8D42-5CCF-4C4F-ABD8-F83E6C2720A5}">
  <ds:schemaRefs>
    <ds:schemaRef ds:uri="http://schemas.microsoft.com/office/2006/documentManagement/types"/>
    <ds:schemaRef ds:uri="71c45d75-c9c9-409a-a4e9-a617adc7c43c"/>
    <ds:schemaRef ds:uri="8d42e0dd-18ca-448e-996e-c2aaa315e839"/>
    <ds:schemaRef ds:uri="http://www.w3.org/XML/1998/namespace"/>
    <ds:schemaRef ds:uri="http://purl.org/dc/dcmitype/"/>
    <ds:schemaRef ds:uri="http://purl.org/dc/elements/1.1/"/>
    <ds:schemaRef ds:uri="1b272b03-6f34-4839-987f-e6d34f92f785"/>
    <ds:schemaRef ds:uri="http://schemas.microsoft.com/office/2006/metadata/properties"/>
    <ds:schemaRef ds:uri="http://purl.org/dc/terms/"/>
    <ds:schemaRef ds:uri="http://schemas.microsoft.com/office/infopath/2007/PartnerControls"/>
    <ds:schemaRef ds:uri="http://schemas.openxmlformats.org/package/2006/metadata/core-properties"/>
    <ds:schemaRef ds:uri="c8df3461-28a5-4f07-a897-5548def6ad5e"/>
  </ds:schemaRefs>
</ds:datastoreItem>
</file>

<file path=customXml/itemProps2.xml><?xml version="1.0" encoding="utf-8"?>
<ds:datastoreItem xmlns:ds="http://schemas.openxmlformats.org/officeDocument/2006/customXml" ds:itemID="{6B50D7F3-8EEB-489E-8761-60D34D150D7E}">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4.xml><?xml version="1.0" encoding="utf-8"?>
<ds:datastoreItem xmlns:ds="http://schemas.openxmlformats.org/officeDocument/2006/customXml" ds:itemID="{F6BA7A9D-0EC9-442F-8D7D-EB143A036A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72b03-6f34-4839-987f-e6d34f92f785"/>
    <ds:schemaRef ds:uri="c8df3461-28a5-4f07-a897-5548def6ad5e"/>
    <ds:schemaRef ds:uri="71c45d75-c9c9-409a-a4e9-a617adc7c43c"/>
    <ds:schemaRef ds:uri="8d42e0dd-18ca-448e-996e-c2aaa315e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Neeta Bhatnagar</dc:creator>
  <lastModifiedBy>Neeta Bhatnagar</lastModifiedBy>
  <revision>3</revision>
  <dcterms:created xsi:type="dcterms:W3CDTF">2023-03-29T16:01:00.0000000Z</dcterms:created>
  <dcterms:modified xsi:type="dcterms:W3CDTF">2024-08-01T18:54:33.8978850Z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2f074039893a04b78fbafbbe0c986f1dcd41ae7ffa1279c005e7a1ea6eb04086</vt:lpwstr>
  </property>
  <property fmtid="{D5CDD505-2E9C-101B-9397-08002B2CF9AE}" pid="3" name="ContentTypeId">
    <vt:lpwstr>0x0101009562EB6DC257AE4985D89B02739FA68A</vt:lpwstr>
  </property>
  <property fmtid="{D5CDD505-2E9C-101B-9397-08002B2CF9AE}" pid="4" name="MCGL Country">
    <vt:lpwstr/>
  </property>
  <property fmtid="{D5CDD505-2E9C-101B-9397-08002B2CF9AE}" pid="5" name="MediaServiceImageTags">
    <vt:lpwstr/>
  </property>
  <property fmtid="{D5CDD505-2E9C-101B-9397-08002B2CF9AE}" pid="6" name="MCGL Accelerator">
    <vt:lpwstr/>
  </property>
  <property fmtid="{D5CDD505-2E9C-101B-9397-08002B2CF9AE}" pid="7" name="High-impact Intervention">
    <vt:lpwstr/>
  </property>
</Properties>
</file>