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D0E6C" w14:textId="77777777" w:rsidR="00EB2517" w:rsidRDefault="00EB25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121" w:type="dxa"/>
        <w:tblInd w:w="-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1"/>
        <w:gridCol w:w="533"/>
        <w:gridCol w:w="534"/>
        <w:gridCol w:w="534"/>
        <w:gridCol w:w="5541"/>
        <w:gridCol w:w="534"/>
        <w:gridCol w:w="537"/>
        <w:gridCol w:w="537"/>
      </w:tblGrid>
      <w:tr w:rsidR="00EB2517" w14:paraId="0A8D0E6F" w14:textId="77777777">
        <w:tc>
          <w:tcPr>
            <w:tcW w:w="14121" w:type="dxa"/>
            <w:gridSpan w:val="8"/>
            <w:tcBorders>
              <w:bottom w:val="single" w:sz="4" w:space="0" w:color="000000"/>
            </w:tcBorders>
            <w:shd w:val="clear" w:color="auto" w:fill="D9D9D9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8D0E6D" w14:textId="77777777" w:rsidR="00EB2517" w:rsidRDefault="00000EBC">
            <w:pPr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Role Play Observation Checklist </w:t>
            </w:r>
          </w:p>
          <w:p w14:paraId="0A8D0E6E" w14:textId="77777777" w:rsidR="00EB2517" w:rsidRDefault="00000EBC">
            <w:pPr>
              <w:spacing w:before="120"/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Case: ____________________________ Provider: _______________________________ Client: _______________________________ Observer: _______________________________ Date: ___________________________</w:t>
            </w:r>
          </w:p>
        </w:tc>
      </w:tr>
      <w:tr w:rsidR="00EB2517" w14:paraId="0A8D0EAE" w14:textId="77777777">
        <w:trPr>
          <w:trHeight w:val="9416"/>
        </w:trPr>
        <w:tc>
          <w:tcPr>
            <w:tcW w:w="5371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8D0E70" w14:textId="77777777" w:rsidR="00EB2517" w:rsidRDefault="00000EBC">
            <w:pPr>
              <w:spacing w:after="80" w:line="200" w:lineRule="auto"/>
              <w:rPr>
                <w:color w:val="0D0D0D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  <w:lastRenderedPageBreak/>
              <w:t xml:space="preserve">Overall: Communicate Effectively and Maintain Rapport </w:t>
            </w:r>
          </w:p>
          <w:p w14:paraId="0A8D0E71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Shows respect and avoids judging client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2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Maintains relaxed, friendly and attentive body postures and eye contact </w:t>
            </w:r>
          </w:p>
          <w:p w14:paraId="0A8D0E73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Uses simple, clear language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4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Uses open-ended and probing questions correctly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5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Listens carefully to client (paraphrases and reflects)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6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Asks client about feelings (and shows empathy)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7" w14:textId="77777777" w:rsidR="00EB2517" w:rsidRDefault="00000EBC">
            <w:pPr>
              <w:tabs>
                <w:tab w:val="right" w:pos="5001"/>
              </w:tabs>
              <w:spacing w:after="100"/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Encourages client participation </w:t>
            </w:r>
            <w:r>
              <w:rPr>
                <w:color w:val="0D0D0D"/>
                <w:sz w:val="18"/>
                <w:szCs w:val="18"/>
              </w:rPr>
              <w:tab/>
            </w:r>
            <w:r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  <w:t xml:space="preserve"> </w:t>
            </w:r>
          </w:p>
          <w:p w14:paraId="0A8D0E78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Explains what will occur during visit and procedures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9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Ensures client understanding and corrects misunderstandings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A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Uses job aids appropriately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B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Offers to involve client’s partner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C" w14:textId="77777777" w:rsidR="00EB2517" w:rsidRDefault="00000EBC">
            <w:pPr>
              <w:tabs>
                <w:tab w:val="right" w:pos="5160"/>
              </w:tabs>
              <w:spacing w:after="16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Records data according to protocols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D" w14:textId="77777777" w:rsidR="00EB2517" w:rsidRDefault="00000EBC">
            <w:pPr>
              <w:tabs>
                <w:tab w:val="left" w:pos="1170"/>
                <w:tab w:val="right" w:pos="4680"/>
              </w:tabs>
              <w:spacing w:before="120" w:after="80" w:line="200" w:lineRule="auto"/>
              <w:ind w:left="1166" w:right="-274" w:hanging="1166"/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  <w:t>Establish Rapport and Assess Client’s Needs and Concerns</w:t>
            </w:r>
          </w:p>
          <w:p w14:paraId="0A8D0E7E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Greets client appropriately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7F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Ensures confidentiality and privacy and that client is comfortable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0" w14:textId="77777777" w:rsidR="00EB2517" w:rsidRDefault="00000EBC">
            <w:pPr>
              <w:tabs>
                <w:tab w:val="left" w:pos="1170"/>
                <w:tab w:val="right" w:pos="5165"/>
              </w:tabs>
              <w:spacing w:after="100" w:line="200" w:lineRule="auto"/>
              <w:ind w:left="1170" w:right="-270" w:hanging="1170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Asks about reason for visit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1" w14:textId="77777777" w:rsidR="00EB2517" w:rsidRDefault="00000EBC">
            <w:pPr>
              <w:tabs>
                <w:tab w:val="left" w:pos="1170"/>
                <w:tab w:val="right" w:pos="5165"/>
              </w:tabs>
              <w:spacing w:after="100" w:line="200" w:lineRule="auto"/>
              <w:ind w:left="1166" w:right="-274" w:hanging="1166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Asks about client’s partner(s), children, family, sexual behavior, health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2" w14:textId="77777777" w:rsidR="00EB2517" w:rsidRDefault="00000EBC">
            <w:pPr>
              <w:tabs>
                <w:tab w:val="left" w:pos="1170"/>
                <w:tab w:val="right" w:pos="5165"/>
              </w:tabs>
              <w:spacing w:after="100"/>
              <w:ind w:left="1166" w:right="-274" w:hanging="1166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Asks about plans to have children, desire for FP (e.g., spacing, limiting)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3" w14:textId="77777777" w:rsidR="00EB2517" w:rsidRDefault="00000EBC">
            <w:pPr>
              <w:tabs>
                <w:tab w:val="left" w:pos="1170"/>
                <w:tab w:val="right" w:pos="5165"/>
              </w:tabs>
              <w:spacing w:after="100"/>
              <w:ind w:left="1166" w:right="-274" w:hanging="1166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Explores STI risk and what client does to avoid STIs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4" w14:textId="77777777" w:rsidR="00EB2517" w:rsidRDefault="00000EBC">
            <w:pPr>
              <w:tabs>
                <w:tab w:val="left" w:pos="1170"/>
                <w:tab w:val="right" w:pos="5165"/>
              </w:tabs>
              <w:spacing w:after="160" w:line="200" w:lineRule="auto"/>
              <w:ind w:left="1166" w:right="-274" w:hanging="1166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Identifies areas to evaluate during physical exam (if indicated) 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5" w14:textId="77777777" w:rsidR="00EB2517" w:rsidRDefault="00000EBC">
            <w:pPr>
              <w:tabs>
                <w:tab w:val="left" w:pos="1170"/>
                <w:tab w:val="right" w:pos="4680"/>
              </w:tabs>
              <w:spacing w:before="120" w:after="80" w:line="200" w:lineRule="auto"/>
              <w:ind w:left="1166" w:right="-274" w:hanging="1166"/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D0D0D"/>
                <w:sz w:val="18"/>
                <w:szCs w:val="18"/>
              </w:rPr>
              <w:t>Provide Information and Options Related to Client’s Concerns</w:t>
            </w:r>
          </w:p>
          <w:p w14:paraId="0A8D0E86" w14:textId="77777777" w:rsidR="00EB2517" w:rsidRDefault="00000EBC">
            <w:pPr>
              <w:tabs>
                <w:tab w:val="right" w:pos="5160"/>
              </w:tabs>
              <w:spacing w:after="10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Provides information  on preventing STIs (i.e., abstain, fewer partners, use condoms) </w:t>
            </w:r>
          </w:p>
          <w:p w14:paraId="0A8D0E87" w14:textId="77777777" w:rsidR="00EB2517" w:rsidRDefault="00000EBC">
            <w:pPr>
              <w:tabs>
                <w:tab w:val="right" w:pos="5160"/>
              </w:tabs>
              <w:spacing w:after="120" w:line="200" w:lineRule="auto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Provides information  on achieving desired pregnancy as safely as possible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8" w14:textId="77777777" w:rsidR="00EB2517" w:rsidRDefault="00000EBC">
            <w:pPr>
              <w:tabs>
                <w:tab w:val="right" w:pos="5160"/>
              </w:tabs>
              <w:spacing w:after="120" w:line="200" w:lineRule="auto"/>
              <w:ind w:right="-270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Explains benefits of FP and healthy spacing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9" w14:textId="77777777" w:rsidR="00EB2517" w:rsidRDefault="00000EBC">
            <w:pPr>
              <w:tabs>
                <w:tab w:val="right" w:pos="5160"/>
              </w:tabs>
              <w:spacing w:after="100" w:line="200" w:lineRule="auto"/>
              <w:ind w:right="-274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Helps client identify FP methods suited to her or his needs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A" w14:textId="77777777" w:rsidR="00EB2517" w:rsidRDefault="00000EBC">
            <w:pPr>
              <w:tabs>
                <w:tab w:val="right" w:pos="5160"/>
              </w:tabs>
              <w:spacing w:after="100" w:line="200" w:lineRule="auto"/>
              <w:ind w:right="-274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Gives information on FP methods of interest</w:t>
            </w:r>
            <w:r>
              <w:rPr>
                <w:color w:val="0D0D0D"/>
                <w:sz w:val="18"/>
                <w:szCs w:val="18"/>
              </w:rPr>
              <w:tab/>
            </w:r>
          </w:p>
          <w:p w14:paraId="0A8D0E8B" w14:textId="77777777" w:rsidR="00EB2517" w:rsidRDefault="00000EBC">
            <w:pPr>
              <w:tabs>
                <w:tab w:val="right" w:pos="5160"/>
              </w:tabs>
              <w:spacing w:line="200" w:lineRule="auto"/>
              <w:ind w:right="-274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 xml:space="preserve">Responds to other client questions or concerns </w:t>
            </w:r>
            <w:r>
              <w:rPr>
                <w:color w:val="0D0D0D"/>
                <w:sz w:val="18"/>
                <w:szCs w:val="18"/>
              </w:rPr>
              <w:tab/>
            </w:r>
          </w:p>
        </w:tc>
        <w:tc>
          <w:tcPr>
            <w:tcW w:w="533" w:type="dxa"/>
            <w:shd w:val="clear" w:color="auto" w:fill="auto"/>
          </w:tcPr>
          <w:p w14:paraId="0A8D0E8C" w14:textId="77777777" w:rsidR="00EB2517" w:rsidRDefault="00000EBC">
            <w:pPr>
              <w:pStyle w:val="Heading1"/>
              <w:spacing w:before="0" w:after="0"/>
              <w:ind w:left="-54"/>
              <w:jc w:val="center"/>
              <w:rPr>
                <w:rFonts w:ascii="Arial Narrow" w:eastAsia="Arial Narrow" w:hAnsi="Arial Narrow" w:cs="Arial Narrow"/>
                <w:color w:val="0D0D0D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color w:val="0D0D0D"/>
                <w:sz w:val="16"/>
                <w:szCs w:val="16"/>
              </w:rPr>
              <w:t>Yes</w:t>
            </w:r>
          </w:p>
        </w:tc>
        <w:tc>
          <w:tcPr>
            <w:tcW w:w="534" w:type="dxa"/>
            <w:shd w:val="clear" w:color="auto" w:fill="auto"/>
          </w:tcPr>
          <w:p w14:paraId="0A8D0E8D" w14:textId="77777777" w:rsidR="00EB2517" w:rsidRDefault="00000EBC">
            <w:pPr>
              <w:pStyle w:val="Heading1"/>
              <w:spacing w:before="0" w:after="0"/>
              <w:ind w:left="-54"/>
              <w:jc w:val="center"/>
              <w:rPr>
                <w:b w:val="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</w:t>
            </w:r>
          </w:p>
        </w:tc>
        <w:tc>
          <w:tcPr>
            <w:tcW w:w="534" w:type="dxa"/>
            <w:shd w:val="clear" w:color="auto" w:fill="auto"/>
          </w:tcPr>
          <w:p w14:paraId="0A8D0E8E" w14:textId="77777777" w:rsidR="00EB2517" w:rsidRDefault="00000EBC">
            <w:pPr>
              <w:pStyle w:val="Heading1"/>
              <w:spacing w:before="0" w:after="0"/>
              <w:ind w:left="-54"/>
              <w:jc w:val="center"/>
              <w:rPr>
                <w:b w:val="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N/A</w:t>
            </w:r>
          </w:p>
        </w:tc>
        <w:tc>
          <w:tcPr>
            <w:tcW w:w="5541" w:type="dxa"/>
            <w:shd w:val="clear" w:color="auto" w:fill="auto"/>
          </w:tcPr>
          <w:p w14:paraId="0A8D0E8F" w14:textId="77777777" w:rsidR="00EB2517" w:rsidRDefault="00000EBC">
            <w:pPr>
              <w:tabs>
                <w:tab w:val="right" w:pos="4680"/>
              </w:tabs>
              <w:spacing w:after="100" w:line="200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Help Client Make an Informed Decision or Address a Problem</w:t>
            </w:r>
          </w:p>
          <w:p w14:paraId="0A8D0E90" w14:textId="77777777" w:rsidR="00EB2517" w:rsidRDefault="00000EBC">
            <w:pPr>
              <w:tabs>
                <w:tab w:val="right" w:pos="5253"/>
              </w:tabs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Asks client if he or she has any questions about methods of interest</w:t>
            </w:r>
            <w:r>
              <w:rPr>
                <w:sz w:val="18"/>
                <w:szCs w:val="18"/>
              </w:rPr>
              <w:tab/>
            </w:r>
          </w:p>
          <w:p w14:paraId="0A8D0E91" w14:textId="77777777" w:rsidR="00EB2517" w:rsidRDefault="00000EBC">
            <w:pPr>
              <w:tabs>
                <w:tab w:val="right" w:pos="5253"/>
              </w:tabs>
              <w:spacing w:after="100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Asks client her preferred  method</w:t>
            </w:r>
            <w:r>
              <w:rPr>
                <w:sz w:val="18"/>
                <w:szCs w:val="18"/>
              </w:rPr>
              <w:tab/>
            </w:r>
          </w:p>
          <w:p w14:paraId="0A8D0E92" w14:textId="77777777" w:rsidR="00EB2517" w:rsidRDefault="00000EBC">
            <w:pPr>
              <w:tabs>
                <w:tab w:val="right" w:pos="5253"/>
              </w:tabs>
              <w:spacing w:after="100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Uses screening checklist to determine if client can use the method</w:t>
            </w:r>
            <w:r>
              <w:rPr>
                <w:sz w:val="18"/>
                <w:szCs w:val="18"/>
              </w:rPr>
              <w:tab/>
            </w:r>
          </w:p>
          <w:p w14:paraId="0A8D0E93" w14:textId="77777777" w:rsidR="00EB2517" w:rsidRDefault="00000EBC">
            <w:pPr>
              <w:tabs>
                <w:tab w:val="right" w:pos="5253"/>
              </w:tabs>
              <w:spacing w:after="24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Agrees on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decision or plan in </w:t>
            </w:r>
            <w:r>
              <w:rPr>
                <w:color w:val="000000"/>
                <w:sz w:val="18"/>
                <w:szCs w:val="18"/>
              </w:rPr>
              <w:t>partnership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with client </w:t>
            </w:r>
            <w:r>
              <w:rPr>
                <w:sz w:val="18"/>
                <w:szCs w:val="18"/>
              </w:rPr>
              <w:tab/>
            </w:r>
          </w:p>
          <w:p w14:paraId="0A8D0E94" w14:textId="77777777" w:rsidR="00EB2517" w:rsidRDefault="00000EBC">
            <w:pPr>
              <w:pStyle w:val="Heading1"/>
              <w:tabs>
                <w:tab w:val="right" w:pos="5253"/>
              </w:tabs>
              <w:spacing w:before="0" w:after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Provide Assistance to Support Client’s Decision</w:t>
            </w:r>
          </w:p>
          <w:p w14:paraId="0A8D0E95" w14:textId="77777777" w:rsidR="00EB2517" w:rsidRDefault="00000EBC">
            <w:pPr>
              <w:tabs>
                <w:tab w:val="right" w:pos="5253"/>
              </w:tabs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Gives contraceptive method and condoms for dual-method use, if needed</w:t>
            </w:r>
            <w:r>
              <w:rPr>
                <w:sz w:val="18"/>
                <w:szCs w:val="18"/>
              </w:rPr>
              <w:tab/>
              <w:t xml:space="preserve"> </w:t>
            </w:r>
            <w:r>
              <w:rPr>
                <w:sz w:val="18"/>
                <w:szCs w:val="18"/>
              </w:rPr>
              <w:tab/>
            </w:r>
          </w:p>
          <w:p w14:paraId="0A8D0E96" w14:textId="77777777" w:rsidR="00EB2517" w:rsidRDefault="00000EBC">
            <w:pPr>
              <w:tabs>
                <w:tab w:val="right" w:pos="5253"/>
              </w:tabs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Explains and/or demonstrates correct use </w:t>
            </w:r>
            <w:r>
              <w:rPr>
                <w:sz w:val="18"/>
                <w:szCs w:val="18"/>
              </w:rPr>
              <w:tab/>
            </w:r>
          </w:p>
          <w:p w14:paraId="0A8D0E97" w14:textId="77777777" w:rsidR="00EB2517" w:rsidRDefault="00000EBC">
            <w:pPr>
              <w:tabs>
                <w:tab w:val="right" w:pos="5253"/>
              </w:tabs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Asks client to explain or demonstrate correct use, and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18"/>
                <w:szCs w:val="18"/>
              </w:rPr>
              <w:t>reinforces client’s understanding and/or corrects client’s demonstration</w:t>
            </w:r>
            <w:r>
              <w:rPr>
                <w:sz w:val="18"/>
                <w:szCs w:val="18"/>
              </w:rPr>
              <w:tab/>
              <w:t xml:space="preserve"> </w:t>
            </w:r>
          </w:p>
          <w:p w14:paraId="0A8D0E98" w14:textId="77777777" w:rsidR="00EB2517" w:rsidRDefault="00000EBC">
            <w:pPr>
              <w:tabs>
                <w:tab w:val="right" w:pos="5253"/>
              </w:tabs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Reminds client about side effects and reasons for returning</w:t>
            </w:r>
            <w:r>
              <w:rPr>
                <w:sz w:val="18"/>
                <w:szCs w:val="18"/>
              </w:rPr>
              <w:tab/>
            </w:r>
          </w:p>
          <w:p w14:paraId="0A8D0E99" w14:textId="77777777" w:rsidR="00EB2517" w:rsidRDefault="00000EBC">
            <w:pPr>
              <w:tabs>
                <w:tab w:val="right" w:pos="5253"/>
              </w:tabs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Gives treatment, supplies, medications (as indicated) </w:t>
            </w:r>
            <w:r>
              <w:rPr>
                <w:sz w:val="18"/>
                <w:szCs w:val="18"/>
              </w:rPr>
              <w:tab/>
            </w:r>
          </w:p>
          <w:p w14:paraId="0A8D0E9A" w14:textId="77777777" w:rsidR="00EB2517" w:rsidRDefault="00000EBC">
            <w:pPr>
              <w:tabs>
                <w:tab w:val="right" w:pos="5253"/>
              </w:tabs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Role plays or rehearses negotiation skills and helps client plan approach</w:t>
            </w:r>
            <w:r>
              <w:rPr>
                <w:sz w:val="18"/>
                <w:szCs w:val="18"/>
              </w:rPr>
              <w:tab/>
            </w:r>
          </w:p>
          <w:p w14:paraId="0A8D0E9B" w14:textId="77777777" w:rsidR="00EB2517" w:rsidRDefault="00000EBC">
            <w:pPr>
              <w:tabs>
                <w:tab w:val="right" w:pos="5253"/>
              </w:tabs>
              <w:spacing w:after="1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Arranges follow-up, resupply, and referral to other services, as needed </w:t>
            </w:r>
            <w:r>
              <w:rPr>
                <w:sz w:val="18"/>
                <w:szCs w:val="18"/>
              </w:rPr>
              <w:tab/>
            </w:r>
          </w:p>
          <w:p w14:paraId="0A8D0E9C" w14:textId="77777777" w:rsidR="00EB2517" w:rsidRDefault="00000EBC">
            <w:pPr>
              <w:tabs>
                <w:tab w:val="right" w:pos="5001"/>
              </w:tabs>
              <w:spacing w:after="120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Case-Specific Observations or Questions: </w:t>
            </w:r>
          </w:p>
          <w:p w14:paraId="0A8D0E9D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9E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9F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0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1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2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3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4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5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6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7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8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9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  <w:p w14:paraId="0A8D0EAA" w14:textId="77777777" w:rsidR="00EB2517" w:rsidRDefault="00000EBC">
            <w:pPr>
              <w:tabs>
                <w:tab w:val="right" w:pos="5253"/>
              </w:tabs>
              <w:spacing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ab/>
            </w:r>
          </w:p>
        </w:tc>
        <w:tc>
          <w:tcPr>
            <w:tcW w:w="534" w:type="dxa"/>
            <w:shd w:val="clear" w:color="auto" w:fill="auto"/>
          </w:tcPr>
          <w:p w14:paraId="0A8D0EAB" w14:textId="77777777" w:rsidR="00EB2517" w:rsidRDefault="00000EBC">
            <w:pPr>
              <w:pStyle w:val="Heading1"/>
              <w:spacing w:before="0" w:after="0"/>
              <w:ind w:left="-5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Yes</w:t>
            </w:r>
          </w:p>
        </w:tc>
        <w:tc>
          <w:tcPr>
            <w:tcW w:w="537" w:type="dxa"/>
            <w:shd w:val="clear" w:color="auto" w:fill="auto"/>
          </w:tcPr>
          <w:p w14:paraId="0A8D0EAC" w14:textId="77777777" w:rsidR="00EB2517" w:rsidRDefault="00000EBC">
            <w:pPr>
              <w:pStyle w:val="Heading1"/>
              <w:spacing w:before="0" w:after="0"/>
              <w:ind w:left="-55"/>
              <w:jc w:val="center"/>
              <w:rPr>
                <w:b w:val="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No</w:t>
            </w:r>
          </w:p>
        </w:tc>
        <w:tc>
          <w:tcPr>
            <w:tcW w:w="53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8D0EAD" w14:textId="77777777" w:rsidR="00EB2517" w:rsidRDefault="00000EBC">
            <w:pPr>
              <w:pStyle w:val="Heading1"/>
              <w:spacing w:before="0" w:after="0"/>
              <w:ind w:left="-5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N/A</w:t>
            </w:r>
          </w:p>
        </w:tc>
      </w:tr>
    </w:tbl>
    <w:p w14:paraId="0A8D0EAF" w14:textId="77777777" w:rsidR="00EB2517" w:rsidRDefault="00EB2517" w:rsidP="0079148A">
      <w:pPr>
        <w:rPr>
          <w:rFonts w:ascii="Arial" w:eastAsia="Arial" w:hAnsi="Arial" w:cs="Arial"/>
          <w:i/>
        </w:rPr>
      </w:pPr>
    </w:p>
    <w:sectPr w:rsidR="00EB2517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990" w:right="1440" w:bottom="990" w:left="1440" w:header="450" w:footer="2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D0EB9" w14:textId="77777777" w:rsidR="002D3D46" w:rsidRDefault="00000EBC">
      <w:r>
        <w:separator/>
      </w:r>
    </w:p>
  </w:endnote>
  <w:endnote w:type="continuationSeparator" w:id="0">
    <w:p w14:paraId="0A8D0EBB" w14:textId="77777777" w:rsidR="002D3D46" w:rsidRDefault="0000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D0EB1" w14:textId="2995B9BE" w:rsidR="00EB2517" w:rsidRDefault="00000EBC">
    <w:pPr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D0EB3" w14:textId="77777777" w:rsidR="00EB2517" w:rsidRDefault="00000E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end"/>
    </w:r>
  </w:p>
  <w:p w14:paraId="0A8D0EB4" w14:textId="77777777" w:rsidR="00EB2517" w:rsidRDefault="00EB25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D0EB5" w14:textId="77777777" w:rsidR="002D3D46" w:rsidRDefault="00000EBC">
      <w:r>
        <w:separator/>
      </w:r>
    </w:p>
  </w:footnote>
  <w:footnote w:type="continuationSeparator" w:id="0">
    <w:p w14:paraId="0A8D0EB7" w14:textId="77777777" w:rsidR="002D3D46" w:rsidRDefault="00000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7BF6C" w14:textId="3A0682B3" w:rsidR="00000EBC" w:rsidRDefault="00000EBC" w:rsidP="00000EBC">
    <w:pPr>
      <w:tabs>
        <w:tab w:val="center" w:pos="4680"/>
        <w:tab w:val="right" w:pos="9360"/>
      </w:tabs>
      <w:rPr>
        <w:i/>
        <w:sz w:val="20"/>
        <w:szCs w:val="20"/>
      </w:rPr>
    </w:pPr>
    <w:r>
      <w:rPr>
        <w:i/>
        <w:sz w:val="20"/>
        <w:szCs w:val="20"/>
      </w:rPr>
      <w:t>The Training Resource Package for Family Planning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>
      <w:rPr>
        <w:i/>
        <w:sz w:val="20"/>
        <w:szCs w:val="20"/>
      </w:rPr>
      <w:tab/>
      <w:t>IUD/PPIUD Module</w:t>
    </w:r>
  </w:p>
  <w:p w14:paraId="7E39D39A" w14:textId="77777777" w:rsidR="00000EBC" w:rsidRDefault="00000EBC" w:rsidP="00000EBC">
    <w:pPr>
      <w:rPr>
        <w:b/>
        <w:sz w:val="32"/>
        <w:szCs w:val="32"/>
      </w:rPr>
    </w:pPr>
  </w:p>
  <w:p w14:paraId="0A8D0EB0" w14:textId="1C1F778B" w:rsidR="00EB2517" w:rsidRDefault="00000EBC">
    <w:pPr>
      <w:jc w:val="center"/>
      <w:rPr>
        <w:b/>
        <w:sz w:val="32"/>
        <w:szCs w:val="32"/>
      </w:rPr>
    </w:pPr>
    <w:r>
      <w:rPr>
        <w:b/>
        <w:sz w:val="32"/>
        <w:szCs w:val="32"/>
      </w:rPr>
      <w:t>Role Play Observation Checklist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D0EB2" w14:textId="77777777" w:rsidR="00EB2517" w:rsidRDefault="00000E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000"/>
      </w:tabs>
      <w:jc w:val="left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6E1F72"/>
    <w:multiLevelType w:val="multilevel"/>
    <w:tmpl w:val="23DC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ulletwdot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JHP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6745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17"/>
    <w:rsid w:val="00000EBC"/>
    <w:rsid w:val="002D3D46"/>
    <w:rsid w:val="005A0103"/>
    <w:rsid w:val="0079148A"/>
    <w:rsid w:val="00EB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D0E6C"/>
  <w15:docId w15:val="{4AEF695A-FFF4-4E7E-AB64-35D2E76D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03E"/>
  </w:style>
  <w:style w:type="paragraph" w:styleId="Heading1">
    <w:name w:val="heading 1"/>
    <w:basedOn w:val="Normal"/>
    <w:next w:val="Normal"/>
    <w:link w:val="Heading1Char"/>
    <w:uiPriority w:val="9"/>
    <w:qFormat/>
    <w:rsid w:val="0089703E"/>
    <w:pPr>
      <w:keepNext/>
      <w:spacing w:before="240" w:after="12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0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rsid w:val="0089703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9703E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89703E"/>
    <w:pPr>
      <w:tabs>
        <w:tab w:val="center" w:pos="4320"/>
        <w:tab w:val="right" w:pos="8640"/>
      </w:tabs>
      <w:jc w:val="left"/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970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ulletwdots">
    <w:name w:val="bullet w dots"/>
    <w:basedOn w:val="Normal"/>
    <w:rsid w:val="0089703E"/>
    <w:pPr>
      <w:numPr>
        <w:ilvl w:val="1"/>
        <w:numId w:val="1"/>
      </w:numPr>
      <w:jc w:val="left"/>
    </w:pPr>
  </w:style>
  <w:style w:type="paragraph" w:customStyle="1" w:styleId="JHPHeading3">
    <w:name w:val="JHP_Heading3"/>
    <w:basedOn w:val="Normal"/>
    <w:rsid w:val="0089703E"/>
    <w:pPr>
      <w:numPr>
        <w:ilvl w:val="2"/>
        <w:numId w:val="1"/>
      </w:numPr>
      <w:jc w:val="left"/>
    </w:pPr>
  </w:style>
  <w:style w:type="paragraph" w:styleId="Footer">
    <w:name w:val="footer"/>
    <w:basedOn w:val="Normal"/>
    <w:link w:val="FooterChar"/>
    <w:uiPriority w:val="99"/>
    <w:unhideWhenUsed/>
    <w:rsid w:val="00F34B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34B51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C7F8C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14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tngECGbj+Z1YfSo+DFuNaCB72A==">CgMxLjA4AGonChRzdWdnZXN0LnllbDhmM2ZpcWsyMBIPTmVldGEgQmhhdG5hZ2FyaicKFHN1Z2dlc3QuYnd2czhpODkzNzEwEg9OZWV0YSBCaGF0bmFnYXJqJwoUc3VnZ2VzdC5lbm0yb3JpMGwzMG8SD05lZXRhIEJoYXRuYWdhcmonChRzdWdnZXN0LnlhZ2VnYTVrdThnOBIPTmVldGEgQmhhdG5hZ2FyciExSEF5VkJPdkt3NmxXNm9DcnVlYkwwUXJBVHRGdlRGWHI=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83C280-9E51-4588-BE65-5ADFC7F27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147F4044-47DE-424C-AAD4-8C228C1296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A443B4-736F-4139-A502-6AD80AF1A45D}">
  <ds:schemaRefs>
    <ds:schemaRef ds:uri="8d42e0dd-18ca-448e-996e-c2aaa315e839"/>
    <ds:schemaRef ds:uri="http://schemas.microsoft.com/office/2006/metadata/properties"/>
    <ds:schemaRef ds:uri="c8df3461-28a5-4f07-a897-5548def6ad5e"/>
    <ds:schemaRef ds:uri="1b272b03-6f34-4839-987f-e6d34f92f785"/>
    <ds:schemaRef ds:uri="http://schemas.openxmlformats.org/package/2006/metadata/core-properties"/>
    <ds:schemaRef ds:uri="71c45d75-c9c9-409a-a4e9-a617adc7c4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348</Words>
  <Characters>2311</Characters>
  <Application>Microsoft Office Word</Application>
  <DocSecurity>0</DocSecurity>
  <Lines>74</Lines>
  <Paragraphs>59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Neeta Bhatnagar</cp:lastModifiedBy>
  <cp:revision>3</cp:revision>
  <dcterms:created xsi:type="dcterms:W3CDTF">2022-01-10T19:31:00Z</dcterms:created>
  <dcterms:modified xsi:type="dcterms:W3CDTF">2024-08-01T18:44:00Z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</Properties>
</file>