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1F4A3430" w:rsidP="1F4A3430" w:rsidRDefault="1F4A3430" w14:paraId="67487167" w14:textId="2E0B1A9D">
      <w:pPr>
        <w:jc w:val="center"/>
        <w:rPr>
          <w:rFonts w:ascii="Arial" w:hAnsi="Arial" w:eastAsia="Arial" w:cs="Arial"/>
          <w:b/>
          <w:bCs/>
          <w:lang w:val="pt-BR"/>
        </w:rPr>
      </w:pPr>
    </w:p>
    <w:p w:rsidRPr="00CF3864" w:rsidR="00C830CA" w:rsidRDefault="2F43D950" w14:paraId="65498F4D" w14:textId="7BC1394D">
      <w:pPr>
        <w:jc w:val="center"/>
        <w:rPr>
          <w:rFonts w:ascii="Arial" w:hAnsi="Arial" w:eastAsia="Arial" w:cs="Arial"/>
          <w:lang w:val="pt-BR"/>
        </w:rPr>
      </w:pPr>
      <w:r w:rsidRPr="1F4A3430">
        <w:rPr>
          <w:rFonts w:ascii="Arial" w:hAnsi="Arial" w:eastAsia="Arial" w:cs="Arial"/>
          <w:b/>
          <w:bCs/>
          <w:lang w:val="pt-BR"/>
        </w:rPr>
        <w:t>H</w:t>
      </w:r>
      <w:r w:rsidRPr="1F4A3430" w:rsidR="77AB4C60">
        <w:rPr>
          <w:rFonts w:ascii="Arial" w:hAnsi="Arial" w:eastAsia="Arial" w:cs="Arial"/>
          <w:b/>
          <w:bCs/>
          <w:lang w:val="pt-BR"/>
        </w:rPr>
        <w:t xml:space="preserve">ormonal </w:t>
      </w:r>
      <w:r w:rsidRPr="1F4A3430" w:rsidR="006C36B7">
        <w:rPr>
          <w:rFonts w:ascii="Arial" w:hAnsi="Arial" w:eastAsia="Arial" w:cs="Arial"/>
          <w:b/>
          <w:bCs/>
          <w:lang w:val="pt-BR"/>
        </w:rPr>
        <w:t>Intrauterine Devices (</w:t>
      </w:r>
      <w:r w:rsidRPr="1F4A3430" w:rsidR="0F59B085">
        <w:rPr>
          <w:rFonts w:ascii="Arial" w:hAnsi="Arial" w:eastAsia="Arial" w:cs="Arial"/>
          <w:b/>
          <w:bCs/>
          <w:lang w:val="pt-BR"/>
        </w:rPr>
        <w:t>H-IUD</w:t>
      </w:r>
      <w:r w:rsidRPr="1F4A3430" w:rsidR="006C36B7">
        <w:rPr>
          <w:rFonts w:ascii="Arial" w:hAnsi="Arial" w:eastAsia="Arial" w:cs="Arial"/>
          <w:b/>
          <w:bCs/>
          <w:lang w:val="pt-BR"/>
        </w:rPr>
        <w:t xml:space="preserve">s): </w:t>
      </w:r>
    </w:p>
    <w:p w:rsidR="00C830CA" w:rsidRDefault="006C36B7" w14:paraId="520B7036" w14:textId="77777777">
      <w:pPr>
        <w:jc w:val="center"/>
        <w:rPr>
          <w:rFonts w:ascii="Arial" w:hAnsi="Arial" w:eastAsia="Arial" w:cs="Arial"/>
        </w:rPr>
      </w:pPr>
      <w:r>
        <w:rPr>
          <w:rFonts w:ascii="Arial" w:hAnsi="Arial" w:eastAsia="Arial" w:cs="Arial"/>
          <w:b/>
        </w:rPr>
        <w:t>Facilitator’s Guide to the Training Resource Package</w:t>
      </w:r>
    </w:p>
    <w:p w:rsidR="00C830CA" w:rsidRDefault="00C830CA" w14:paraId="1BDCAF65" w14:textId="77777777">
      <w:pPr>
        <w:jc w:val="center"/>
        <w:rPr>
          <w:rFonts w:ascii="Arial" w:hAnsi="Arial" w:eastAsia="Arial" w:cs="Arial"/>
        </w:rPr>
      </w:pPr>
    </w:p>
    <w:p w:rsidR="00C830CA" w:rsidRDefault="006C36B7" w14:paraId="7C417F1E" w14:textId="77777777">
      <w:pPr>
        <w:keepNext/>
        <w:keepLines/>
        <w:pBdr>
          <w:top w:val="nil"/>
          <w:left w:val="nil"/>
          <w:bottom w:val="nil"/>
          <w:right w:val="nil"/>
          <w:between w:val="nil"/>
        </w:pBdr>
        <w:spacing w:before="480" w:line="276" w:lineRule="auto"/>
        <w:jc w:val="left"/>
        <w:rPr>
          <w:rFonts w:ascii="Arial" w:hAnsi="Arial" w:eastAsia="Arial" w:cs="Arial"/>
          <w:b/>
          <w:color w:val="000000"/>
        </w:rPr>
      </w:pPr>
      <w:r>
        <w:rPr>
          <w:rFonts w:ascii="Arial" w:hAnsi="Arial" w:eastAsia="Arial" w:cs="Arial"/>
          <w:b/>
          <w:color w:val="000000"/>
        </w:rPr>
        <w:t>Table of Contents</w:t>
      </w:r>
    </w:p>
    <w:p w:rsidR="00C830CA" w:rsidP="2EDE5E2B" w:rsidRDefault="006C36B7" w14:paraId="77B6A266" w14:textId="15236730">
      <w:pPr>
        <w:pBdr>
          <w:top w:val="nil"/>
          <w:left w:val="nil"/>
          <w:bottom w:val="nil"/>
          <w:right w:val="nil"/>
          <w:between w:val="nil"/>
        </w:pBdr>
        <w:tabs>
          <w:tab w:val="left" w:pos="360"/>
          <w:tab w:val="right" w:pos="9360"/>
        </w:tabs>
        <w:spacing w:before="120" w:after="100" w:line="276" w:lineRule="auto"/>
        <w:jc w:val="left"/>
        <w:rPr>
          <w:rFonts w:ascii="Arial" w:hAnsi="Arial" w:eastAsia="Arial" w:cs="Arial"/>
          <w:b/>
          <w:bCs/>
          <w:color w:val="000000"/>
        </w:rPr>
      </w:pPr>
      <w:r w:rsidRPr="2EDE5E2B">
        <w:rPr>
          <w:rFonts w:ascii="Arial" w:hAnsi="Arial" w:eastAsia="Arial" w:cs="Arial"/>
          <w:b/>
          <w:bCs/>
          <w:color w:val="000000" w:themeColor="text1"/>
        </w:rPr>
        <w:t>Diagram of the TRP Module</w:t>
      </w:r>
      <w:r>
        <w:tab/>
      </w:r>
      <w:r w:rsidRPr="2EDE5E2B">
        <w:rPr>
          <w:rFonts w:ascii="Arial" w:hAnsi="Arial" w:eastAsia="Arial" w:cs="Arial"/>
          <w:b/>
          <w:bCs/>
          <w:color w:val="000000" w:themeColor="text1"/>
        </w:rPr>
        <w:t>2</w:t>
      </w:r>
    </w:p>
    <w:p w:rsidR="00C830CA" w:rsidP="6FB789A0" w:rsidRDefault="006C36B7" w14:paraId="348110AD" w14:textId="48D36002">
      <w:pPr>
        <w:pBdr>
          <w:top w:val="nil"/>
          <w:left w:val="nil"/>
          <w:bottom w:val="nil"/>
          <w:right w:val="nil"/>
          <w:between w:val="nil"/>
        </w:pBdr>
        <w:tabs>
          <w:tab w:val="left" w:pos="360"/>
          <w:tab w:val="right" w:pos="9360"/>
        </w:tabs>
        <w:spacing w:before="120" w:after="100" w:line="276" w:lineRule="auto"/>
        <w:jc w:val="left"/>
        <w:rPr>
          <w:rFonts w:ascii="Arial" w:hAnsi="Arial" w:eastAsia="Arial" w:cs="Arial"/>
          <w:b/>
          <w:bCs/>
          <w:color w:val="000000"/>
        </w:rPr>
      </w:pPr>
      <w:r w:rsidRPr="6FB789A0">
        <w:rPr>
          <w:rFonts w:ascii="Arial" w:hAnsi="Arial" w:eastAsia="Arial" w:cs="Arial"/>
          <w:b/>
          <w:bCs/>
          <w:color w:val="000000" w:themeColor="text1"/>
        </w:rPr>
        <w:t xml:space="preserve">Overview of the </w:t>
      </w:r>
      <w:r w:rsidRPr="6FB789A0" w:rsidR="0F59B085">
        <w:rPr>
          <w:rFonts w:ascii="Arial" w:hAnsi="Arial" w:eastAsia="Arial" w:cs="Arial"/>
          <w:b/>
          <w:bCs/>
          <w:color w:val="000000" w:themeColor="text1"/>
        </w:rPr>
        <w:t>H-</w:t>
      </w:r>
      <w:r w:rsidRPr="1A81B345" w:rsidR="0F59B085">
        <w:rPr>
          <w:rFonts w:ascii="Arial" w:hAnsi="Arial" w:eastAsia="Arial" w:cs="Arial"/>
          <w:b/>
          <w:bCs/>
          <w:color w:val="000000" w:themeColor="text1"/>
        </w:rPr>
        <w:t>IUD</w:t>
      </w:r>
      <w:r w:rsidRPr="6FB789A0">
        <w:rPr>
          <w:rFonts w:ascii="Arial" w:hAnsi="Arial" w:eastAsia="Arial" w:cs="Arial"/>
          <w:b/>
          <w:bCs/>
          <w:color w:val="000000" w:themeColor="text1"/>
        </w:rPr>
        <w:t xml:space="preserve"> Facilitator’s Guide</w:t>
      </w:r>
      <w:r>
        <w:tab/>
      </w:r>
      <w:r w:rsidRPr="6FB789A0">
        <w:rPr>
          <w:rFonts w:ascii="Arial" w:hAnsi="Arial" w:eastAsia="Arial" w:cs="Arial"/>
          <w:b/>
          <w:bCs/>
          <w:color w:val="000000" w:themeColor="text1"/>
        </w:rPr>
        <w:t>3</w:t>
      </w:r>
    </w:p>
    <w:p w:rsidR="00C830CA" w:rsidP="6FB789A0" w:rsidRDefault="006C36B7" w14:paraId="56698CCC" w14:textId="0AB1486A">
      <w:pPr>
        <w:pBdr>
          <w:top w:val="nil"/>
          <w:left w:val="nil"/>
          <w:bottom w:val="nil"/>
          <w:right w:val="nil"/>
          <w:between w:val="nil"/>
        </w:pBdr>
        <w:tabs>
          <w:tab w:val="left" w:pos="360"/>
          <w:tab w:val="right" w:pos="9360"/>
        </w:tabs>
        <w:spacing w:before="120" w:after="100" w:line="276" w:lineRule="auto"/>
        <w:jc w:val="left"/>
        <w:rPr>
          <w:rFonts w:ascii="Arial" w:hAnsi="Arial" w:eastAsia="Arial" w:cs="Arial"/>
          <w:b/>
          <w:bCs/>
          <w:color w:val="000000"/>
        </w:rPr>
      </w:pPr>
      <w:r w:rsidRPr="6FB789A0">
        <w:rPr>
          <w:rFonts w:ascii="Arial" w:hAnsi="Arial" w:eastAsia="Arial" w:cs="Arial"/>
          <w:b/>
          <w:bCs/>
          <w:color w:val="000000" w:themeColor="text1"/>
        </w:rPr>
        <w:t>Purpose of the Module</w:t>
      </w:r>
      <w:r>
        <w:tab/>
      </w:r>
      <w:r w:rsidRPr="6FB789A0">
        <w:rPr>
          <w:rFonts w:ascii="Arial" w:hAnsi="Arial" w:eastAsia="Arial" w:cs="Arial"/>
          <w:b/>
          <w:bCs/>
          <w:color w:val="000000" w:themeColor="text1"/>
        </w:rPr>
        <w:t>3</w:t>
      </w:r>
    </w:p>
    <w:p w:rsidR="00C830CA" w:rsidP="2EDE5E2B" w:rsidRDefault="006C36B7" w14:paraId="2A4B40AF" w14:textId="431BA436">
      <w:pPr>
        <w:pBdr>
          <w:top w:val="nil"/>
          <w:left w:val="nil"/>
          <w:bottom w:val="nil"/>
          <w:right w:val="nil"/>
          <w:between w:val="nil"/>
        </w:pBdr>
        <w:tabs>
          <w:tab w:val="left" w:pos="360"/>
          <w:tab w:val="right" w:pos="9360"/>
        </w:tabs>
        <w:spacing w:before="120" w:after="100" w:line="276" w:lineRule="auto"/>
        <w:jc w:val="left"/>
        <w:rPr>
          <w:rFonts w:ascii="Arial" w:hAnsi="Arial" w:eastAsia="Arial" w:cs="Arial"/>
          <w:b/>
          <w:bCs/>
          <w:color w:val="000000"/>
        </w:rPr>
      </w:pPr>
      <w:r w:rsidRPr="2EDE5E2B">
        <w:rPr>
          <w:rFonts w:ascii="Arial" w:hAnsi="Arial" w:eastAsia="Arial" w:cs="Arial"/>
          <w:b/>
          <w:bCs/>
          <w:color w:val="000000" w:themeColor="text1"/>
        </w:rPr>
        <w:t xml:space="preserve">Using the </w:t>
      </w:r>
      <w:r w:rsidRPr="1A81B345" w:rsidR="2B6D70E4">
        <w:rPr>
          <w:rFonts w:ascii="Arial" w:hAnsi="Arial" w:eastAsia="Arial" w:cs="Arial"/>
          <w:b/>
          <w:bCs/>
          <w:color w:val="000000" w:themeColor="text1"/>
        </w:rPr>
        <w:t>m</w:t>
      </w:r>
      <w:r w:rsidRPr="1A81B345">
        <w:rPr>
          <w:rFonts w:ascii="Arial" w:hAnsi="Arial" w:eastAsia="Arial" w:cs="Arial"/>
          <w:b/>
          <w:bCs/>
          <w:color w:val="000000" w:themeColor="text1"/>
        </w:rPr>
        <w:t>odule</w:t>
      </w:r>
      <w:r w:rsidRPr="2EDE5E2B">
        <w:rPr>
          <w:rFonts w:ascii="Arial" w:hAnsi="Arial" w:eastAsia="Arial" w:cs="Arial"/>
          <w:b/>
          <w:bCs/>
          <w:color w:val="000000" w:themeColor="text1"/>
        </w:rPr>
        <w:t xml:space="preserve"> to Develop and Deliver Training</w:t>
      </w:r>
      <w:r w:rsidRPr="1A81B345" w:rsidR="7FFD6CB9">
        <w:rPr>
          <w:rFonts w:ascii="Arial" w:hAnsi="Arial" w:eastAsia="Arial" w:cs="Arial"/>
          <w:b/>
          <w:bCs/>
          <w:color w:val="000000" w:themeColor="text1"/>
        </w:rPr>
        <w:t xml:space="preserve">                                                    </w:t>
      </w:r>
      <w:r w:rsidRPr="2EDE5E2B">
        <w:rPr>
          <w:rFonts w:ascii="Arial" w:hAnsi="Arial" w:eastAsia="Arial" w:cs="Arial"/>
          <w:b/>
          <w:bCs/>
          <w:color w:val="000000" w:themeColor="text1"/>
        </w:rPr>
        <w:t>3</w:t>
      </w:r>
    </w:p>
    <w:p w:rsidR="00C830CA" w:rsidP="2EDE5E2B" w:rsidRDefault="006C36B7" w14:paraId="23FD337F" w14:textId="3367774D">
      <w:pPr>
        <w:pBdr>
          <w:top w:val="nil"/>
          <w:left w:val="nil"/>
          <w:bottom w:val="nil"/>
          <w:right w:val="nil"/>
          <w:between w:val="nil"/>
        </w:pBdr>
        <w:tabs>
          <w:tab w:val="left" w:pos="360"/>
          <w:tab w:val="right" w:pos="9360"/>
        </w:tabs>
        <w:spacing w:before="120" w:after="100" w:line="276" w:lineRule="auto"/>
        <w:jc w:val="left"/>
        <w:rPr>
          <w:rFonts w:ascii="Arial" w:hAnsi="Arial" w:eastAsia="Arial" w:cs="Arial"/>
          <w:b/>
          <w:bCs/>
          <w:color w:val="000000"/>
        </w:rPr>
      </w:pPr>
      <w:r w:rsidRPr="2EDE5E2B">
        <w:rPr>
          <w:rFonts w:ascii="Arial" w:hAnsi="Arial" w:eastAsia="Arial" w:cs="Arial"/>
          <w:b/>
          <w:bCs/>
          <w:color w:val="000000" w:themeColor="text1"/>
        </w:rPr>
        <w:t xml:space="preserve">Overview of the Design of the </w:t>
      </w:r>
      <w:r w:rsidRPr="1A81B345" w:rsidR="749C13C3">
        <w:rPr>
          <w:rFonts w:ascii="Arial" w:hAnsi="Arial" w:eastAsia="Arial" w:cs="Arial"/>
          <w:b/>
          <w:bCs/>
          <w:color w:val="000000" w:themeColor="text1"/>
        </w:rPr>
        <w:t>module</w:t>
      </w:r>
      <w:r>
        <w:tab/>
      </w:r>
      <w:r w:rsidRPr="2EDE5E2B">
        <w:rPr>
          <w:rFonts w:ascii="Arial" w:hAnsi="Arial" w:eastAsia="Arial" w:cs="Arial"/>
          <w:b/>
          <w:bCs/>
          <w:color w:val="000000" w:themeColor="text1"/>
        </w:rPr>
        <w:t>4</w:t>
      </w:r>
    </w:p>
    <w:p w:rsidR="00C830CA" w:rsidRDefault="006C36B7" w14:paraId="43AD5246" w14:textId="77777777">
      <w:pPr>
        <w:pBdr>
          <w:top w:val="nil"/>
          <w:left w:val="nil"/>
          <w:bottom w:val="nil"/>
          <w:right w:val="nil"/>
          <w:between w:val="nil"/>
        </w:pBdr>
        <w:tabs>
          <w:tab w:val="left" w:pos="360"/>
          <w:tab w:val="right" w:pos="9360"/>
        </w:tabs>
        <w:spacing w:after="100" w:line="276" w:lineRule="auto"/>
        <w:ind w:left="360"/>
        <w:rPr>
          <w:rFonts w:ascii="Arial" w:hAnsi="Arial" w:eastAsia="Arial" w:cs="Arial"/>
          <w:color w:val="000000"/>
        </w:rPr>
      </w:pPr>
      <w:r>
        <w:rPr>
          <w:rFonts w:ascii="Arial" w:hAnsi="Arial" w:eastAsia="Arial" w:cs="Arial"/>
          <w:color w:val="000000"/>
        </w:rPr>
        <w:t>The Learning Objectives</w:t>
      </w:r>
      <w:r>
        <w:rPr>
          <w:rFonts w:ascii="Arial" w:hAnsi="Arial" w:eastAsia="Arial" w:cs="Arial"/>
          <w:color w:val="000000"/>
        </w:rPr>
        <w:tab/>
      </w:r>
      <w:r>
        <w:rPr>
          <w:rFonts w:ascii="Arial" w:hAnsi="Arial" w:eastAsia="Arial" w:cs="Arial"/>
          <w:color w:val="000000"/>
        </w:rPr>
        <w:t>4</w:t>
      </w:r>
    </w:p>
    <w:p w:rsidR="00C830CA" w:rsidRDefault="006C36B7" w14:paraId="6B3A17AD" w14:textId="77777777">
      <w:pPr>
        <w:pBdr>
          <w:top w:val="nil"/>
          <w:left w:val="nil"/>
          <w:bottom w:val="nil"/>
          <w:right w:val="nil"/>
          <w:between w:val="nil"/>
        </w:pBdr>
        <w:tabs>
          <w:tab w:val="left" w:pos="360"/>
          <w:tab w:val="right" w:pos="9360"/>
        </w:tabs>
        <w:spacing w:after="100" w:line="276" w:lineRule="auto"/>
        <w:ind w:left="360"/>
        <w:rPr>
          <w:rFonts w:ascii="Arial" w:hAnsi="Arial" w:eastAsia="Arial" w:cs="Arial"/>
          <w:color w:val="000000"/>
        </w:rPr>
      </w:pPr>
      <w:r>
        <w:rPr>
          <w:rFonts w:ascii="Arial" w:hAnsi="Arial" w:eastAsia="Arial" w:cs="Arial"/>
          <w:color w:val="000000"/>
        </w:rPr>
        <w:t>Method Specific Facilitator’s Guide</w:t>
      </w:r>
      <w:r>
        <w:rPr>
          <w:rFonts w:ascii="Arial" w:hAnsi="Arial" w:eastAsia="Arial" w:cs="Arial"/>
          <w:color w:val="000000"/>
        </w:rPr>
        <w:tab/>
      </w:r>
      <w:r>
        <w:rPr>
          <w:rFonts w:ascii="Arial" w:hAnsi="Arial" w:eastAsia="Arial" w:cs="Arial"/>
          <w:color w:val="000000"/>
        </w:rPr>
        <w:t>4</w:t>
      </w:r>
    </w:p>
    <w:p w:rsidR="00C830CA" w:rsidRDefault="006C36B7" w14:paraId="2EAB364B" w14:textId="4A26A52F">
      <w:pPr>
        <w:pBdr>
          <w:top w:val="nil"/>
          <w:left w:val="nil"/>
          <w:bottom w:val="nil"/>
          <w:right w:val="nil"/>
          <w:between w:val="nil"/>
        </w:pBdr>
        <w:tabs>
          <w:tab w:val="left" w:pos="360"/>
          <w:tab w:val="right" w:pos="9360"/>
        </w:tabs>
        <w:spacing w:after="100" w:line="276" w:lineRule="auto"/>
        <w:ind w:left="360"/>
        <w:rPr>
          <w:rFonts w:ascii="Arial" w:hAnsi="Arial" w:eastAsia="Arial" w:cs="Arial"/>
          <w:color w:val="000000"/>
        </w:rPr>
      </w:pPr>
      <w:r w:rsidRPr="1A81B345">
        <w:rPr>
          <w:rFonts w:ascii="Arial" w:hAnsi="Arial" w:eastAsia="Arial" w:cs="Arial"/>
          <w:color w:val="000000" w:themeColor="text1"/>
        </w:rPr>
        <w:t>Illustrative Module Session Plan with Training Schedule</w:t>
      </w:r>
      <w:r w:rsidRPr="1A81B345" w:rsidR="744F32D2">
        <w:rPr>
          <w:rFonts w:ascii="Arial" w:hAnsi="Arial" w:eastAsia="Arial" w:cs="Arial"/>
          <w:color w:val="000000" w:themeColor="text1"/>
        </w:rPr>
        <w:t xml:space="preserve">                                           </w:t>
      </w:r>
      <w:r w:rsidRPr="1A81B345">
        <w:rPr>
          <w:rFonts w:ascii="Arial" w:hAnsi="Arial" w:eastAsia="Arial" w:cs="Arial"/>
          <w:color w:val="000000" w:themeColor="text1"/>
        </w:rPr>
        <w:t>5</w:t>
      </w:r>
    </w:p>
    <w:p w:rsidR="00C830CA" w:rsidP="0EF5C3B9" w:rsidRDefault="006C36B7" w14:paraId="794EAB31" w14:textId="11622D4D">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0EF5C3B9" w:rsidR="006C36B7">
        <w:rPr>
          <w:rFonts w:ascii="Arial" w:hAnsi="Arial" w:eastAsia="Arial" w:cs="Arial"/>
          <w:color w:val="000000" w:themeColor="text1" w:themeTint="FF" w:themeShade="FF"/>
        </w:rPr>
        <w:t xml:space="preserve">Presentation Materials (PowerPoint </w:t>
      </w:r>
      <w:r w:rsidRPr="0EF5C3B9" w:rsidR="7AD98DC3">
        <w:rPr>
          <w:rFonts w:ascii="Arial" w:hAnsi="Arial" w:eastAsia="Arial" w:cs="Arial"/>
          <w:color w:val="000000" w:themeColor="text1" w:themeTint="FF" w:themeShade="FF"/>
        </w:rPr>
        <w:t xml:space="preserve">slides)  </w:t>
      </w:r>
      <w:r w:rsidRPr="0EF5C3B9" w:rsidR="0A5B5FB9">
        <w:rPr>
          <w:rFonts w:ascii="Arial" w:hAnsi="Arial" w:eastAsia="Arial" w:cs="Arial"/>
          <w:color w:val="000000" w:themeColor="text1" w:themeTint="FF" w:themeShade="FF"/>
        </w:rPr>
        <w:t xml:space="preserve">                                                       </w:t>
      </w:r>
      <w:r w:rsidRPr="0EF5C3B9" w:rsidR="6F57BB50">
        <w:rPr>
          <w:rFonts w:ascii="Arial" w:hAnsi="Arial" w:eastAsia="Arial" w:cs="Arial"/>
          <w:color w:val="000000" w:themeColor="text1" w:themeTint="FF" w:themeShade="FF"/>
        </w:rPr>
        <w:t xml:space="preserve">    </w:t>
      </w:r>
      <w:r w:rsidRPr="0EF5C3B9" w:rsidR="0A5B5FB9">
        <w:rPr>
          <w:rFonts w:ascii="Arial" w:hAnsi="Arial" w:eastAsia="Arial" w:cs="Arial"/>
          <w:color w:val="000000" w:themeColor="text1" w:themeTint="FF" w:themeShade="FF"/>
        </w:rPr>
        <w:t xml:space="preserve"> </w:t>
      </w:r>
      <w:r w:rsidRPr="0EF5C3B9" w:rsidR="006C36B7">
        <w:rPr>
          <w:rFonts w:ascii="Arial" w:hAnsi="Arial" w:eastAsia="Arial" w:cs="Arial"/>
          <w:color w:val="000000" w:themeColor="text1" w:themeTint="FF" w:themeShade="FF"/>
        </w:rPr>
        <w:t>6</w:t>
      </w:r>
    </w:p>
    <w:p w:rsidR="00C830CA" w:rsidP="0EF5C3B9" w:rsidRDefault="006C36B7" w14:paraId="5D6D5FBA" w14:textId="31A5FE7C">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0EF5C3B9" w:rsidR="006C36B7">
        <w:rPr>
          <w:rFonts w:ascii="Arial" w:hAnsi="Arial" w:eastAsia="Arial" w:cs="Arial"/>
          <w:color w:val="000000" w:themeColor="text1" w:themeTint="FF" w:themeShade="FF"/>
        </w:rPr>
        <w:t>Handouts</w:t>
      </w:r>
      <w:r w:rsidRPr="0EF5C3B9" w:rsidR="085CC7D8">
        <w:rPr>
          <w:rFonts w:ascii="Arial" w:hAnsi="Arial" w:eastAsia="Arial" w:cs="Arial"/>
          <w:color w:val="000000" w:themeColor="text1" w:themeTint="FF" w:themeShade="FF"/>
        </w:rPr>
        <w:t xml:space="preserve">                                                                                                                    8</w:t>
      </w:r>
      <w:r>
        <w:tab/>
      </w:r>
      <w:r w:rsidRPr="0EF5C3B9" w:rsidR="57B650B9">
        <w:rPr>
          <w:rFonts w:ascii="Arial" w:hAnsi="Arial" w:eastAsia="Arial" w:cs="Arial"/>
          <w:color w:val="000000" w:themeColor="text1" w:themeTint="FF" w:themeShade="FF"/>
        </w:rPr>
        <w:t xml:space="preserve"> </w:t>
      </w:r>
      <w:r w:rsidRPr="0EF5C3B9" w:rsidR="006C36B7">
        <w:rPr>
          <w:rFonts w:ascii="Arial" w:hAnsi="Arial" w:eastAsia="Arial" w:cs="Arial"/>
          <w:color w:val="000000" w:themeColor="text1" w:themeTint="FF" w:themeShade="FF"/>
        </w:rPr>
        <w:t>valuation</w:t>
      </w:r>
      <w:r w:rsidRPr="0EF5C3B9" w:rsidR="006C36B7">
        <w:rPr>
          <w:rFonts w:ascii="Arial" w:hAnsi="Arial" w:eastAsia="Arial" w:cs="Arial"/>
          <w:color w:val="000000" w:themeColor="text1" w:themeTint="FF" w:themeShade="FF"/>
        </w:rPr>
        <w:t xml:space="preserve"> </w:t>
      </w:r>
      <w:r w:rsidRPr="0EF5C3B9" w:rsidR="1AC75220">
        <w:rPr>
          <w:rFonts w:ascii="Arial" w:hAnsi="Arial" w:eastAsia="Arial" w:cs="Arial"/>
          <w:color w:val="000000" w:themeColor="text1" w:themeTint="FF" w:themeShade="FF"/>
        </w:rPr>
        <w:t>tools</w:t>
      </w:r>
      <w:r w:rsidRPr="0EF5C3B9" w:rsidR="54E055CC">
        <w:rPr>
          <w:rFonts w:ascii="Arial" w:hAnsi="Arial" w:eastAsia="Arial" w:cs="Arial"/>
          <w:color w:val="000000" w:themeColor="text1" w:themeTint="FF" w:themeShade="FF"/>
        </w:rPr>
        <w:t xml:space="preserve"> </w:t>
      </w:r>
      <w:r>
        <w:tab/>
      </w:r>
      <w:r w:rsidRPr="0EF5C3B9" w:rsidR="6B44F836">
        <w:rPr>
          <w:rFonts w:ascii="Arial" w:hAnsi="Arial" w:eastAsia="Arial" w:cs="Arial"/>
          <w:color w:val="000000" w:themeColor="text1" w:themeTint="FF" w:themeShade="FF"/>
        </w:rPr>
        <w:t xml:space="preserve">                                                                                                     </w:t>
      </w:r>
      <w:r w:rsidRPr="0EF5C3B9" w:rsidR="54E055CC">
        <w:rPr>
          <w:rFonts w:ascii="Arial" w:hAnsi="Arial" w:eastAsia="Arial" w:cs="Arial"/>
          <w:color w:val="000000" w:themeColor="text1" w:themeTint="FF" w:themeShade="FF"/>
        </w:rPr>
        <w:t>9</w:t>
      </w:r>
    </w:p>
    <w:p w:rsidR="00C830CA" w:rsidP="0EF5C3B9" w:rsidRDefault="006C36B7" w14:paraId="47FE5A01" w14:textId="72077BD1">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0EF5C3B9" w:rsidR="006C36B7">
        <w:rPr>
          <w:rFonts w:ascii="Arial" w:hAnsi="Arial" w:eastAsia="Arial" w:cs="Arial"/>
          <w:color w:val="000000" w:themeColor="text1" w:themeTint="FF" w:themeShade="FF"/>
        </w:rPr>
        <w:t>Conducting Clinical Practic</w:t>
      </w:r>
      <w:r>
        <w:tab/>
      </w:r>
      <w:r w:rsidRPr="0EF5C3B9" w:rsidR="109FCA05">
        <w:rPr>
          <w:rFonts w:ascii="Arial" w:hAnsi="Arial" w:eastAsia="Arial" w:cs="Arial"/>
          <w:color w:val="000000" w:themeColor="text1" w:themeTint="FF" w:themeShade="FF"/>
        </w:rPr>
        <w:t>10</w:t>
      </w:r>
    </w:p>
    <w:p w:rsidR="00C830CA" w:rsidP="59FDD4C0" w:rsidRDefault="006C36B7" w14:paraId="03CFC6BD" w14:textId="51FE5373">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59FDD4C0" w:rsidR="006C36B7">
        <w:rPr>
          <w:rFonts w:ascii="Arial" w:hAnsi="Arial" w:eastAsia="Arial" w:cs="Arial"/>
          <w:color w:val="000000" w:themeColor="text1" w:themeTint="FF" w:themeShade="FF"/>
        </w:rPr>
        <w:t>References</w:t>
      </w:r>
      <w:r w:rsidRPr="59FDD4C0" w:rsidR="48568DD5">
        <w:rPr>
          <w:rFonts w:ascii="Arial" w:hAnsi="Arial" w:eastAsia="Arial" w:cs="Arial"/>
          <w:color w:val="000000" w:themeColor="text1" w:themeTint="FF" w:themeShade="FF"/>
        </w:rPr>
        <w:t xml:space="preserve">                                                                                                               </w:t>
      </w:r>
      <w:r w:rsidRPr="59FDD4C0" w:rsidR="006C36B7">
        <w:rPr>
          <w:rFonts w:ascii="Arial" w:hAnsi="Arial" w:eastAsia="Arial" w:cs="Arial"/>
          <w:color w:val="000000" w:themeColor="text1" w:themeTint="FF" w:themeShade="FF"/>
        </w:rPr>
        <w:t>1</w:t>
      </w:r>
      <w:r w:rsidRPr="59FDD4C0" w:rsidR="6CCEF5B3">
        <w:rPr>
          <w:rFonts w:ascii="Arial" w:hAnsi="Arial" w:eastAsia="Arial" w:cs="Arial"/>
          <w:color w:val="000000" w:themeColor="text1" w:themeTint="FF" w:themeShade="FF"/>
        </w:rPr>
        <w:t>1</w:t>
      </w:r>
    </w:p>
    <w:p w:rsidR="00C830CA" w:rsidRDefault="006C36B7" w14:paraId="5507E320" w14:textId="77777777">
      <w:pPr>
        <w:pBdr>
          <w:top w:val="nil"/>
          <w:left w:val="nil"/>
          <w:bottom w:val="nil"/>
          <w:right w:val="nil"/>
          <w:between w:val="nil"/>
        </w:pBdr>
        <w:tabs>
          <w:tab w:val="left" w:pos="360"/>
          <w:tab w:val="right" w:pos="9360"/>
        </w:tabs>
        <w:spacing w:after="100" w:line="276" w:lineRule="auto"/>
        <w:rPr>
          <w:rFonts w:ascii="Arial" w:hAnsi="Arial" w:eastAsia="Arial" w:cs="Arial"/>
          <w:color w:val="000000"/>
        </w:rPr>
      </w:pPr>
      <w:r>
        <w:rPr>
          <w:rFonts w:ascii="Arial" w:hAnsi="Arial" w:eastAsia="Arial" w:cs="Arial"/>
          <w:b/>
          <w:color w:val="000000"/>
        </w:rPr>
        <w:t>Appendices</w:t>
      </w:r>
      <w:r>
        <w:rPr>
          <w:rFonts w:ascii="Arial" w:hAnsi="Arial" w:eastAsia="Arial" w:cs="Arial"/>
          <w:color w:val="000000"/>
        </w:rPr>
        <w:tab/>
      </w:r>
      <w:r>
        <w:rPr>
          <w:rFonts w:ascii="Arial" w:hAnsi="Arial" w:eastAsia="Arial" w:cs="Arial"/>
          <w:color w:val="000000"/>
        </w:rPr>
        <w:t>13</w:t>
      </w:r>
    </w:p>
    <w:p w:rsidR="00C830CA" w:rsidP="59FDD4C0" w:rsidRDefault="006C36B7" w14:paraId="2AA131BF" w14:textId="7BFD8E6D">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59FDD4C0" w:rsidR="006C36B7">
        <w:rPr>
          <w:rFonts w:ascii="Arial" w:hAnsi="Arial" w:eastAsia="Arial" w:cs="Arial"/>
          <w:color w:val="000000" w:themeColor="text1" w:themeTint="FF" w:themeShade="FF"/>
        </w:rPr>
        <w:t>Appendix A: Role Plays’ Instructions Observation Checklist and Scenarios</w:t>
      </w:r>
      <w:r>
        <w:tab/>
      </w:r>
      <w:r w:rsidRPr="59FDD4C0" w:rsidR="006C36B7">
        <w:rPr>
          <w:rFonts w:ascii="Arial" w:hAnsi="Arial" w:eastAsia="Arial" w:cs="Arial"/>
          <w:color w:val="000000" w:themeColor="text1" w:themeTint="FF" w:themeShade="FF"/>
        </w:rPr>
        <w:t>1</w:t>
      </w:r>
      <w:r w:rsidRPr="59FDD4C0" w:rsidR="1CB9B2E7">
        <w:rPr>
          <w:rFonts w:ascii="Arial" w:hAnsi="Arial" w:eastAsia="Arial" w:cs="Arial"/>
          <w:color w:val="000000" w:themeColor="text1" w:themeTint="FF" w:themeShade="FF"/>
        </w:rPr>
        <w:t>5</w:t>
      </w:r>
    </w:p>
    <w:p w:rsidR="00C830CA" w:rsidP="59FDD4C0" w:rsidRDefault="006C36B7" w14:paraId="263E3A42" w14:textId="65F6E5B1">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59FDD4C0" w:rsidR="006C36B7">
        <w:rPr>
          <w:rFonts w:ascii="Arial" w:hAnsi="Arial" w:eastAsia="Arial" w:cs="Arial"/>
          <w:color w:val="000000" w:themeColor="text1" w:themeTint="FF" w:themeShade="FF"/>
        </w:rPr>
        <w:t xml:space="preserve">Appendix B: Answer Key for </w:t>
      </w:r>
      <w:r w:rsidRPr="59FDD4C0" w:rsidR="39AE7C69">
        <w:rPr>
          <w:rFonts w:ascii="Arial" w:hAnsi="Arial" w:eastAsia="Arial" w:cs="Arial"/>
          <w:color w:val="000000" w:themeColor="text1" w:themeTint="FF" w:themeShade="FF"/>
        </w:rPr>
        <w:t>C</w:t>
      </w:r>
      <w:r w:rsidRPr="59FDD4C0" w:rsidR="006C36B7">
        <w:rPr>
          <w:rFonts w:ascii="Arial" w:hAnsi="Arial" w:eastAsia="Arial" w:cs="Arial"/>
          <w:color w:val="000000" w:themeColor="text1" w:themeTint="FF" w:themeShade="FF"/>
        </w:rPr>
        <w:t>ase Studies</w:t>
      </w:r>
      <w:r>
        <w:tab/>
      </w:r>
      <w:r w:rsidRPr="59FDD4C0" w:rsidR="006C36B7">
        <w:rPr>
          <w:rFonts w:ascii="Arial" w:hAnsi="Arial" w:eastAsia="Arial" w:cs="Arial"/>
          <w:color w:val="000000" w:themeColor="text1" w:themeTint="FF" w:themeShade="FF"/>
        </w:rPr>
        <w:t>2</w:t>
      </w:r>
      <w:r w:rsidRPr="59FDD4C0" w:rsidR="28D526A0">
        <w:rPr>
          <w:rFonts w:ascii="Arial" w:hAnsi="Arial" w:eastAsia="Arial" w:cs="Arial"/>
          <w:color w:val="000000" w:themeColor="text1" w:themeTint="FF" w:themeShade="FF"/>
        </w:rPr>
        <w:t>3</w:t>
      </w:r>
    </w:p>
    <w:p w:rsidR="00C830CA" w:rsidP="59FDD4C0" w:rsidRDefault="01D6084B" w14:paraId="3C4DBB83" w14:textId="586FBBDA">
      <w:pPr>
        <w:pBdr>
          <w:top w:val="nil" w:color="000000" w:sz="0" w:space="0"/>
          <w:left w:val="nil" w:color="000000" w:sz="0" w:space="0"/>
          <w:bottom w:val="nil" w:color="000000" w:sz="0" w:space="0"/>
          <w:right w:val="nil" w:color="000000" w:sz="0" w:space="0"/>
          <w:between w:val="nil" w:color="000000" w:sz="0" w:space="0"/>
        </w:pBdr>
        <w:tabs>
          <w:tab w:val="left" w:pos="360"/>
          <w:tab w:val="right" w:pos="9360"/>
        </w:tabs>
        <w:spacing w:after="100" w:line="276" w:lineRule="auto"/>
        <w:ind w:left="360"/>
        <w:rPr>
          <w:rFonts w:ascii="Arial" w:hAnsi="Arial" w:eastAsia="Arial" w:cs="Arial"/>
          <w:color w:val="000000"/>
        </w:rPr>
      </w:pPr>
      <w:r w:rsidRPr="59FDD4C0" w:rsidR="006C36B7">
        <w:rPr>
          <w:rFonts w:ascii="Arial" w:hAnsi="Arial" w:eastAsia="Arial" w:cs="Arial"/>
          <w:color w:val="000000" w:themeColor="text1" w:themeTint="FF" w:themeShade="FF"/>
        </w:rPr>
        <w:t xml:space="preserve">Appendix </w:t>
      </w:r>
      <w:r w:rsidRPr="59FDD4C0" w:rsidR="7CD41795">
        <w:rPr>
          <w:rFonts w:ascii="Arial" w:hAnsi="Arial" w:eastAsia="Arial" w:cs="Arial"/>
          <w:color w:val="000000" w:themeColor="text1" w:themeTint="FF" w:themeShade="FF"/>
        </w:rPr>
        <w:t>C</w:t>
      </w:r>
      <w:r w:rsidRPr="59FDD4C0" w:rsidR="006C36B7">
        <w:rPr>
          <w:rFonts w:ascii="Arial" w:hAnsi="Arial" w:eastAsia="Arial" w:cs="Arial"/>
          <w:color w:val="000000" w:themeColor="text1" w:themeTint="FF" w:themeShade="FF"/>
        </w:rPr>
        <w:t xml:space="preserve">: Answer Key for </w:t>
      </w:r>
      <w:r w:rsidRPr="59FDD4C0" w:rsidR="36A45C1D">
        <w:rPr>
          <w:rFonts w:ascii="Arial" w:hAnsi="Arial" w:eastAsia="Arial" w:cs="Arial"/>
          <w:color w:val="000000" w:themeColor="text1" w:themeTint="FF" w:themeShade="FF"/>
        </w:rPr>
        <w:t>P</w:t>
      </w:r>
      <w:r w:rsidRPr="59FDD4C0" w:rsidR="006C36B7">
        <w:rPr>
          <w:rFonts w:ascii="Arial" w:hAnsi="Arial" w:eastAsia="Arial" w:cs="Arial"/>
          <w:color w:val="000000" w:themeColor="text1" w:themeTint="FF" w:themeShade="FF"/>
        </w:rPr>
        <w:t>re- Post-Test</w:t>
      </w:r>
      <w:r w:rsidRPr="59FDD4C0" w:rsidR="3DB31C22">
        <w:rPr>
          <w:rFonts w:ascii="Arial" w:hAnsi="Arial" w:eastAsia="Arial" w:cs="Arial"/>
          <w:color w:val="000000" w:themeColor="text1" w:themeTint="FF" w:themeShade="FF"/>
        </w:rPr>
        <w:t xml:space="preserve"> and </w:t>
      </w:r>
      <w:r w:rsidRPr="59FDD4C0" w:rsidR="03E7B657">
        <w:rPr>
          <w:rFonts w:ascii="Arial" w:hAnsi="Arial" w:eastAsia="Arial" w:cs="Arial"/>
          <w:color w:val="000000" w:themeColor="text1" w:themeTint="FF" w:themeShade="FF"/>
        </w:rPr>
        <w:t>Applied Learning Case Study</w:t>
      </w:r>
      <w:r w:rsidRPr="59FDD4C0" w:rsidR="0376CAAA">
        <w:rPr>
          <w:rFonts w:ascii="Arial" w:hAnsi="Arial" w:eastAsia="Arial" w:cs="Arial"/>
          <w:color w:val="000000" w:themeColor="text1" w:themeTint="FF" w:themeShade="FF"/>
        </w:rPr>
        <w:t xml:space="preserve">      29</w:t>
      </w:r>
      <w:r>
        <w:tab/>
      </w:r>
    </w:p>
    <w:p w:rsidR="00C830CA" w:rsidP="61B3E348" w:rsidRDefault="00C830CA" w14:paraId="0D1F59A6" w14:textId="22EB3B83">
      <w:pPr>
        <w:pBdr>
          <w:top w:val="nil"/>
          <w:left w:val="nil"/>
          <w:bottom w:val="nil"/>
          <w:right w:val="nil"/>
          <w:between w:val="nil"/>
        </w:pBdr>
        <w:tabs>
          <w:tab w:val="left" w:pos="360"/>
          <w:tab w:val="right" w:pos="9360"/>
        </w:tabs>
        <w:spacing w:after="100" w:line="276" w:lineRule="auto"/>
        <w:ind w:left="360"/>
        <w:rPr>
          <w:rFonts w:ascii="Arial" w:hAnsi="Arial" w:eastAsia="Arial" w:cs="Arial"/>
          <w:color w:val="000000"/>
        </w:rPr>
      </w:pPr>
      <w:bookmarkStart w:name="_gjdgxs" w:id="0"/>
      <w:bookmarkEnd w:id="0"/>
    </w:p>
    <w:p w:rsidR="00C830CA" w:rsidP="1A81B345" w:rsidRDefault="00C830CA" w14:paraId="6587ABBB" w14:textId="2F2E10EC">
      <w:pPr>
        <w:pBdr>
          <w:top w:val="nil"/>
          <w:left w:val="nil"/>
          <w:bottom w:val="nil"/>
          <w:right w:val="nil"/>
          <w:between w:val="nil"/>
        </w:pBdr>
        <w:tabs>
          <w:tab w:val="left" w:pos="360"/>
          <w:tab w:val="right" w:pos="9360"/>
        </w:tabs>
        <w:spacing w:after="100" w:line="276" w:lineRule="auto"/>
        <w:ind w:left="360"/>
        <w:rPr>
          <w:rFonts w:ascii="Arial" w:hAnsi="Arial" w:eastAsia="Arial" w:cs="Arial"/>
          <w:color w:val="000000" w:themeColor="text1"/>
        </w:rPr>
        <w:sectPr w:rsidR="00C830CA">
          <w:headerReference w:type="default" r:id="rId10"/>
          <w:footerReference w:type="default" r:id="rId11"/>
          <w:headerReference w:type="first" r:id="rId12"/>
          <w:footerReference w:type="first" r:id="rId13"/>
          <w:pgSz w:w="12240" w:h="15840" w:orient="portrait"/>
          <w:pgMar w:top="1440" w:right="1440" w:bottom="1440" w:left="1440" w:header="720" w:footer="720" w:gutter="0"/>
          <w:pgNumType w:start="1"/>
          <w:cols w:space="720"/>
          <w:titlePg/>
        </w:sectPr>
      </w:pPr>
    </w:p>
    <w:p w:rsidR="00C830CA" w:rsidRDefault="00C12A88" w14:paraId="20D41255" w14:textId="1A354E17">
      <w:pPr>
        <w:jc w:val="center"/>
        <w:rPr>
          <w:rFonts w:ascii="Arial" w:hAnsi="Arial" w:eastAsia="Arial" w:cs="Arial"/>
        </w:rPr>
        <w:sectPr w:rsidR="00C830CA" w:rsidSect="00016B72">
          <w:headerReference w:type="first" r:id="rId14"/>
          <w:footerReference w:type="first" r:id="rId15"/>
          <w:pgSz w:w="15840" w:h="12240" w:orient="landscape"/>
          <w:pgMar w:top="1440" w:right="1440" w:bottom="1440" w:left="1440" w:header="540" w:footer="0" w:gutter="0"/>
          <w:cols w:space="720"/>
          <w:titlePg/>
          <w:docGrid w:linePitch="326"/>
        </w:sectPr>
      </w:pPr>
      <w:r>
        <w:rPr>
          <w:noProof/>
        </w:rPr>
        <mc:AlternateContent>
          <mc:Choice Requires="wpg">
            <w:drawing>
              <wp:anchor distT="0" distB="0" distL="114300" distR="114300" simplePos="0" relativeHeight="251658241" behindDoc="0" locked="0" layoutInCell="1" allowOverlap="1" wp14:anchorId="5E313EB7" wp14:editId="6312AAD9">
                <wp:simplePos x="0" y="0"/>
                <wp:positionH relativeFrom="column">
                  <wp:posOffset>13808</wp:posOffset>
                </wp:positionH>
                <wp:positionV relativeFrom="paragraph">
                  <wp:posOffset>114300</wp:posOffset>
                </wp:positionV>
                <wp:extent cx="8486140" cy="5654040"/>
                <wp:effectExtent l="0" t="0" r="0" b="381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86140" cy="5654040"/>
                          <a:chOff x="-6096" y="76200"/>
                          <a:chExt cx="8485632" cy="5654040"/>
                        </a:xfrm>
                      </wpg:grpSpPr>
                      <pic:pic xmlns:pic="http://schemas.openxmlformats.org/drawingml/2006/picture">
                        <pic:nvPicPr>
                          <pic:cNvPr id="9" name="Diagram 2"/>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096" y="365760"/>
                            <a:ext cx="8485632" cy="5364480"/>
                          </a:xfrm>
                          <a:prstGeom prst="rect">
                            <a:avLst/>
                          </a:prstGeom>
                          <a:noFill/>
                          <a:extLst>
                            <a:ext uri="{909E8E84-426E-40DD-AFC4-6F175D3DCCD1}">
                              <a14:hiddenFill xmlns:a14="http://schemas.microsoft.com/office/drawing/2010/main">
                                <a:solidFill>
                                  <a:srgbClr val="FFFFFF"/>
                                </a:solidFill>
                              </a14:hiddenFill>
                            </a:ext>
                          </a:extLst>
                        </pic:spPr>
                      </pic:pic>
                      <wps:wsp>
                        <wps:cNvPr id="10" name="TextBox 4"/>
                        <wps:cNvSpPr txBox="1">
                          <a:spLocks noChangeArrowheads="1"/>
                        </wps:cNvSpPr>
                        <wps:spPr bwMode="auto">
                          <a:xfrm>
                            <a:off x="2514600" y="76200"/>
                            <a:ext cx="3124200" cy="325120"/>
                          </a:xfrm>
                          <a:prstGeom prst="rect">
                            <a:avLst/>
                          </a:prstGeom>
                          <a:solidFill>
                            <a:srgbClr val="2082F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4EC6" w:rsidP="00C12A88" w:rsidRDefault="009E4EC6" w14:paraId="05373566" w14:textId="77777777">
                              <w:pPr>
                                <w:jc w:val="center"/>
                              </w:pPr>
                              <w:r w:rsidRPr="00AB4944">
                                <w:rPr>
                                  <w:rFonts w:ascii="Arial" w:hAnsi="Arial" w:cs="Arial"/>
                                  <w:b/>
                                  <w:bCs/>
                                  <w:color w:val="FFFFFF"/>
                                  <w:kern w:val="24"/>
                                  <w:sz w:val="32"/>
                                  <w:szCs w:val="32"/>
                                </w:rPr>
                                <w:t>Training Resource Package</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w14:anchorId="4C4B005C">
              <v:group id="Group 8" style="position:absolute;left:0;text-align:left;margin-left:1.1pt;margin-top:9pt;width:668.2pt;height:445.2pt;z-index:251658241" coordsize="84856,56540" coordorigin="-60,762" o:spid="_x0000_s1026" w14:anchorId="5E313EB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Diagram 2" style="position:absolute;left:-60;top:3657;width:84855;height:5364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">
                  <v:imagedata o:title="" r:id="rId17"/>
                  <o:lock v:ext="edit" aspectratio="f"/>
                </v:shape>
                <v:shapetype id="_x0000_t202" coordsize="21600,21600" o:spt="202" path="m,l,21600r21600,l21600,xe">
                  <v:stroke joinstyle="miter"/>
                  <v:path gradientshapeok="t" o:connecttype="rect"/>
                </v:shapetype>
                <v:shape id="TextBox 4" style="position:absolute;left:25146;top:762;width:31242;height:3251;visibility:visible;mso-wrap-style:square;v-text-anchor:top" o:spid="_x0000_s1028" fillcolor="#2082f8"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">
                  <v:textbox style="mso-fit-shape-to-text:t">
                    <w:txbxContent>
                      <w:p w:rsidR="009E4EC6" w:rsidP="00C12A88" w:rsidRDefault="009E4EC6" w14:paraId="44F47F23" w14:textId="77777777">
                        <w:pPr>
                          <w:jc w:val="center"/>
                        </w:pPr>
                        <w:r w:rsidRPr="00AB4944">
                          <w:rPr>
                            <w:rFonts w:ascii="Arial" w:hAnsi="Arial" w:cs="Arial"/>
                            <w:b/>
                            <w:bCs/>
                            <w:color w:val="FFFFFF"/>
                            <w:kern w:val="24"/>
                            <w:sz w:val="32"/>
                            <w:szCs w:val="32"/>
                          </w:rPr>
                          <w:t>Training Resource Package</w:t>
                        </w:r>
                      </w:p>
                    </w:txbxContent>
                  </v:textbox>
                </v:shape>
              </v:group>
            </w:pict>
          </mc:Fallback>
        </mc:AlternateContent>
      </w:r>
      <w:r w:rsidR="006C36B7">
        <w:rPr>
          <w:noProof/>
        </w:rPr>
        <mc:AlternateContent>
          <mc:Choice Requires="wpg">
            <w:drawing>
              <wp:anchor distT="0" distB="0" distL="114300" distR="114300" simplePos="0" relativeHeight="251658240" behindDoc="0" locked="0" layoutInCell="1" hidden="0" allowOverlap="1" wp14:anchorId="36C2CED2" wp14:editId="4E97C8AA">
                <wp:simplePos x="0" y="0"/>
                <wp:positionH relativeFrom="column">
                  <wp:posOffset>1</wp:posOffset>
                </wp:positionH>
                <wp:positionV relativeFrom="paragraph">
                  <wp:posOffset>76200</wp:posOffset>
                </wp:positionV>
                <wp:extent cx="8486140" cy="5654040"/>
                <wp:effectExtent l="0" t="0" r="0" b="0"/>
                <wp:wrapNone/>
                <wp:docPr id="2" name="Group 2"/>
                <wp:cNvGraphicFramePr/>
                <a:graphic xmlns:a="http://schemas.openxmlformats.org/drawingml/2006/main">
                  <a:graphicData uri="http://schemas.microsoft.com/office/word/2010/wordprocessingGroup">
                    <wpg:wgp>
                      <wpg:cNvGrpSpPr/>
                      <wpg:grpSpPr>
                        <a:xfrm>
                          <a:off x="0" y="0"/>
                          <a:ext cx="8486140" cy="5654040"/>
                          <a:chOff x="1116900" y="731999"/>
                          <a:chExt cx="8458200" cy="6096000"/>
                        </a:xfrm>
                      </wpg:grpSpPr>
                      <wpg:grpSp>
                        <wpg:cNvPr id="1" name="Group 1"/>
                        <wpg:cNvGrpSpPr/>
                        <wpg:grpSpPr>
                          <a:xfrm>
                            <a:off x="1116900" y="731999"/>
                            <a:ext cx="8458200" cy="6096000"/>
                            <a:chOff x="0" y="-1"/>
                            <a:chExt cx="8458200" cy="6096000"/>
                          </a:xfrm>
                        </wpg:grpSpPr>
                        <wps:wsp>
                          <wps:cNvPr id="3" name="Rectangle 3"/>
                          <wps:cNvSpPr/>
                          <wps:spPr>
                            <a:xfrm>
                              <a:off x="0" y="-1"/>
                              <a:ext cx="8458200" cy="6096000"/>
                            </a:xfrm>
                            <a:prstGeom prst="rect">
                              <a:avLst/>
                            </a:prstGeom>
                            <a:noFill/>
                            <a:ln>
                              <a:noFill/>
                            </a:ln>
                          </wps:spPr>
                          <wps:txbx>
                            <w:txbxContent>
                              <w:p w:rsidR="009E4EC6" w:rsidRDefault="009E4EC6" w14:paraId="422D029B" w14:textId="77777777">
                                <w:pPr>
                                  <w:jc w:val="left"/>
                                  <w:textDirection w:val="btLr"/>
                                </w:pPr>
                              </w:p>
                            </w:txbxContent>
                          </wps:txbx>
                          <wps:bodyPr spcFirstLastPara="1" wrap="square" lIns="91425" tIns="91425" rIns="91425" bIns="91425" anchor="ctr" anchorCtr="0">
                            <a:noAutofit/>
                          </wps:bodyPr>
                        </wps:wsp>
                        <wps:wsp>
                          <wps:cNvPr id="4" name="Rectangle 4"/>
                          <wps:cNvSpPr/>
                          <wps:spPr>
                            <a:xfrm>
                              <a:off x="2514600" y="76200"/>
                              <a:ext cx="3124200" cy="338554"/>
                            </a:xfrm>
                            <a:prstGeom prst="rect">
                              <a:avLst/>
                            </a:prstGeom>
                            <a:solidFill>
                              <a:srgbClr val="2082F8"/>
                            </a:solidFill>
                            <a:ln>
                              <a:noFill/>
                            </a:ln>
                          </wps:spPr>
                          <wps:txbx>
                            <w:txbxContent>
                              <w:p w:rsidR="009E4EC6" w:rsidRDefault="009E4EC6" w14:paraId="01A865F4" w14:textId="77777777">
                                <w:pPr>
                                  <w:jc w:val="left"/>
                                  <w:textDirection w:val="btLr"/>
                                </w:pPr>
                              </w:p>
                            </w:txbxContent>
                          </wps:txbx>
                          <wps:bodyPr spcFirstLastPara="1" wrap="square" lIns="91425" tIns="91425" rIns="91425" bIns="91425" anchor="ctr" anchorCtr="0">
                            <a:noAutofit/>
                          </wps:bodyPr>
                        </wps:wsp>
                      </wpg:grpSp>
                    </wpg:wgp>
                  </a:graphicData>
                </a:graphic>
                <wp14:sizeRelV relativeFrom="margin">
                  <wp14:pctHeight>0</wp14:pctHeight>
                </wp14:sizeRelV>
              </wp:anchor>
            </w:drawing>
          </mc:Choice>
          <mc:Fallback>
            <w:pict w14:anchorId="679F89CC">
              <v:group id="Group 2" style="position:absolute;left:0;text-align:left;margin-left:0;margin-top:6pt;width:668.2pt;height:445.2pt;z-index:251658240;mso-height-relative:margin" coordsize="84582,60960" coordorigin="11169,7319" o:spid="_x0000_s1029" w14:anchorId="36C2CE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">
                <v:group id="Group 1" style="position:absolute;left:11169;top:7319;width:84582;height:60960" coordsize="84582,60960" coordorigin=""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3" style="position:absolute;width:84582;height:60959;visibility:visible;mso-wrap-style:square;v-text-anchor:middle"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v:textbox inset="2.53958mm,2.53958mm,2.53958mm,2.53958mm">
                      <w:txbxContent>
                        <w:p w:rsidR="009E4EC6" w:rsidRDefault="009E4EC6" w14:paraId="672A6659" w14:textId="77777777">
                          <w:pPr>
                            <w:jc w:val="left"/>
                            <w:textDirection w:val="btLr"/>
                          </w:pPr>
                        </w:p>
                      </w:txbxContent>
                    </v:textbox>
                  </v:rect>
                  <v:rect id="Rectangle 4" style="position:absolute;left:25146;top:762;width:31242;height:3385;visibility:visible;mso-wrap-style:square;v-text-anchor:middle" o:spid="_x0000_s1032" fillcolor="#2082f8"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">
                    <v:textbox inset="2.53958mm,2.53958mm,2.53958mm,2.53958mm">
                      <w:txbxContent>
                        <w:p w:rsidR="009E4EC6" w:rsidRDefault="009E4EC6" w14:paraId="0A37501D" w14:textId="77777777">
                          <w:pPr>
                            <w:jc w:val="left"/>
                            <w:textDirection w:val="btLr"/>
                          </w:pPr>
                        </w:p>
                      </w:txbxContent>
                    </v:textbox>
                  </v:rect>
                </v:group>
              </v:group>
            </w:pict>
          </mc:Fallback>
        </mc:AlternateContent>
      </w:r>
    </w:p>
    <w:p w:rsidRPr="00B35D9C" w:rsidR="00C830CA" w:rsidP="5669B571" w:rsidRDefault="00BD577A" w14:paraId="02D001DA" w14:textId="75ABBCE5">
      <w:pPr>
        <w:jc w:val="center"/>
        <w:rPr>
          <w:rFonts w:ascii="Arial" w:hAnsi="Arial" w:eastAsia="Arial" w:cs="Arial"/>
          <w:sz w:val="28"/>
          <w:szCs w:val="28"/>
          <w:lang w:val="pt-BR"/>
        </w:rPr>
      </w:pPr>
      <w:r w:rsidRPr="5669B571" w:rsidR="00BD577A">
        <w:rPr>
          <w:rFonts w:ascii="Arial" w:hAnsi="Arial" w:eastAsia="Arial" w:cs="Arial"/>
          <w:b w:val="1"/>
          <w:bCs w:val="1"/>
          <w:sz w:val="28"/>
          <w:szCs w:val="28"/>
          <w:lang w:val="pt-BR"/>
        </w:rPr>
        <w:t xml:space="preserve">Hormonal </w:t>
      </w:r>
      <w:r w:rsidRPr="5669B571" w:rsidR="006C36B7">
        <w:rPr>
          <w:rFonts w:ascii="Arial" w:hAnsi="Arial" w:eastAsia="Arial" w:cs="Arial"/>
          <w:b w:val="1"/>
          <w:bCs w:val="1"/>
          <w:sz w:val="28"/>
          <w:szCs w:val="28"/>
          <w:lang w:val="pt-BR"/>
        </w:rPr>
        <w:t xml:space="preserve"> </w:t>
      </w:r>
      <w:r w:rsidRPr="5669B571" w:rsidR="006C36B7">
        <w:rPr>
          <w:rFonts w:ascii="Arial" w:hAnsi="Arial" w:eastAsia="Arial" w:cs="Arial"/>
          <w:b w:val="1"/>
          <w:bCs w:val="1"/>
          <w:sz w:val="28"/>
          <w:szCs w:val="28"/>
          <w:lang w:val="pt-BR"/>
        </w:rPr>
        <w:t>Intrauterine</w:t>
      </w:r>
      <w:r w:rsidRPr="5669B571" w:rsidR="006C36B7">
        <w:rPr>
          <w:rFonts w:ascii="Arial" w:hAnsi="Arial" w:eastAsia="Arial" w:cs="Arial"/>
          <w:b w:val="1"/>
          <w:bCs w:val="1"/>
          <w:sz w:val="28"/>
          <w:szCs w:val="28"/>
          <w:lang w:val="pt-BR"/>
        </w:rPr>
        <w:t xml:space="preserve"> Devices (</w:t>
      </w:r>
      <w:r w:rsidRPr="5669B571" w:rsidR="0F59B085">
        <w:rPr>
          <w:rFonts w:ascii="Arial" w:hAnsi="Arial" w:eastAsia="Arial" w:cs="Arial"/>
          <w:b w:val="1"/>
          <w:bCs w:val="1"/>
          <w:sz w:val="28"/>
          <w:szCs w:val="28"/>
          <w:lang w:val="pt-BR"/>
        </w:rPr>
        <w:t>H-IUD</w:t>
      </w:r>
      <w:r w:rsidRPr="5669B571" w:rsidR="006C36B7">
        <w:rPr>
          <w:rFonts w:ascii="Arial" w:hAnsi="Arial" w:eastAsia="Arial" w:cs="Arial"/>
          <w:b w:val="1"/>
          <w:bCs w:val="1"/>
          <w:sz w:val="28"/>
          <w:szCs w:val="28"/>
          <w:lang w:val="pt-BR"/>
        </w:rPr>
        <w:t>s):</w:t>
      </w:r>
    </w:p>
    <w:p w:rsidR="00C830CA" w:rsidP="5669B571" w:rsidRDefault="006C36B7" w14:paraId="00E3B9CD" w14:textId="77777777">
      <w:pPr>
        <w:jc w:val="center"/>
        <w:rPr>
          <w:rFonts w:ascii="Arial" w:hAnsi="Arial" w:eastAsia="Arial" w:cs="Arial"/>
          <w:sz w:val="28"/>
          <w:szCs w:val="28"/>
        </w:rPr>
      </w:pPr>
      <w:r w:rsidRPr="5669B571" w:rsidR="006C36B7">
        <w:rPr>
          <w:rFonts w:ascii="Arial" w:hAnsi="Arial" w:eastAsia="Arial" w:cs="Arial"/>
          <w:b w:val="1"/>
          <w:bCs w:val="1"/>
          <w:sz w:val="28"/>
          <w:szCs w:val="28"/>
        </w:rPr>
        <w:t>Facilitator’s Guide to the Training Resource Package</w:t>
      </w:r>
    </w:p>
    <w:p w:rsidR="00C830CA" w:rsidRDefault="006C36B7" w14:paraId="3B5BAA64" w14:textId="0619DCCF">
      <w:pPr>
        <w:spacing w:before="240"/>
        <w:jc w:val="left"/>
        <w:rPr>
          <w:rFonts w:ascii="Arial" w:hAnsi="Arial" w:eastAsia="Arial" w:cs="Arial"/>
        </w:rPr>
      </w:pPr>
      <w:r w:rsidRPr="0EF5C3B9" w:rsidR="006C36B7">
        <w:rPr>
          <w:rFonts w:ascii="Arial" w:hAnsi="Arial" w:eastAsia="Arial" w:cs="Arial"/>
          <w:b w:val="1"/>
          <w:bCs w:val="1"/>
        </w:rPr>
        <w:t xml:space="preserve">Overview of the </w:t>
      </w:r>
      <w:r w:rsidRPr="0EF5C3B9" w:rsidR="1D047011">
        <w:rPr>
          <w:rFonts w:ascii="Arial" w:hAnsi="Arial" w:eastAsia="Arial" w:cs="Arial"/>
          <w:b w:val="1"/>
          <w:bCs w:val="1"/>
        </w:rPr>
        <w:t>Hormonal</w:t>
      </w:r>
      <w:r w:rsidRPr="0EF5C3B9" w:rsidR="006C36B7">
        <w:rPr>
          <w:rFonts w:ascii="Arial" w:hAnsi="Arial" w:eastAsia="Arial" w:cs="Arial"/>
          <w:b w:val="1"/>
          <w:bCs w:val="1"/>
        </w:rPr>
        <w:t xml:space="preserve"> Intrauterine Devices (</w:t>
      </w:r>
      <w:r w:rsidRPr="0EF5C3B9" w:rsidR="0F59B085">
        <w:rPr>
          <w:rFonts w:ascii="Arial" w:hAnsi="Arial" w:eastAsia="Arial" w:cs="Arial"/>
          <w:b w:val="1"/>
          <w:bCs w:val="1"/>
        </w:rPr>
        <w:t>H-IUD</w:t>
      </w:r>
      <w:r w:rsidRPr="0EF5C3B9" w:rsidR="006C36B7">
        <w:rPr>
          <w:rFonts w:ascii="Arial" w:hAnsi="Arial" w:eastAsia="Arial" w:cs="Arial"/>
          <w:b w:val="1"/>
          <w:bCs w:val="1"/>
        </w:rPr>
        <w:t>s) Facilitator’s Guide</w:t>
      </w:r>
    </w:p>
    <w:p w:rsidR="00C830CA" w:rsidRDefault="006C36B7" w14:paraId="46A4A2A7" w14:textId="3414FF75">
      <w:pPr>
        <w:spacing w:before="240"/>
        <w:jc w:val="left"/>
        <w:rPr>
          <w:rFonts w:ascii="Arial" w:hAnsi="Arial" w:eastAsia="Arial" w:cs="Arial"/>
        </w:rPr>
      </w:pPr>
      <w:r w:rsidRPr="6FB789A0">
        <w:rPr>
          <w:rFonts w:ascii="Arial" w:hAnsi="Arial" w:eastAsia="Arial" w:cs="Arial"/>
        </w:rPr>
        <w:t>This method-specific facilitator’s guide is designed to complement the General Facilitator’s Guide to the Training Resource Package. The general</w:t>
      </w:r>
      <w:r w:rsidRPr="6FB789A0" w:rsidR="5A993F6B">
        <w:rPr>
          <w:rFonts w:ascii="Arial" w:hAnsi="Arial" w:eastAsia="Arial" w:cs="Arial"/>
        </w:rPr>
        <w:t xml:space="preserve"> </w:t>
      </w:r>
      <w:r w:rsidRPr="1A81B345" w:rsidR="79A62EA2">
        <w:rPr>
          <w:rFonts w:ascii="Arial" w:hAnsi="Arial" w:eastAsia="Arial" w:cs="Arial"/>
        </w:rPr>
        <w:t>facilitator</w:t>
      </w:r>
      <w:r w:rsidR="00204243">
        <w:rPr>
          <w:rFonts w:ascii="Arial" w:hAnsi="Arial" w:eastAsia="Arial" w:cs="Arial"/>
        </w:rPr>
        <w:t>'</w:t>
      </w:r>
      <w:r w:rsidRPr="1A81B345" w:rsidR="79A62EA2">
        <w:rPr>
          <w:rFonts w:ascii="Arial" w:hAnsi="Arial" w:eastAsia="Arial" w:cs="Arial"/>
        </w:rPr>
        <w:t>s</w:t>
      </w:r>
      <w:r w:rsidRPr="6FB789A0" w:rsidR="79A62EA2">
        <w:rPr>
          <w:rFonts w:ascii="Arial" w:hAnsi="Arial" w:eastAsia="Arial" w:cs="Arial"/>
        </w:rPr>
        <w:t xml:space="preserve"> guide</w:t>
      </w:r>
      <w:r w:rsidRPr="6FB789A0">
        <w:rPr>
          <w:rFonts w:ascii="Arial" w:hAnsi="Arial" w:eastAsia="Arial" w:cs="Arial"/>
        </w:rPr>
        <w:t xml:space="preserve"> provides an overview of the TRP materials and how they are intended to be used as well as overall guidance on how to conduct effective training in different types of settings and with different audiences</w:t>
      </w:r>
      <w:r w:rsidRPr="6FB789A0" w:rsidR="001A36C1">
        <w:rPr>
          <w:rFonts w:ascii="Arial" w:hAnsi="Arial" w:eastAsia="Arial" w:cs="Arial"/>
        </w:rPr>
        <w:t>.</w:t>
      </w:r>
      <w:r w:rsidRPr="6FB789A0">
        <w:rPr>
          <w:rFonts w:ascii="Arial" w:hAnsi="Arial" w:eastAsia="Arial" w:cs="Arial"/>
        </w:rPr>
        <w:t xml:space="preserve"> </w:t>
      </w:r>
      <w:r w:rsidRPr="6FB789A0" w:rsidR="4A77A100">
        <w:rPr>
          <w:rFonts w:ascii="Arial" w:hAnsi="Arial" w:eastAsia="Arial" w:cs="Arial"/>
        </w:rPr>
        <w:t>There is guidance on how to use each training technique, such as case studies and role plays incorporated into the TRP session plans.</w:t>
      </w:r>
    </w:p>
    <w:p w:rsidR="00C830CA" w:rsidRDefault="006C36B7" w14:paraId="3500AFB8" w14:textId="59524441">
      <w:pPr>
        <w:spacing w:before="240"/>
        <w:jc w:val="left"/>
        <w:rPr>
          <w:rFonts w:ascii="Arial" w:hAnsi="Arial" w:eastAsia="Arial" w:cs="Arial"/>
        </w:rPr>
      </w:pPr>
      <w:r w:rsidRPr="61B3E348">
        <w:rPr>
          <w:rFonts w:ascii="Arial" w:hAnsi="Arial" w:eastAsia="Arial" w:cs="Arial"/>
        </w:rPr>
        <w:t>In this method-specific facilitator’s guide</w:t>
      </w:r>
      <w:r w:rsidR="00204243">
        <w:rPr>
          <w:rFonts w:ascii="Arial" w:hAnsi="Arial" w:eastAsia="Arial" w:cs="Arial"/>
        </w:rPr>
        <w:t>,</w:t>
      </w:r>
      <w:r w:rsidRPr="61B3E348">
        <w:rPr>
          <w:rFonts w:ascii="Arial" w:hAnsi="Arial" w:eastAsia="Arial" w:cs="Arial"/>
        </w:rPr>
        <w:t xml:space="preserve"> you will find additional information on how to use the training materials and techniques specific to </w:t>
      </w:r>
      <w:r w:rsidRPr="61B3E348" w:rsidR="0F59B085">
        <w:rPr>
          <w:rFonts w:ascii="Arial" w:hAnsi="Arial" w:eastAsia="Arial" w:cs="Arial"/>
        </w:rPr>
        <w:t>H-IUD</w:t>
      </w:r>
      <w:r w:rsidRPr="61B3E348">
        <w:rPr>
          <w:rFonts w:ascii="Arial" w:hAnsi="Arial" w:eastAsia="Arial" w:cs="Arial"/>
        </w:rPr>
        <w:t>s</w:t>
      </w:r>
      <w:r w:rsidRPr="61B3E348" w:rsidR="478BF1E3">
        <w:rPr>
          <w:rFonts w:ascii="Arial" w:hAnsi="Arial" w:eastAsia="Arial" w:cs="Arial"/>
        </w:rPr>
        <w:t>.</w:t>
      </w:r>
      <w:r w:rsidRPr="61B3E348" w:rsidDel="006C36B7">
        <w:rPr>
          <w:rFonts w:ascii="Arial" w:hAnsi="Arial" w:eastAsia="Arial" w:cs="Arial"/>
        </w:rPr>
        <w:t xml:space="preserve"> </w:t>
      </w:r>
      <w:r w:rsidRPr="61B3E348">
        <w:rPr>
          <w:rFonts w:ascii="Arial" w:hAnsi="Arial" w:eastAsia="Arial" w:cs="Arial"/>
        </w:rPr>
        <w:t xml:space="preserve"> Most importantly, you will also find method-specific tools and answer keys that support </w:t>
      </w:r>
      <w:r w:rsidR="00204243">
        <w:rPr>
          <w:rFonts w:ascii="Arial" w:hAnsi="Arial" w:eastAsia="Arial" w:cs="Arial"/>
        </w:rPr>
        <w:t>the </w:t>
      </w:r>
      <w:r w:rsidRPr="61B3E348">
        <w:rPr>
          <w:rFonts w:ascii="Arial" w:hAnsi="Arial" w:eastAsia="Arial" w:cs="Arial"/>
        </w:rPr>
        <w:t xml:space="preserve">delivery of training. </w:t>
      </w:r>
    </w:p>
    <w:p w:rsidR="00C830CA" w:rsidRDefault="006C36B7" w14:paraId="7661F185" w14:textId="68FC1F3A">
      <w:pPr>
        <w:spacing w:before="240"/>
        <w:jc w:val="left"/>
        <w:rPr>
          <w:rFonts w:ascii="Arial" w:hAnsi="Arial" w:eastAsia="Arial" w:cs="Arial"/>
        </w:rPr>
      </w:pPr>
      <w:r w:rsidRPr="2EDE5E2B">
        <w:rPr>
          <w:rFonts w:ascii="Arial" w:hAnsi="Arial" w:eastAsia="Arial" w:cs="Arial"/>
          <w:b/>
          <w:bCs/>
        </w:rPr>
        <w:t xml:space="preserve">Purpose of the </w:t>
      </w:r>
      <w:r w:rsidR="0079147B">
        <w:rPr>
          <w:rFonts w:ascii="Arial" w:hAnsi="Arial" w:eastAsia="Arial" w:cs="Arial"/>
          <w:b/>
          <w:bCs/>
        </w:rPr>
        <w:t xml:space="preserve">Hormonal </w:t>
      </w:r>
      <w:r w:rsidRPr="2EDE5E2B">
        <w:rPr>
          <w:rFonts w:ascii="Arial" w:hAnsi="Arial" w:eastAsia="Arial" w:cs="Arial"/>
          <w:b/>
          <w:bCs/>
        </w:rPr>
        <w:t>Intrauterine Devices (</w:t>
      </w:r>
      <w:r w:rsidRPr="2EDE5E2B" w:rsidR="0F59B085">
        <w:rPr>
          <w:rFonts w:ascii="Arial" w:hAnsi="Arial" w:eastAsia="Arial" w:cs="Arial"/>
          <w:b/>
          <w:bCs/>
        </w:rPr>
        <w:t>H-IUD</w:t>
      </w:r>
      <w:r w:rsidRPr="2EDE5E2B">
        <w:rPr>
          <w:rFonts w:ascii="Arial" w:hAnsi="Arial" w:eastAsia="Arial" w:cs="Arial"/>
          <w:b/>
          <w:bCs/>
        </w:rPr>
        <w:t>s) Module</w:t>
      </w:r>
    </w:p>
    <w:p w:rsidR="00C830CA" w:rsidRDefault="006C36B7" w14:paraId="267B66B1" w14:textId="72920646">
      <w:pPr>
        <w:jc w:val="left"/>
        <w:rPr>
          <w:rFonts w:ascii="Arial" w:hAnsi="Arial" w:eastAsia="Arial" w:cs="Arial"/>
        </w:rPr>
      </w:pPr>
      <w:r w:rsidRPr="0EF5C3B9" w:rsidR="006C36B7">
        <w:rPr>
          <w:rFonts w:ascii="Arial" w:hAnsi="Arial" w:eastAsia="Arial" w:cs="Arial"/>
        </w:rPr>
        <w:t>This training module is designed to support healthcare workers in developing the knowledge, skills</w:t>
      </w:r>
      <w:r w:rsidRPr="0EF5C3B9" w:rsidR="00204243">
        <w:rPr>
          <w:rFonts w:ascii="Arial" w:hAnsi="Arial" w:eastAsia="Arial" w:cs="Arial"/>
        </w:rPr>
        <w:t>,</w:t>
      </w:r>
      <w:r w:rsidRPr="0EF5C3B9" w:rsidR="006C36B7">
        <w:rPr>
          <w:rFonts w:ascii="Arial" w:hAnsi="Arial" w:eastAsia="Arial" w:cs="Arial"/>
        </w:rPr>
        <w:t xml:space="preserve"> and attitudes needed to provide </w:t>
      </w:r>
      <w:r w:rsidRPr="0EF5C3B9" w:rsidR="006C36B7">
        <w:rPr>
          <w:rFonts w:ascii="Arial" w:hAnsi="Arial" w:eastAsia="Arial" w:cs="Arial"/>
        </w:rPr>
        <w:t>accurate</w:t>
      </w:r>
      <w:r w:rsidRPr="0EF5C3B9" w:rsidR="006C36B7">
        <w:rPr>
          <w:rFonts w:ascii="Arial" w:hAnsi="Arial" w:eastAsia="Arial" w:cs="Arial"/>
        </w:rPr>
        <w:t xml:space="preserve"> information and counseling on </w:t>
      </w:r>
      <w:r w:rsidRPr="0EF5C3B9" w:rsidR="0F59B085">
        <w:rPr>
          <w:rFonts w:ascii="Arial" w:hAnsi="Arial" w:eastAsia="Arial" w:cs="Arial"/>
        </w:rPr>
        <w:t>H-IUD</w:t>
      </w:r>
      <w:r w:rsidRPr="0EF5C3B9" w:rsidR="006C36B7">
        <w:rPr>
          <w:rFonts w:ascii="Arial" w:hAnsi="Arial" w:eastAsia="Arial" w:cs="Arial"/>
        </w:rPr>
        <w:t>s to clients and promote voluntary and informed choice</w:t>
      </w:r>
      <w:r w:rsidRPr="0EF5C3B9" w:rsidR="006C36B7">
        <w:rPr>
          <w:rFonts w:ascii="Arial" w:hAnsi="Arial" w:eastAsia="Arial" w:cs="Arial"/>
        </w:rPr>
        <w:t xml:space="preserve">. </w:t>
      </w:r>
      <w:r w:rsidRPr="0EF5C3B9" w:rsidR="006C36B7">
        <w:rPr>
          <w:rFonts w:ascii="Arial" w:hAnsi="Arial" w:eastAsia="Arial" w:cs="Arial"/>
        </w:rPr>
        <w:t>In addition, it can also be used to train physicians, nurses, midwives</w:t>
      </w:r>
      <w:r w:rsidRPr="0EF5C3B9" w:rsidR="00204243">
        <w:rPr>
          <w:rFonts w:ascii="Arial" w:hAnsi="Arial" w:eastAsia="Arial" w:cs="Arial"/>
        </w:rPr>
        <w:t>,</w:t>
      </w:r>
      <w:r w:rsidRPr="0EF5C3B9" w:rsidR="006C36B7">
        <w:rPr>
          <w:rFonts w:ascii="Arial" w:hAnsi="Arial" w:eastAsia="Arial" w:cs="Arial"/>
        </w:rPr>
        <w:t xml:space="preserve"> and other health care providers to </w:t>
      </w:r>
      <w:r w:rsidRPr="0EF5C3B9" w:rsidR="00822326">
        <w:rPr>
          <w:rFonts w:ascii="Arial" w:hAnsi="Arial" w:eastAsia="Arial" w:cs="Arial"/>
        </w:rPr>
        <w:t xml:space="preserve">safely </w:t>
      </w:r>
      <w:r w:rsidRPr="0EF5C3B9" w:rsidR="006C36B7">
        <w:rPr>
          <w:rFonts w:ascii="Arial" w:hAnsi="Arial" w:eastAsia="Arial" w:cs="Arial"/>
        </w:rPr>
        <w:t xml:space="preserve">insert </w:t>
      </w:r>
      <w:r w:rsidRPr="0EF5C3B9" w:rsidR="00822326">
        <w:rPr>
          <w:rFonts w:ascii="Arial" w:hAnsi="Arial" w:eastAsia="Arial" w:cs="Arial"/>
        </w:rPr>
        <w:t xml:space="preserve">and remove </w:t>
      </w:r>
      <w:r w:rsidRPr="0EF5C3B9" w:rsidR="0F59B085">
        <w:rPr>
          <w:rFonts w:ascii="Arial" w:hAnsi="Arial" w:eastAsia="Arial" w:cs="Arial"/>
        </w:rPr>
        <w:t>H-IUD</w:t>
      </w:r>
      <w:r w:rsidRPr="0EF5C3B9" w:rsidR="006C36B7">
        <w:rPr>
          <w:rFonts w:ascii="Arial" w:hAnsi="Arial" w:eastAsia="Arial" w:cs="Arial"/>
        </w:rPr>
        <w:t xml:space="preserve">s, if this is </w:t>
      </w:r>
      <w:r w:rsidRPr="0EF5C3B9" w:rsidR="006C36B7">
        <w:rPr>
          <w:rFonts w:ascii="Arial" w:hAnsi="Arial" w:eastAsia="Arial" w:cs="Arial"/>
        </w:rPr>
        <w:t>appropriate to</w:t>
      </w:r>
      <w:r w:rsidRPr="0EF5C3B9" w:rsidR="006C36B7">
        <w:rPr>
          <w:rFonts w:ascii="Arial" w:hAnsi="Arial" w:eastAsia="Arial" w:cs="Arial"/>
        </w:rPr>
        <w:t xml:space="preserve"> their scope of practice and job description. It is designed to actively involve the </w:t>
      </w:r>
      <w:r w:rsidRPr="0EF5C3B9" w:rsidR="49D429A1">
        <w:rPr>
          <w:rFonts w:ascii="Arial" w:hAnsi="Arial" w:eastAsia="Arial" w:cs="Arial"/>
        </w:rPr>
        <w:t>participants</w:t>
      </w:r>
      <w:r w:rsidRPr="0EF5C3B9" w:rsidR="006C36B7">
        <w:rPr>
          <w:rFonts w:ascii="Arial" w:hAnsi="Arial" w:eastAsia="Arial" w:cs="Arial"/>
        </w:rPr>
        <w:t xml:space="preserve"> in the learning process. Training sessions include the use of </w:t>
      </w:r>
      <w:r w:rsidRPr="0EF5C3B9" w:rsidR="7C013A48">
        <w:rPr>
          <w:rFonts w:ascii="Arial" w:hAnsi="Arial" w:eastAsia="Arial" w:cs="Arial"/>
        </w:rPr>
        <w:t>PowerPoint slides</w:t>
      </w:r>
      <w:r w:rsidRPr="0EF5C3B9" w:rsidR="006C36B7">
        <w:rPr>
          <w:rFonts w:ascii="Arial" w:hAnsi="Arial" w:eastAsia="Arial" w:cs="Arial"/>
        </w:rPr>
        <w:t>, skills practice in the form of role plays, case studies</w:t>
      </w:r>
      <w:r w:rsidRPr="0EF5C3B9" w:rsidR="00204243">
        <w:rPr>
          <w:rFonts w:ascii="Arial" w:hAnsi="Arial" w:eastAsia="Arial" w:cs="Arial"/>
        </w:rPr>
        <w:t>,</w:t>
      </w:r>
      <w:r w:rsidRPr="0EF5C3B9" w:rsidR="006C36B7">
        <w:rPr>
          <w:rFonts w:ascii="Arial" w:hAnsi="Arial" w:eastAsia="Arial" w:cs="Arial"/>
        </w:rPr>
        <w:t xml:space="preserve"> and discussions, as well as clinical practice, with anatomic models and clients, using </w:t>
      </w:r>
      <w:r w:rsidRPr="0EF5C3B9" w:rsidR="00822326">
        <w:rPr>
          <w:rFonts w:ascii="Arial" w:hAnsi="Arial" w:eastAsia="Arial" w:cs="Arial"/>
        </w:rPr>
        <w:t xml:space="preserve">job aids and </w:t>
      </w:r>
      <w:r w:rsidRPr="0EF5C3B9" w:rsidR="006C36B7">
        <w:rPr>
          <w:rFonts w:ascii="Arial" w:hAnsi="Arial" w:eastAsia="Arial" w:cs="Arial"/>
        </w:rPr>
        <w:t xml:space="preserve">objective competency-based skills checklists. </w:t>
      </w:r>
    </w:p>
    <w:p w:rsidR="00C830CA" w:rsidP="2EDE5E2B" w:rsidRDefault="006C36B7" w14:paraId="671F5304" w14:textId="6D8675BA">
      <w:pPr>
        <w:tabs>
          <w:tab w:val="left" w:pos="262"/>
          <w:tab w:val="left" w:pos="438"/>
          <w:tab w:val="left" w:pos="720"/>
        </w:tabs>
        <w:spacing w:before="120"/>
        <w:jc w:val="left"/>
        <w:rPr>
          <w:rFonts w:ascii="Arial" w:hAnsi="Arial" w:eastAsia="Arial" w:cs="Arial"/>
        </w:rPr>
      </w:pPr>
      <w:r w:rsidRPr="6FB789A0">
        <w:rPr>
          <w:rFonts w:ascii="Arial" w:hAnsi="Arial" w:eastAsia="Arial" w:cs="Arial"/>
        </w:rPr>
        <w:t xml:space="preserve">At the end of this module, the trainee will be able to describe </w:t>
      </w:r>
      <w:r w:rsidRPr="6FB789A0" w:rsidR="0F59B085">
        <w:rPr>
          <w:rFonts w:ascii="Arial" w:hAnsi="Arial" w:eastAsia="Arial" w:cs="Arial"/>
        </w:rPr>
        <w:t>H-IUD</w:t>
      </w:r>
      <w:r w:rsidRPr="6FB789A0">
        <w:rPr>
          <w:rFonts w:ascii="Arial" w:hAnsi="Arial" w:eastAsia="Arial" w:cs="Arial"/>
        </w:rPr>
        <w:t xml:space="preserve">s as an effective FP method, counsel and screen clients seeking </w:t>
      </w:r>
      <w:r w:rsidRPr="6FB789A0" w:rsidR="0F59B085">
        <w:rPr>
          <w:rFonts w:ascii="Arial" w:hAnsi="Arial" w:eastAsia="Arial" w:cs="Arial"/>
        </w:rPr>
        <w:t>H-IUD</w:t>
      </w:r>
      <w:r w:rsidRPr="6FB789A0">
        <w:rPr>
          <w:rFonts w:ascii="Arial" w:hAnsi="Arial" w:eastAsia="Arial" w:cs="Arial"/>
        </w:rPr>
        <w:t xml:space="preserve">s, respond to rumors and </w:t>
      </w:r>
      <w:r w:rsidRPr="6FB789A0" w:rsidR="5C7F3640">
        <w:rPr>
          <w:rFonts w:ascii="Arial" w:hAnsi="Arial" w:eastAsia="Arial" w:cs="Arial"/>
        </w:rPr>
        <w:t>misinformation</w:t>
      </w:r>
      <w:r w:rsidRPr="6FB789A0">
        <w:rPr>
          <w:rFonts w:ascii="Arial" w:hAnsi="Arial" w:eastAsia="Arial" w:cs="Arial"/>
        </w:rPr>
        <w:t xml:space="preserve"> about </w:t>
      </w:r>
      <w:r w:rsidRPr="6FB789A0" w:rsidR="0F59B085">
        <w:rPr>
          <w:rFonts w:ascii="Arial" w:hAnsi="Arial" w:eastAsia="Arial" w:cs="Arial"/>
        </w:rPr>
        <w:t>H-IUD</w:t>
      </w:r>
      <w:r w:rsidRPr="6FB789A0">
        <w:rPr>
          <w:rFonts w:ascii="Arial" w:hAnsi="Arial" w:eastAsia="Arial" w:cs="Arial"/>
        </w:rPr>
        <w:t xml:space="preserve">s, provide safe </w:t>
      </w:r>
      <w:r w:rsidRPr="6FB789A0" w:rsidR="6A3BC588">
        <w:rPr>
          <w:rFonts w:ascii="Arial" w:hAnsi="Arial" w:eastAsia="Arial" w:cs="Arial"/>
        </w:rPr>
        <w:t xml:space="preserve">and quality </w:t>
      </w:r>
      <w:r w:rsidRPr="6FB789A0">
        <w:rPr>
          <w:rFonts w:ascii="Arial" w:hAnsi="Arial" w:eastAsia="Arial" w:cs="Arial"/>
        </w:rPr>
        <w:t xml:space="preserve">services </w:t>
      </w:r>
      <w:r w:rsidRPr="1A81B345" w:rsidR="796ED746">
        <w:rPr>
          <w:rFonts w:ascii="Arial" w:hAnsi="Arial" w:eastAsia="Arial" w:cs="Arial"/>
        </w:rPr>
        <w:t>to</w:t>
      </w:r>
      <w:r w:rsidRPr="6FB789A0">
        <w:rPr>
          <w:rFonts w:ascii="Arial" w:hAnsi="Arial" w:eastAsia="Arial" w:cs="Arial"/>
        </w:rPr>
        <w:t xml:space="preserve"> </w:t>
      </w:r>
      <w:r w:rsidRPr="6FB789A0" w:rsidR="0F59B085">
        <w:rPr>
          <w:rFonts w:ascii="Arial" w:hAnsi="Arial" w:eastAsia="Arial" w:cs="Arial"/>
        </w:rPr>
        <w:t>H-IUD</w:t>
      </w:r>
      <w:r w:rsidRPr="6FB789A0">
        <w:rPr>
          <w:rFonts w:ascii="Arial" w:hAnsi="Arial" w:eastAsia="Arial" w:cs="Arial"/>
        </w:rPr>
        <w:t xml:space="preserve"> clients, recognize and manage common side effects and complications, and provide follow up care for </w:t>
      </w:r>
      <w:r w:rsidRPr="6FB789A0" w:rsidR="0F59B085">
        <w:rPr>
          <w:rFonts w:ascii="Arial" w:hAnsi="Arial" w:eastAsia="Arial" w:cs="Arial"/>
        </w:rPr>
        <w:t>H-IUD</w:t>
      </w:r>
      <w:r w:rsidRPr="6FB789A0">
        <w:rPr>
          <w:rFonts w:ascii="Arial" w:hAnsi="Arial" w:eastAsia="Arial" w:cs="Arial"/>
        </w:rPr>
        <w:t xml:space="preserve"> </w:t>
      </w:r>
      <w:r w:rsidRPr="6FB789A0" w:rsidR="00204243">
        <w:rPr>
          <w:rFonts w:ascii="Arial" w:hAnsi="Arial" w:eastAsia="Arial" w:cs="Arial"/>
        </w:rPr>
        <w:t>users</w:t>
      </w:r>
      <w:r w:rsidRPr="1A81B345" w:rsidR="00204243">
        <w:rPr>
          <w:rFonts w:ascii="Arial" w:hAnsi="Arial" w:eastAsia="Arial" w:cs="Arial"/>
        </w:rPr>
        <w:t>.</w:t>
      </w:r>
    </w:p>
    <w:p w:rsidR="00C830CA" w:rsidRDefault="006C36B7" w14:paraId="37C09B91" w14:textId="7109AAF8">
      <w:pPr>
        <w:spacing w:before="360"/>
        <w:jc w:val="left"/>
        <w:rPr>
          <w:rFonts w:ascii="Arial" w:hAnsi="Arial" w:eastAsia="Arial" w:cs="Arial"/>
        </w:rPr>
      </w:pPr>
      <w:r w:rsidRPr="2EDE5E2B">
        <w:rPr>
          <w:rFonts w:ascii="Arial" w:hAnsi="Arial" w:eastAsia="Arial" w:cs="Arial"/>
          <w:b/>
          <w:bCs/>
        </w:rPr>
        <w:t xml:space="preserve">Using the </w:t>
      </w:r>
      <w:r w:rsidRPr="2EDE5E2B" w:rsidR="0F59B085">
        <w:rPr>
          <w:rFonts w:ascii="Arial" w:hAnsi="Arial" w:eastAsia="Arial" w:cs="Arial"/>
          <w:b/>
          <w:bCs/>
        </w:rPr>
        <w:t>H-IUD</w:t>
      </w:r>
      <w:r w:rsidRPr="2EDE5E2B">
        <w:rPr>
          <w:rFonts w:ascii="Arial" w:hAnsi="Arial" w:eastAsia="Arial" w:cs="Arial"/>
          <w:b/>
          <w:bCs/>
        </w:rPr>
        <w:t>s Module to Develop and Deliver Training</w:t>
      </w:r>
    </w:p>
    <w:p w:rsidR="00C830CA" w:rsidP="5669B571" w:rsidRDefault="006C36B7" w14:paraId="6DD0B1EB" w14:textId="28DC00C8">
      <w:pPr>
        <w:tabs>
          <w:tab w:val="left" w:pos="262"/>
          <w:tab w:val="left" w:pos="438"/>
          <w:tab w:val="left" w:pos="720"/>
        </w:tabs>
        <w:spacing w:before="120"/>
        <w:jc w:val="left"/>
        <w:rPr>
          <w:rFonts w:ascii="Arial" w:hAnsi="Arial" w:eastAsia="Arial" w:cs="Arial"/>
        </w:rPr>
      </w:pPr>
      <w:r w:rsidRPr="5669B571" w:rsidR="006C36B7">
        <w:rPr>
          <w:rFonts w:ascii="Arial" w:hAnsi="Arial" w:eastAsia="Arial" w:cs="Arial"/>
        </w:rPr>
        <w:t xml:space="preserve">All the materials needed to develop a curriculum for </w:t>
      </w:r>
      <w:r w:rsidRPr="5669B571" w:rsidR="0F59B085">
        <w:rPr>
          <w:rFonts w:ascii="Arial" w:hAnsi="Arial" w:eastAsia="Arial" w:cs="Arial"/>
        </w:rPr>
        <w:t>H-IUD</w:t>
      </w:r>
      <w:r w:rsidRPr="5669B571" w:rsidR="006C36B7">
        <w:rPr>
          <w:rFonts w:ascii="Arial" w:hAnsi="Arial" w:eastAsia="Arial" w:cs="Arial"/>
        </w:rPr>
        <w:t xml:space="preserve">s training are included in the TRP module on </w:t>
      </w:r>
      <w:r w:rsidRPr="5669B571" w:rsidR="0F59B085">
        <w:rPr>
          <w:rFonts w:ascii="Arial" w:hAnsi="Arial" w:eastAsia="Arial" w:cs="Arial"/>
        </w:rPr>
        <w:t>H-IUD</w:t>
      </w:r>
      <w:r w:rsidRPr="5669B571" w:rsidR="006C36B7">
        <w:rPr>
          <w:rFonts w:ascii="Arial" w:hAnsi="Arial" w:eastAsia="Arial" w:cs="Arial"/>
        </w:rPr>
        <w:t xml:space="preserve">s. The diagram following the Table of Contents shows how the different components of the module fit together. As described in the General Facilitator’s Guide, each </w:t>
      </w:r>
      <w:r w:rsidRPr="5669B571" w:rsidR="006C36B7">
        <w:rPr>
          <w:rFonts w:ascii="Arial" w:hAnsi="Arial" w:eastAsia="Arial" w:cs="Arial"/>
        </w:rPr>
        <w:t>component</w:t>
      </w:r>
      <w:r w:rsidRPr="5669B571" w:rsidR="006C36B7">
        <w:rPr>
          <w:rFonts w:ascii="Arial" w:hAnsi="Arial" w:eastAsia="Arial" w:cs="Arial"/>
        </w:rPr>
        <w:t xml:space="preserve"> of the </w:t>
      </w:r>
      <w:r w:rsidRPr="5669B571" w:rsidR="0F59B085">
        <w:rPr>
          <w:rFonts w:ascii="Arial" w:hAnsi="Arial" w:eastAsia="Arial" w:cs="Arial"/>
        </w:rPr>
        <w:t>H-IUD</w:t>
      </w:r>
      <w:r w:rsidRPr="5669B571" w:rsidR="006C36B7">
        <w:rPr>
          <w:rFonts w:ascii="Arial" w:hAnsi="Arial" w:eastAsia="Arial" w:cs="Arial"/>
        </w:rPr>
        <w:t xml:space="preserve">s module may be adapted to fit the circumstances in the country where they will be used, the trainers who will be conducting training, and the level of </w:t>
      </w:r>
      <w:r w:rsidRPr="5669B571" w:rsidR="006C36B7">
        <w:rPr>
          <w:rFonts w:ascii="Arial" w:hAnsi="Arial" w:eastAsia="Arial" w:cs="Arial"/>
        </w:rPr>
        <w:t>expertise</w:t>
      </w:r>
      <w:r w:rsidRPr="5669B571" w:rsidR="006C36B7">
        <w:rPr>
          <w:rFonts w:ascii="Arial" w:hAnsi="Arial" w:eastAsia="Arial" w:cs="Arial"/>
        </w:rPr>
        <w:t xml:space="preserve"> and skills of the </w:t>
      </w:r>
      <w:r w:rsidRPr="5669B571" w:rsidR="49D429A1">
        <w:rPr>
          <w:rFonts w:ascii="Arial" w:hAnsi="Arial" w:eastAsia="Arial" w:cs="Arial"/>
        </w:rPr>
        <w:t>participants</w:t>
      </w:r>
      <w:r w:rsidRPr="5669B571" w:rsidR="006C36B7">
        <w:rPr>
          <w:rFonts w:ascii="Arial" w:hAnsi="Arial" w:eastAsia="Arial" w:cs="Arial"/>
        </w:rPr>
        <w:t>.</w:t>
      </w:r>
      <w:r w:rsidRPr="5669B571" w:rsidR="006C36B7">
        <w:rPr>
          <w:rFonts w:ascii="Arial" w:hAnsi="Arial" w:eastAsia="Arial" w:cs="Arial"/>
        </w:rPr>
        <w:t xml:space="preserve"> The module can be adapted to fit any style of training, for example, face-to-face or self-study combined with clinical practicum and on-the-job training. It can also be adapted to meet the purpose for training: refresher training; training new providers; pre-service education</w:t>
      </w:r>
      <w:r w:rsidRPr="5669B571" w:rsidR="006C36B7">
        <w:rPr>
          <w:rFonts w:ascii="Arial" w:hAnsi="Arial" w:eastAsia="Arial" w:cs="Arial"/>
        </w:rPr>
        <w:t xml:space="preserve">.  </w:t>
      </w:r>
    </w:p>
    <w:p w:rsidR="00C830CA" w:rsidP="2EDE5E2B" w:rsidRDefault="006C36B7" w14:paraId="731CDEB7" w14:textId="26E03CF0">
      <w:pPr>
        <w:tabs>
          <w:tab w:val="left" w:pos="262"/>
          <w:tab w:val="left" w:pos="438"/>
          <w:tab w:val="left" w:pos="720"/>
        </w:tabs>
        <w:spacing w:before="120"/>
        <w:jc w:val="left"/>
        <w:rPr>
          <w:rFonts w:ascii="Arial" w:hAnsi="Arial" w:eastAsia="Arial" w:cs="Arial"/>
        </w:rPr>
      </w:pPr>
      <w:r w:rsidRPr="5669B571" w:rsidR="006C36B7">
        <w:rPr>
          <w:rFonts w:ascii="Arial" w:hAnsi="Arial" w:eastAsia="Arial" w:cs="Arial"/>
        </w:rPr>
        <w:t xml:space="preserve">It can be used as a stand-alone course on a single method or as part of a comprehensive course in FP. </w:t>
      </w:r>
      <w:r w:rsidRPr="5669B571" w:rsidR="004A6C3A">
        <w:rPr>
          <w:rFonts w:ascii="Arial" w:hAnsi="Arial" w:eastAsia="Arial" w:cs="Arial"/>
        </w:rPr>
        <w:t>The module and its materials should be translated into the local language whenever possible</w:t>
      </w:r>
      <w:r w:rsidRPr="5669B571" w:rsidR="4AC35333">
        <w:rPr>
          <w:rFonts w:ascii="Arial" w:hAnsi="Arial" w:eastAsia="Arial" w:cs="Arial"/>
        </w:rPr>
        <w:t xml:space="preserve">. </w:t>
      </w:r>
    </w:p>
    <w:p w:rsidRPr="005E7C3E" w:rsidR="00C830CA" w:rsidP="5669B571" w:rsidRDefault="61422422" w14:paraId="0923129A" w14:textId="7E048F04">
      <w:pPr>
        <w:tabs>
          <w:tab w:val="left" w:pos="262"/>
          <w:tab w:val="left" w:pos="438"/>
          <w:tab w:val="left" w:pos="720"/>
        </w:tabs>
        <w:spacing w:before="120"/>
        <w:jc w:val="left"/>
        <w:rPr>
          <w:rFonts w:ascii="Arial" w:hAnsi="Arial" w:eastAsia="Arial" w:cs="Arial"/>
        </w:rPr>
      </w:pPr>
      <w:r w:rsidRPr="0EF5C3B9" w:rsidR="61422422">
        <w:rPr>
          <w:rFonts w:ascii="Arial" w:hAnsi="Arial" w:eastAsia="Arial" w:cs="Arial"/>
        </w:rPr>
        <w:t xml:space="preserve">The module consists of 6 sessions. </w:t>
      </w:r>
    </w:p>
    <w:p w:rsidRPr="005E7C3E" w:rsidR="00C830CA" w:rsidP="5669B571" w:rsidRDefault="61422422" w14:paraId="5E9AF942" w14:textId="30D82C56">
      <w:pPr>
        <w:spacing w:before="1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69B571" w:rsidR="52E064A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Session 1: General characteristics of H-IUDs</w:t>
      </w:r>
    </w:p>
    <w:p w:rsidRPr="005E7C3E" w:rsidR="00C830CA" w:rsidP="5669B571" w:rsidRDefault="61422422" w14:paraId="049FE30F" w14:textId="1D4A9637">
      <w:pPr>
        <w:spacing w:before="1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69B571" w:rsidR="52E064A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Session II: Who can and cannot use H-IUDs</w:t>
      </w:r>
    </w:p>
    <w:p w:rsidRPr="005E7C3E" w:rsidR="00C830CA" w:rsidP="5669B571" w:rsidRDefault="61422422" w14:paraId="693970B9" w14:textId="29E0084C">
      <w:pPr>
        <w:spacing w:before="1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69B571" w:rsidR="52E064A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Session III: Providing H-IUD services</w:t>
      </w:r>
    </w:p>
    <w:p w:rsidRPr="005E7C3E" w:rsidR="00C830CA" w:rsidP="5669B571" w:rsidRDefault="61422422" w14:paraId="691B99C5" w14:textId="1FA923CC">
      <w:pPr>
        <w:spacing w:before="1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669B571" w:rsidR="52E064A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Session IV: Providing Interval H-IUD services using the Two-handed Inserter</w:t>
      </w:r>
    </w:p>
    <w:p w:rsidRPr="005E7C3E" w:rsidR="00C830CA" w:rsidP="5669B571" w:rsidRDefault="61422422" w14:paraId="0CD8893B" w14:textId="3D52A560">
      <w:pPr>
        <w:spacing w:before="120"/>
        <w:jc w:val="left"/>
        <w:rPr>
          <w:rFonts w:ascii="Arial" w:hAnsi="Arial" w:eastAsia="Arial" w:cs="Arial"/>
        </w:rPr>
      </w:pPr>
      <w:r w:rsidRPr="5669B571" w:rsidR="52E064A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Session V:  Providing Interval H-IUD services using the One-handed Inserter</w:t>
      </w:r>
    </w:p>
    <w:p w:rsidRPr="005E7C3E" w:rsidR="00C830CA" w:rsidP="5669B571" w:rsidRDefault="61422422" w14:paraId="16D82A54" w14:textId="1BFEEF01">
      <w:pPr>
        <w:spacing w:before="120"/>
        <w:jc w:val="left"/>
        <w:rPr>
          <w:rFonts w:ascii="Arial" w:hAnsi="Arial" w:eastAsia="Arial" w:cs="Arial"/>
        </w:rPr>
      </w:pPr>
      <w:r w:rsidRPr="0EF5C3B9" w:rsidR="52E064A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Session VI: Providing Immediate postpartum H-IUD services</w:t>
      </w:r>
      <w:r w:rsidRPr="0EF5C3B9" w:rsidR="52E064A8">
        <w:rPr>
          <w:rFonts w:ascii="Arial" w:hAnsi="Arial" w:eastAsia="Arial" w:cs="Arial"/>
        </w:rPr>
        <w:t xml:space="preserve"> </w:t>
      </w:r>
    </w:p>
    <w:p w:rsidRPr="005E7C3E" w:rsidR="00C830CA" w:rsidP="5669B571" w:rsidRDefault="61422422" w14:paraId="2ADDB18E" w14:textId="7D6EDF40">
      <w:pPr>
        <w:spacing w:before="120"/>
        <w:jc w:val="left"/>
        <w:rPr>
          <w:rFonts w:ascii="Arial" w:hAnsi="Arial" w:eastAsia="Arial" w:cs="Arial"/>
        </w:rPr>
      </w:pPr>
      <w:r w:rsidRPr="5669B571" w:rsidR="61422422">
        <w:rPr>
          <w:rFonts w:ascii="Arial" w:hAnsi="Arial" w:eastAsia="Arial" w:cs="Arial"/>
        </w:rPr>
        <w:t>Depending on the learning needs of the intended participants and their scope of work, the content of this module can be adapted and used for conducting training on:</w:t>
      </w:r>
    </w:p>
    <w:p w:rsidR="00C830CA" w:rsidP="00DD7CF1" w:rsidRDefault="61422422" w14:paraId="1998FDB1" w14:textId="372B5EA6">
      <w:pPr>
        <w:pStyle w:val="ListParagraph"/>
        <w:numPr>
          <w:ilvl w:val="0"/>
          <w:numId w:val="7"/>
        </w:numPr>
        <w:pBdr>
          <w:top w:val="nil"/>
          <w:left w:val="nil"/>
          <w:bottom w:val="nil"/>
          <w:right w:val="nil"/>
          <w:between w:val="nil"/>
        </w:pBdr>
        <w:spacing w:before="360"/>
        <w:ind w:right="-20"/>
        <w:jc w:val="left"/>
        <w:rPr>
          <w:rFonts w:ascii="Arial" w:hAnsi="Arial" w:eastAsia="Arial" w:cs="Arial"/>
        </w:rPr>
      </w:pPr>
      <w:r w:rsidRPr="1A81B345">
        <w:rPr>
          <w:rFonts w:ascii="Arial" w:hAnsi="Arial" w:eastAsia="Arial" w:cs="Arial"/>
          <w:b/>
        </w:rPr>
        <w:t>Option 1</w:t>
      </w:r>
      <w:r w:rsidRPr="1A81B345">
        <w:rPr>
          <w:rFonts w:ascii="Arial" w:hAnsi="Arial" w:eastAsia="Arial" w:cs="Arial"/>
        </w:rPr>
        <w:t>-Stand-alone training for H-IUD in the interval timing</w:t>
      </w:r>
    </w:p>
    <w:p w:rsidR="00C830CA" w:rsidP="00DD7CF1" w:rsidRDefault="61422422" w14:paraId="7AE8FE21" w14:textId="3F14C175">
      <w:pPr>
        <w:pStyle w:val="ListParagraph"/>
        <w:numPr>
          <w:ilvl w:val="0"/>
          <w:numId w:val="7"/>
        </w:numPr>
        <w:pBdr>
          <w:top w:val="nil"/>
          <w:left w:val="nil"/>
          <w:bottom w:val="nil"/>
          <w:right w:val="nil"/>
          <w:between w:val="nil"/>
        </w:pBdr>
        <w:spacing w:before="360"/>
        <w:ind w:right="-20"/>
        <w:jc w:val="left"/>
        <w:rPr>
          <w:rFonts w:ascii="Arial" w:hAnsi="Arial" w:eastAsia="Arial" w:cs="Arial"/>
        </w:rPr>
      </w:pPr>
      <w:r w:rsidRPr="1A81B345">
        <w:rPr>
          <w:rFonts w:ascii="Arial" w:hAnsi="Arial" w:eastAsia="Arial" w:cs="Arial"/>
          <w:b/>
        </w:rPr>
        <w:t>Option 2</w:t>
      </w:r>
      <w:r w:rsidRPr="005E7C3E">
        <w:rPr>
          <w:rFonts w:ascii="Arial" w:hAnsi="Arial" w:eastAsia="Arial" w:cs="Arial"/>
          <w:b/>
          <w:bCs/>
        </w:rPr>
        <w:t>-</w:t>
      </w:r>
      <w:r w:rsidRPr="1A81B345">
        <w:rPr>
          <w:rFonts w:ascii="Arial" w:hAnsi="Arial" w:eastAsia="Arial" w:cs="Arial"/>
        </w:rPr>
        <w:t>Stand- alone training for H-IUD in the postpartum timing OR</w:t>
      </w:r>
    </w:p>
    <w:p w:rsidR="00C830CA" w:rsidP="00DD7CF1" w:rsidRDefault="61422422" w14:paraId="6E265F70" w14:textId="72BDD7F3">
      <w:pPr>
        <w:pStyle w:val="ListParagraph"/>
        <w:numPr>
          <w:ilvl w:val="0"/>
          <w:numId w:val="7"/>
        </w:numPr>
        <w:pBdr>
          <w:top w:val="nil"/>
          <w:left w:val="nil"/>
          <w:bottom w:val="nil"/>
          <w:right w:val="nil"/>
          <w:between w:val="nil"/>
        </w:pBdr>
        <w:spacing w:before="360"/>
        <w:ind w:right="-20"/>
        <w:jc w:val="left"/>
        <w:rPr>
          <w:rFonts w:ascii="Arial" w:hAnsi="Arial" w:eastAsia="Arial" w:cs="Arial"/>
        </w:rPr>
      </w:pPr>
      <w:r w:rsidRPr="1A81B345">
        <w:rPr>
          <w:rFonts w:ascii="Arial" w:hAnsi="Arial" w:eastAsia="Arial" w:cs="Arial"/>
          <w:b/>
        </w:rPr>
        <w:t>Option 3</w:t>
      </w:r>
      <w:r w:rsidRPr="1A81B345">
        <w:rPr>
          <w:rFonts w:ascii="Arial" w:hAnsi="Arial" w:eastAsia="Arial" w:cs="Arial"/>
        </w:rPr>
        <w:t>-Combined training for interval and postpartum timing</w:t>
      </w:r>
    </w:p>
    <w:p w:rsidR="00C830CA" w:rsidP="0EF5C3B9" w:rsidRDefault="61422422" w14:paraId="74957525" w14:textId="5654E18A">
      <w:pPr>
        <w:spacing w:before="360"/>
        <w:ind w:right="-20"/>
        <w:jc w:val="left"/>
        <w:rPr>
          <w:rFonts w:ascii="Arial" w:hAnsi="Arial" w:eastAsia="Arial" w:cs="Arial"/>
          <w:color w:val="000000" w:themeColor="text1"/>
        </w:rPr>
      </w:pPr>
      <w:r w:rsidRPr="0EF5C3B9" w:rsidR="61422422">
        <w:rPr>
          <w:rFonts w:ascii="Arial" w:hAnsi="Arial" w:eastAsia="Arial" w:cs="Arial"/>
          <w:b w:val="1"/>
          <w:bCs w:val="1"/>
          <w:color w:val="000000" w:themeColor="text1" w:themeTint="FF" w:themeShade="FF"/>
          <w:u w:val="single"/>
        </w:rPr>
        <w:t>For the convenience of adapting the training to any of the above options, you may use the following guidance:</w:t>
      </w:r>
    </w:p>
    <w:p w:rsidR="00C830CA" w:rsidP="0EF5C3B9" w:rsidRDefault="61422422" w14:paraId="7E9C1D1A" w14:textId="3ADA80CA">
      <w:pPr>
        <w:pStyle w:val="ListParagraph"/>
        <w:numPr>
          <w:ilvl w:val="0"/>
          <w:numId w:val="6"/>
        </w:numPr>
        <w:pBdr>
          <w:top w:val="nil" w:color="000000" w:sz="0" w:space="0"/>
          <w:left w:val="nil" w:color="000000" w:sz="0" w:space="0"/>
          <w:bottom w:val="nil" w:color="000000" w:sz="0" w:space="0"/>
          <w:right w:val="nil" w:color="000000" w:sz="0" w:space="0"/>
          <w:between w:val="nil" w:color="000000" w:sz="0" w:space="0"/>
        </w:pBdr>
        <w:spacing w:before="360"/>
        <w:ind w:right="-20"/>
        <w:jc w:val="left"/>
        <w:rPr>
          <w:color w:val="000000" w:themeColor="text1"/>
        </w:rPr>
      </w:pPr>
      <w:r w:rsidRPr="0EF5C3B9" w:rsidR="61422422">
        <w:rPr>
          <w:rFonts w:ascii="Arial" w:hAnsi="Arial" w:eastAsia="Arial" w:cs="Arial"/>
          <w:b w:val="1"/>
          <w:bCs w:val="1"/>
          <w:color w:val="000000" w:themeColor="text1" w:themeTint="FF" w:themeShade="FF"/>
        </w:rPr>
        <w:t>For option 1</w:t>
      </w:r>
      <w:r w:rsidRPr="0EF5C3B9" w:rsidR="61422422">
        <w:rPr>
          <w:color w:val="000000" w:themeColor="text1" w:themeTint="FF" w:themeShade="FF"/>
        </w:rPr>
        <w:t>-</w:t>
      </w:r>
      <w:r w:rsidRPr="0EF5C3B9" w:rsidR="61422422">
        <w:rPr>
          <w:rFonts w:ascii="Arial" w:hAnsi="Arial" w:eastAsia="Arial" w:cs="Arial"/>
          <w:b w:val="1"/>
          <w:bCs w:val="1"/>
          <w:color w:val="000000" w:themeColor="text1" w:themeTint="FF" w:themeShade="FF"/>
        </w:rPr>
        <w:t>Interval H-IUD, use Sessions I-V</w:t>
      </w:r>
      <w:r w:rsidRPr="0EF5C3B9" w:rsidR="61422422">
        <w:rPr>
          <w:rFonts w:ascii="Arial" w:hAnsi="Arial" w:eastAsia="Arial" w:cs="Arial"/>
          <w:color w:val="000000" w:themeColor="text1" w:themeTint="FF" w:themeShade="FF"/>
        </w:rPr>
        <w:t xml:space="preserve">. The demonstration and practice session will focus on the interval H-IUD procedure only. These sessions include demonstration and practice for using the one-hand and two-hand type of inserters. </w:t>
      </w:r>
      <w:r w:rsidRPr="0EF5C3B9" w:rsidR="10706EF3">
        <w:rPr>
          <w:rFonts w:ascii="Arial" w:hAnsi="Arial" w:eastAsia="Arial" w:cs="Arial"/>
          <w:color w:val="000000" w:themeColor="text1" w:themeTint="FF" w:themeShade="FF"/>
        </w:rPr>
        <w:t>Allow participants to practice skills for both types and f</w:t>
      </w:r>
      <w:r w:rsidRPr="0EF5C3B9" w:rsidR="61422422">
        <w:rPr>
          <w:rFonts w:ascii="Arial" w:hAnsi="Arial" w:eastAsia="Arial" w:cs="Arial"/>
          <w:color w:val="000000" w:themeColor="text1" w:themeTint="FF" w:themeShade="FF"/>
        </w:rPr>
        <w:t>ocus on the type of IUD available in the country.</w:t>
      </w:r>
    </w:p>
    <w:p w:rsidR="00C830CA" w:rsidP="00DD7CF1" w:rsidRDefault="61422422" w14:paraId="6AC7BFC9" w14:textId="31574645">
      <w:pPr>
        <w:pStyle w:val="ListParagraph"/>
        <w:numPr>
          <w:ilvl w:val="0"/>
          <w:numId w:val="7"/>
        </w:numPr>
        <w:pBdr>
          <w:top w:val="nil"/>
          <w:left w:val="nil"/>
          <w:bottom w:val="nil"/>
          <w:right w:val="nil"/>
          <w:between w:val="nil"/>
        </w:pBdr>
        <w:spacing w:before="360"/>
        <w:ind w:right="-20"/>
        <w:jc w:val="left"/>
        <w:rPr>
          <w:rFonts w:ascii="Arial" w:hAnsi="Arial" w:eastAsia="Arial" w:cs="Arial"/>
          <w:color w:val="000000" w:themeColor="text1"/>
        </w:rPr>
      </w:pPr>
      <w:r w:rsidRPr="1A81B345">
        <w:rPr>
          <w:rFonts w:ascii="Arial" w:hAnsi="Arial" w:eastAsia="Arial" w:cs="Arial"/>
          <w:b/>
          <w:color w:val="000000" w:themeColor="text1"/>
        </w:rPr>
        <w:t xml:space="preserve">For option </w:t>
      </w:r>
      <w:r w:rsidRPr="6FB789A0">
        <w:rPr>
          <w:b/>
          <w:bCs/>
          <w:color w:val="000000" w:themeColor="text1"/>
        </w:rPr>
        <w:t>2</w:t>
      </w:r>
      <w:r w:rsidRPr="6FB789A0">
        <w:rPr>
          <w:color w:val="000000" w:themeColor="text1"/>
        </w:rPr>
        <w:t>-</w:t>
      </w:r>
      <w:r w:rsidRPr="005E7C3E">
        <w:rPr>
          <w:b/>
          <w:bCs/>
          <w:color w:val="000000" w:themeColor="text1"/>
        </w:rPr>
        <w:t xml:space="preserve"> </w:t>
      </w:r>
      <w:r w:rsidRPr="005E7C3E">
        <w:rPr>
          <w:rFonts w:ascii="Arial" w:hAnsi="Arial" w:eastAsia="Arial" w:cs="Arial"/>
          <w:b/>
          <w:bCs/>
          <w:color w:val="000000" w:themeColor="text1"/>
        </w:rPr>
        <w:t>Postpartum H-IUD-Session I-III and Session VI</w:t>
      </w:r>
      <w:r w:rsidRPr="6FB789A0">
        <w:rPr>
          <w:rFonts w:ascii="Arial" w:hAnsi="Arial" w:eastAsia="Arial" w:cs="Arial"/>
          <w:color w:val="000000" w:themeColor="text1"/>
        </w:rPr>
        <w:t xml:space="preserve">. The demonstration and practice sessions will focus on the postpartum procedure only. </w:t>
      </w:r>
    </w:p>
    <w:p w:rsidR="00C830CA" w:rsidP="5669B571" w:rsidRDefault="00C830CA" w14:paraId="25F73166" w14:textId="39040391">
      <w:pPr>
        <w:pStyle w:val="ListParagraph"/>
        <w:numPr>
          <w:ilvl w:val="0"/>
          <w:numId w:val="7"/>
        </w:numPr>
        <w:pBdr>
          <w:top w:val="nil" w:color="000000" w:sz="0" w:space="0"/>
          <w:left w:val="nil" w:color="000000" w:sz="0" w:space="0"/>
          <w:bottom w:val="nil" w:color="000000" w:sz="0" w:space="0"/>
          <w:right w:val="nil" w:color="000000" w:sz="0" w:space="0"/>
          <w:between w:val="nil" w:color="000000" w:sz="0" w:space="0"/>
        </w:pBdr>
        <w:spacing w:before="360"/>
        <w:jc w:val="left"/>
        <w:rPr>
          <w:color w:val="000000" w:themeColor="text1"/>
        </w:rPr>
      </w:pPr>
      <w:r w:rsidRPr="5669B571" w:rsidR="61422422">
        <w:rPr>
          <w:rFonts w:ascii="Arial" w:hAnsi="Arial" w:eastAsia="Arial" w:cs="Arial"/>
          <w:b w:val="1"/>
          <w:bCs w:val="1"/>
          <w:color w:val="000000" w:themeColor="text1" w:themeTint="FF" w:themeShade="FF"/>
        </w:rPr>
        <w:t>For option 3</w:t>
      </w:r>
      <w:r w:rsidRPr="5669B571" w:rsidR="61422422">
        <w:rPr>
          <w:rFonts w:ascii="Arial" w:hAnsi="Arial" w:eastAsia="Arial" w:cs="Arial"/>
          <w:color w:val="000000" w:themeColor="text1" w:themeTint="FF" w:themeShade="FF"/>
        </w:rPr>
        <w:t xml:space="preserve">- </w:t>
      </w:r>
      <w:r w:rsidRPr="5669B571" w:rsidR="61422422">
        <w:rPr>
          <w:rFonts w:ascii="Arial" w:hAnsi="Arial" w:eastAsia="Arial" w:cs="Arial"/>
          <w:b w:val="1"/>
          <w:bCs w:val="1"/>
          <w:color w:val="000000" w:themeColor="text1" w:themeTint="FF" w:themeShade="FF"/>
        </w:rPr>
        <w:t>For combined training on interval and postpartum insertions use all Sessions 1-VI.</w:t>
      </w:r>
      <w:r w:rsidRPr="5669B571" w:rsidR="61422422">
        <w:rPr>
          <w:rFonts w:ascii="Arial" w:hAnsi="Arial" w:eastAsia="Arial" w:cs="Arial"/>
          <w:color w:val="000000" w:themeColor="text1" w:themeTint="FF" w:themeShade="FF"/>
        </w:rPr>
        <w:t xml:space="preserve"> In this case, you may reduce the time </w:t>
      </w:r>
      <w:r w:rsidRPr="5669B571" w:rsidR="61422422">
        <w:rPr>
          <w:rFonts w:ascii="Arial" w:hAnsi="Arial" w:eastAsia="Arial" w:cs="Arial"/>
          <w:color w:val="000000" w:themeColor="text1" w:themeTint="FF" w:themeShade="FF"/>
        </w:rPr>
        <w:t>allocated</w:t>
      </w:r>
      <w:r w:rsidRPr="5669B571" w:rsidR="61422422">
        <w:rPr>
          <w:rFonts w:ascii="Arial" w:hAnsi="Arial" w:eastAsia="Arial" w:cs="Arial"/>
          <w:color w:val="000000" w:themeColor="text1" w:themeTint="FF" w:themeShade="FF"/>
        </w:rPr>
        <w:t xml:space="preserve"> for some sessions by eliminating or shortening some activities. The demonstration and practice sessions will be combined for both Interval and PPIUD simulation stations where participants practice in pairs on one station and then rotate to the other. </w:t>
      </w:r>
    </w:p>
    <w:p w:rsidR="00C830CA" w:rsidP="1A81B345" w:rsidRDefault="006C36B7" w14:paraId="359918E7" w14:textId="00AC8E9A">
      <w:pPr>
        <w:pBdr>
          <w:top w:val="nil"/>
          <w:left w:val="nil"/>
          <w:bottom w:val="nil"/>
          <w:right w:val="nil"/>
          <w:between w:val="nil"/>
        </w:pBdr>
        <w:spacing w:before="360"/>
        <w:jc w:val="left"/>
        <w:rPr>
          <w:rFonts w:ascii="Arial" w:hAnsi="Arial" w:eastAsia="Arial" w:cs="Arial"/>
        </w:rPr>
      </w:pPr>
      <w:r w:rsidRPr="6FB789A0">
        <w:rPr>
          <w:rFonts w:ascii="Arial" w:hAnsi="Arial" w:eastAsia="Arial" w:cs="Arial"/>
          <w:b/>
          <w:bCs/>
        </w:rPr>
        <w:t xml:space="preserve">Overview of the Design of the TRP Module on </w:t>
      </w:r>
      <w:r w:rsidRPr="6FB789A0" w:rsidR="0F59B085">
        <w:rPr>
          <w:rFonts w:ascii="Arial" w:hAnsi="Arial" w:eastAsia="Arial" w:cs="Arial"/>
          <w:b/>
          <w:bCs/>
        </w:rPr>
        <w:t>H-IUD</w:t>
      </w:r>
      <w:r w:rsidRPr="6FB789A0">
        <w:rPr>
          <w:rFonts w:ascii="Arial" w:hAnsi="Arial" w:eastAsia="Arial" w:cs="Arial"/>
          <w:b/>
          <w:bCs/>
        </w:rPr>
        <w:t>s</w:t>
      </w:r>
    </w:p>
    <w:p w:rsidR="00C830CA" w:rsidP="6FB789A0" w:rsidRDefault="0DD92866" w14:paraId="4D5D2AA9" w14:textId="5FBE65A2">
      <w:pPr>
        <w:pBdr>
          <w:top w:val="nil"/>
          <w:left w:val="nil"/>
          <w:bottom w:val="nil"/>
          <w:right w:val="nil"/>
          <w:between w:val="nil"/>
        </w:pBdr>
        <w:jc w:val="left"/>
        <w:rPr>
          <w:rFonts w:ascii="Arial" w:hAnsi="Arial" w:eastAsia="Arial" w:cs="Arial"/>
          <w:color w:val="000000"/>
        </w:rPr>
      </w:pPr>
      <w:r w:rsidRPr="1A81B345">
        <w:rPr>
          <w:rFonts w:ascii="Arial" w:hAnsi="Arial" w:eastAsia="Arial" w:cs="Arial"/>
          <w:color w:val="000000" w:themeColor="text1"/>
        </w:rPr>
        <w:t>To</w:t>
      </w:r>
      <w:r w:rsidRPr="6FB789A0" w:rsidR="006C36B7">
        <w:rPr>
          <w:rFonts w:ascii="Arial" w:hAnsi="Arial" w:eastAsia="Arial" w:cs="Arial"/>
          <w:color w:val="000000" w:themeColor="text1"/>
        </w:rPr>
        <w:t xml:space="preserve"> understand the design of the module, it is helpful to see the diagram on page two. The basic design includes the following:</w:t>
      </w:r>
    </w:p>
    <w:p w:rsidR="00C830CA" w:rsidRDefault="00C830CA" w14:paraId="0A3A7FF2" w14:textId="77777777">
      <w:pPr>
        <w:pBdr>
          <w:top w:val="nil"/>
          <w:left w:val="nil"/>
          <w:bottom w:val="nil"/>
          <w:right w:val="nil"/>
          <w:between w:val="nil"/>
        </w:pBdr>
        <w:jc w:val="left"/>
        <w:rPr>
          <w:rFonts w:ascii="Arial" w:hAnsi="Arial" w:eastAsia="Arial" w:cs="Arial"/>
          <w:color w:val="000000"/>
        </w:rPr>
      </w:pPr>
    </w:p>
    <w:p w:rsidR="5669B571" w:rsidP="5669B571" w:rsidRDefault="5669B571" w14:paraId="4D5B411D" w14:textId="08FEDEF1">
      <w:pPr>
        <w:pBdr>
          <w:top w:val="nil" w:color="000000" w:sz="0" w:space="0"/>
          <w:left w:val="nil" w:color="000000" w:sz="0" w:space="0"/>
          <w:bottom w:val="nil" w:color="000000" w:sz="0" w:space="0"/>
          <w:right w:val="nil" w:color="000000" w:sz="0" w:space="0"/>
          <w:between w:val="nil" w:color="000000" w:sz="0" w:space="0"/>
        </w:pBdr>
        <w:ind w:left="360"/>
        <w:jc w:val="left"/>
        <w:rPr>
          <w:rFonts w:ascii="Arial" w:hAnsi="Arial" w:eastAsia="Arial" w:cs="Arial"/>
          <w:b w:val="1"/>
          <w:bCs w:val="1"/>
          <w:color w:val="000000" w:themeColor="text1" w:themeTint="FF" w:themeShade="FF"/>
        </w:rPr>
      </w:pPr>
    </w:p>
    <w:p w:rsidR="5669B571" w:rsidP="5669B571" w:rsidRDefault="5669B571" w14:paraId="6C501904" w14:textId="125C1394">
      <w:pPr>
        <w:pBdr>
          <w:top w:val="nil" w:color="000000" w:sz="0" w:space="0"/>
          <w:left w:val="nil" w:color="000000" w:sz="0" w:space="0"/>
          <w:bottom w:val="nil" w:color="000000" w:sz="0" w:space="0"/>
          <w:right w:val="nil" w:color="000000" w:sz="0" w:space="0"/>
          <w:between w:val="nil" w:color="000000" w:sz="0" w:space="0"/>
        </w:pBdr>
        <w:ind w:left="360"/>
        <w:jc w:val="left"/>
        <w:rPr>
          <w:rFonts w:ascii="Arial" w:hAnsi="Arial" w:eastAsia="Arial" w:cs="Arial"/>
          <w:b w:val="1"/>
          <w:bCs w:val="1"/>
          <w:color w:val="000000" w:themeColor="text1" w:themeTint="FF" w:themeShade="FF"/>
        </w:rPr>
      </w:pPr>
    </w:p>
    <w:p w:rsidR="00C830CA" w:rsidP="1A81B345" w:rsidRDefault="006C36B7" w14:paraId="014B25A2" w14:textId="77777777">
      <w:pPr>
        <w:pBdr>
          <w:top w:val="nil"/>
          <w:left w:val="nil"/>
          <w:bottom w:val="nil"/>
          <w:right w:val="nil"/>
          <w:between w:val="nil"/>
        </w:pBdr>
        <w:ind w:left="360"/>
        <w:jc w:val="left"/>
        <w:rPr>
          <w:rFonts w:ascii="Arial" w:hAnsi="Arial" w:eastAsia="Arial" w:cs="Arial"/>
          <w:color w:val="000000"/>
        </w:rPr>
      </w:pPr>
      <w:r w:rsidRPr="6FB789A0">
        <w:rPr>
          <w:rFonts w:ascii="Arial" w:hAnsi="Arial" w:eastAsia="Arial" w:cs="Arial"/>
          <w:b/>
          <w:bCs/>
          <w:color w:val="000000" w:themeColor="text1"/>
        </w:rPr>
        <w:t xml:space="preserve">The Learning Objectives </w:t>
      </w:r>
    </w:p>
    <w:p w:rsidR="00C830CA" w:rsidP="6FB789A0" w:rsidRDefault="006C36B7" w14:paraId="3AEF6C9A" w14:textId="784C211C">
      <w:pPr>
        <w:pBdr>
          <w:top w:val="nil"/>
          <w:left w:val="nil"/>
          <w:bottom w:val="nil"/>
          <w:right w:val="nil"/>
          <w:between w:val="nil"/>
        </w:pBdr>
        <w:ind w:left="720"/>
        <w:jc w:val="left"/>
        <w:rPr>
          <w:rFonts w:ascii="Arial" w:hAnsi="Arial" w:eastAsia="Arial" w:cs="Arial"/>
          <w:i/>
          <w:iCs/>
          <w:color w:val="000000"/>
        </w:rPr>
      </w:pPr>
      <w:r w:rsidRPr="6FB789A0">
        <w:rPr>
          <w:rFonts w:ascii="Arial" w:hAnsi="Arial" w:eastAsia="Arial" w:cs="Arial"/>
          <w:i/>
          <w:iCs/>
          <w:color w:val="000000" w:themeColor="text1"/>
        </w:rPr>
        <w:t xml:space="preserve">By the end of the training, as appropriate to their scope of practice and job description, </w:t>
      </w:r>
      <w:r w:rsidRPr="1A81B345" w:rsidR="49D429A1">
        <w:rPr>
          <w:rFonts w:ascii="Arial" w:hAnsi="Arial" w:eastAsia="Arial" w:cs="Arial"/>
          <w:i/>
          <w:iCs/>
          <w:color w:val="000000" w:themeColor="text1"/>
        </w:rPr>
        <w:t>participants</w:t>
      </w:r>
      <w:r w:rsidRPr="6FB789A0">
        <w:rPr>
          <w:rFonts w:ascii="Arial" w:hAnsi="Arial" w:eastAsia="Arial" w:cs="Arial"/>
          <w:i/>
          <w:iCs/>
          <w:color w:val="000000" w:themeColor="text1"/>
        </w:rPr>
        <w:t xml:space="preserve"> will be able to: </w:t>
      </w:r>
    </w:p>
    <w:p w:rsidRPr="00C36B64" w:rsidR="00C36B64" w:rsidP="00DD7CF1" w:rsidRDefault="00C36B64" w14:paraId="76727F6C" w14:textId="77777777">
      <w:pPr>
        <w:numPr>
          <w:ilvl w:val="0"/>
          <w:numId w:val="35"/>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Describe the general characteristics of H-IUDs in a manner that clients can understand​. </w:t>
      </w:r>
    </w:p>
    <w:p w:rsidRPr="00C36B64" w:rsidR="00C36B64" w:rsidP="00DD7CF1" w:rsidRDefault="00C36B64" w14:paraId="218F4A6C" w14:textId="77777777">
      <w:pPr>
        <w:numPr>
          <w:ilvl w:val="0"/>
          <w:numId w:val="36"/>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Demonstrate the ability to screen clients for medical eligibility to use the H-IUD safely at interval and postpartum times.​ </w:t>
      </w:r>
    </w:p>
    <w:p w:rsidRPr="00C36B64" w:rsidR="00C36B64" w:rsidP="00DD7CF1" w:rsidRDefault="00C36B64" w14:paraId="1126D233" w14:textId="77777777">
      <w:pPr>
        <w:numPr>
          <w:ilvl w:val="0"/>
          <w:numId w:val="37"/>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Describe the timings for initiating the use of H-IUDs​ </w:t>
      </w:r>
    </w:p>
    <w:p w:rsidRPr="00C36B64" w:rsidR="00C36B64" w:rsidP="00DD7CF1" w:rsidRDefault="00C36B64" w14:paraId="195AB483" w14:textId="77777777">
      <w:pPr>
        <w:numPr>
          <w:ilvl w:val="0"/>
          <w:numId w:val="38"/>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Explain what is different about the postpartum period </w:t>
      </w:r>
    </w:p>
    <w:p w:rsidRPr="00C36B64" w:rsidR="00C36B64" w:rsidP="00DD7CF1" w:rsidRDefault="00C36B64" w14:paraId="47CBD217" w14:textId="77777777">
      <w:pPr>
        <w:numPr>
          <w:ilvl w:val="0"/>
          <w:numId w:val="39"/>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Address common concerns and misinformation about H IUDs. </w:t>
      </w:r>
    </w:p>
    <w:p w:rsidRPr="00C36B64" w:rsidR="00C36B64" w:rsidP="00DD7CF1" w:rsidRDefault="00C36B64" w14:paraId="7147A7A6" w14:textId="77777777">
      <w:pPr>
        <w:numPr>
          <w:ilvl w:val="0"/>
          <w:numId w:val="40"/>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Explain insertion and follow-up procedures to clients, and reasons to return​ to the clinic. </w:t>
      </w:r>
    </w:p>
    <w:p w:rsidRPr="00C36B64" w:rsidR="00C36B64" w:rsidP="00DD7CF1" w:rsidRDefault="00C36B64" w14:paraId="64F78FB3" w14:textId="77777777">
      <w:pPr>
        <w:numPr>
          <w:ilvl w:val="0"/>
          <w:numId w:val="41"/>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Counsel clients on how to manage side effects.​ </w:t>
      </w:r>
    </w:p>
    <w:p w:rsidRPr="00C36B64" w:rsidR="00C36B64" w:rsidP="00DD7CF1" w:rsidRDefault="00C36B64" w14:paraId="0850C4BC" w14:textId="77777777">
      <w:pPr>
        <w:numPr>
          <w:ilvl w:val="0"/>
          <w:numId w:val="42"/>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Identify and manage side effects and potential. complications related to H-IUDs in the interval and postpartum timings. </w:t>
      </w:r>
    </w:p>
    <w:p w:rsidR="00822326" w:rsidP="0EF5C3B9" w:rsidRDefault="00822326" w14:paraId="3ACD1216" w14:textId="16A48C4D">
      <w:pPr>
        <w:numPr>
          <w:ilvl w:val="0"/>
          <w:numId w:val="43"/>
        </w:numPr>
        <w:pBdr>
          <w:top w:val="nil" w:color="000000" w:sz="0" w:space="0"/>
          <w:left w:val="nil" w:color="000000" w:sz="0" w:space="0"/>
          <w:bottom w:val="nil" w:color="000000" w:sz="0" w:space="0"/>
          <w:right w:val="nil" w:color="000000" w:sz="0" w:space="0"/>
          <w:between w:val="nil" w:color="000000" w:sz="0" w:space="0"/>
        </w:pBdr>
        <w:spacing w:before="120"/>
        <w:ind/>
        <w:jc w:val="left"/>
        <w:rPr>
          <w:rFonts w:ascii="Arial" w:hAnsi="Arial" w:eastAsia="Arial" w:cs="Arial"/>
          <w:color w:val="000000" w:themeColor="text1"/>
        </w:rPr>
      </w:pPr>
      <w:r w:rsidRPr="0EF5C3B9" w:rsidR="00C36B64">
        <w:rPr>
          <w:rFonts w:ascii="Arial" w:hAnsi="Arial" w:eastAsia="Arial" w:cs="Arial"/>
          <w:color w:val="000000" w:themeColor="text1" w:themeTint="FF" w:themeShade="FF"/>
        </w:rPr>
        <w:t xml:space="preserve">Describe, </w:t>
      </w:r>
      <w:r w:rsidRPr="0EF5C3B9" w:rsidR="00C36B64">
        <w:rPr>
          <w:rFonts w:ascii="Arial" w:hAnsi="Arial" w:eastAsia="Arial" w:cs="Arial"/>
          <w:color w:val="000000" w:themeColor="text1" w:themeTint="FF" w:themeShade="FF"/>
        </w:rPr>
        <w:t>demonstrate</w:t>
      </w:r>
      <w:r w:rsidRPr="0EF5C3B9" w:rsidR="00C36B64">
        <w:rPr>
          <w:rFonts w:ascii="Arial" w:hAnsi="Arial" w:eastAsia="Arial" w:cs="Arial"/>
          <w:color w:val="000000" w:themeColor="text1" w:themeTint="FF" w:themeShade="FF"/>
        </w:rPr>
        <w:t>, and practice the technique for the insertion and removal of H-IUDs in the interval and postpartum periods. </w:t>
      </w:r>
    </w:p>
    <w:p w:rsidR="00C830CA" w:rsidP="00DD7CF1" w:rsidRDefault="006C36B7" w14:paraId="50C4EF82" w14:textId="77777777">
      <w:pPr>
        <w:numPr>
          <w:ilvl w:val="0"/>
          <w:numId w:val="22"/>
        </w:numPr>
        <w:pBdr>
          <w:top w:val="nil"/>
          <w:left w:val="nil"/>
          <w:bottom w:val="nil"/>
          <w:right w:val="nil"/>
          <w:between w:val="nil"/>
        </w:pBdr>
        <w:spacing w:before="120"/>
        <w:jc w:val="left"/>
        <w:rPr>
          <w:rFonts w:ascii="Arial" w:hAnsi="Arial" w:eastAsia="Arial" w:cs="Arial"/>
          <w:color w:val="000000"/>
        </w:rPr>
      </w:pPr>
      <w:r>
        <w:rPr>
          <w:rFonts w:ascii="Arial" w:hAnsi="Arial" w:eastAsia="Arial" w:cs="Arial"/>
          <w:b/>
          <w:color w:val="000000"/>
        </w:rPr>
        <w:t xml:space="preserve">Method Specific Facilitator’s Guide </w:t>
      </w:r>
    </w:p>
    <w:p w:rsidR="00C830CA" w:rsidP="61B3E348" w:rsidRDefault="006C36B7" w14:paraId="2E253734" w14:textId="5F6BD132">
      <w:pPr>
        <w:pBdr>
          <w:top w:val="nil"/>
          <w:left w:val="nil"/>
          <w:bottom w:val="nil"/>
          <w:right w:val="nil"/>
          <w:between w:val="nil"/>
        </w:pBdr>
        <w:ind w:left="360"/>
        <w:jc w:val="left"/>
        <w:rPr>
          <w:rFonts w:ascii="Arial" w:hAnsi="Arial" w:eastAsia="Arial" w:cs="Arial"/>
          <w:color w:val="000000"/>
        </w:rPr>
      </w:pPr>
      <w:r w:rsidRPr="61B3E348">
        <w:rPr>
          <w:rFonts w:ascii="Arial" w:hAnsi="Arial" w:eastAsia="Arial" w:cs="Arial"/>
          <w:color w:val="000000" w:themeColor="text1"/>
        </w:rPr>
        <w:t xml:space="preserve">This Facilitator’s Guide – which you </w:t>
      </w:r>
      <w:r w:rsidRPr="61B3E348" w:rsidR="3A0DE33B">
        <w:rPr>
          <w:rFonts w:ascii="Arial" w:hAnsi="Arial" w:eastAsia="Arial" w:cs="Arial"/>
          <w:color w:val="000000" w:themeColor="text1"/>
        </w:rPr>
        <w:t>are reading</w:t>
      </w:r>
      <w:r w:rsidRPr="61B3E348">
        <w:rPr>
          <w:rFonts w:ascii="Arial" w:hAnsi="Arial" w:eastAsia="Arial" w:cs="Arial"/>
          <w:color w:val="000000" w:themeColor="text1"/>
        </w:rPr>
        <w:t xml:space="preserve"> right now - contains information on the module design, a description of the materials, learning objectives, instructions and answer keys for role plays, case studies, games</w:t>
      </w:r>
      <w:r w:rsidR="005E7C3E">
        <w:rPr>
          <w:rFonts w:ascii="Arial" w:hAnsi="Arial" w:eastAsia="Arial" w:cs="Arial"/>
          <w:color w:val="000000" w:themeColor="text1"/>
        </w:rPr>
        <w:t>,</w:t>
      </w:r>
      <w:r w:rsidRPr="61B3E348">
        <w:rPr>
          <w:rFonts w:ascii="Arial" w:hAnsi="Arial" w:eastAsia="Arial" w:cs="Arial"/>
          <w:color w:val="000000" w:themeColor="text1"/>
        </w:rPr>
        <w:t xml:space="preserve"> and pre-and post-tests, as well as a sample course evaluation form.  It also includes a detailed competency-based checklist for </w:t>
      </w:r>
      <w:r w:rsidRPr="61B3E348" w:rsidR="3EFBB0E0">
        <w:rPr>
          <w:rFonts w:ascii="Arial" w:hAnsi="Arial" w:eastAsia="Arial" w:cs="Arial"/>
          <w:color w:val="000000" w:themeColor="text1"/>
        </w:rPr>
        <w:t>counseling,</w:t>
      </w:r>
      <w:r w:rsidR="005E7C3E">
        <w:rPr>
          <w:rFonts w:ascii="Arial" w:hAnsi="Arial" w:eastAsia="Arial" w:cs="Arial"/>
          <w:color w:val="000000" w:themeColor="text1"/>
        </w:rPr>
        <w:t> </w:t>
      </w:r>
      <w:r w:rsidRPr="61B3E348">
        <w:rPr>
          <w:rFonts w:ascii="Arial" w:hAnsi="Arial" w:eastAsia="Arial" w:cs="Arial"/>
          <w:color w:val="000000" w:themeColor="text1"/>
        </w:rPr>
        <w:t>loading, insertion</w:t>
      </w:r>
      <w:r w:rsidR="005E7C3E">
        <w:rPr>
          <w:rFonts w:ascii="Arial" w:hAnsi="Arial" w:eastAsia="Arial" w:cs="Arial"/>
          <w:color w:val="000000" w:themeColor="text1"/>
        </w:rPr>
        <w:t>,</w:t>
      </w:r>
      <w:r w:rsidRPr="61B3E348">
        <w:rPr>
          <w:rFonts w:ascii="Arial" w:hAnsi="Arial" w:eastAsia="Arial" w:cs="Arial"/>
          <w:color w:val="000000" w:themeColor="text1"/>
        </w:rPr>
        <w:t xml:space="preserve"> and removal of </w:t>
      </w:r>
      <w:r w:rsidRPr="61B3E348" w:rsidR="0F59B085">
        <w:rPr>
          <w:rFonts w:ascii="Arial" w:hAnsi="Arial" w:eastAsia="Arial" w:cs="Arial"/>
          <w:color w:val="000000" w:themeColor="text1"/>
        </w:rPr>
        <w:t>H-IUD</w:t>
      </w:r>
      <w:r w:rsidRPr="61B3E348">
        <w:rPr>
          <w:rFonts w:ascii="Arial" w:hAnsi="Arial" w:eastAsia="Arial" w:cs="Arial"/>
          <w:color w:val="000000" w:themeColor="text1"/>
        </w:rPr>
        <w:t>s</w:t>
      </w:r>
      <w:r w:rsidRPr="61B3E348" w:rsidR="19E11A13">
        <w:rPr>
          <w:rFonts w:ascii="Arial" w:hAnsi="Arial" w:eastAsia="Arial" w:cs="Arial"/>
          <w:color w:val="000000" w:themeColor="text1"/>
        </w:rPr>
        <w:t xml:space="preserve"> in the interval and postpartum periods</w:t>
      </w:r>
      <w:r w:rsidRPr="61B3E348">
        <w:rPr>
          <w:rFonts w:ascii="Arial" w:hAnsi="Arial" w:eastAsia="Arial" w:cs="Arial"/>
          <w:color w:val="000000" w:themeColor="text1"/>
        </w:rPr>
        <w:t xml:space="preserve">.  However, it does </w:t>
      </w:r>
      <w:r w:rsidRPr="61B3E348">
        <w:rPr>
          <w:rFonts w:ascii="Arial" w:hAnsi="Arial" w:eastAsia="Arial" w:cs="Arial"/>
          <w:color w:val="000000" w:themeColor="text1"/>
          <w:u w:val="single"/>
        </w:rPr>
        <w:t>not</w:t>
      </w:r>
      <w:r w:rsidRPr="61B3E348">
        <w:rPr>
          <w:rFonts w:ascii="Arial" w:hAnsi="Arial" w:eastAsia="Arial" w:cs="Arial"/>
          <w:color w:val="000000" w:themeColor="text1"/>
        </w:rPr>
        <w:t xml:space="preserve"> contain the illustrative session plan and training schedule for training in </w:t>
      </w:r>
      <w:r w:rsidRPr="61B3E348" w:rsidR="0F59B085">
        <w:rPr>
          <w:rFonts w:ascii="Arial" w:hAnsi="Arial" w:eastAsia="Arial" w:cs="Arial"/>
          <w:color w:val="000000" w:themeColor="text1"/>
        </w:rPr>
        <w:t>H-IUD</w:t>
      </w:r>
      <w:r w:rsidRPr="61B3E348">
        <w:rPr>
          <w:rFonts w:ascii="Arial" w:hAnsi="Arial" w:eastAsia="Arial" w:cs="Arial"/>
          <w:color w:val="000000" w:themeColor="text1"/>
        </w:rPr>
        <w:t xml:space="preserve">s, described in the next section. </w:t>
      </w:r>
      <w:r w:rsidRPr="61B3E348" w:rsidR="00214571">
        <w:rPr>
          <w:rFonts w:ascii="Arial" w:hAnsi="Arial" w:eastAsia="Arial" w:cs="Arial"/>
          <w:color w:val="000000" w:themeColor="text1"/>
        </w:rPr>
        <w:t>This</w:t>
      </w:r>
      <w:r w:rsidRPr="61B3E348">
        <w:rPr>
          <w:rFonts w:ascii="Arial" w:hAnsi="Arial" w:eastAsia="Arial" w:cs="Arial"/>
          <w:color w:val="000000" w:themeColor="text1"/>
        </w:rPr>
        <w:t xml:space="preserve"> has its own tab in the module – </w:t>
      </w:r>
      <w:r w:rsidRPr="61B3E348">
        <w:rPr>
          <w:rFonts w:ascii="Arial" w:hAnsi="Arial" w:eastAsia="Arial" w:cs="Arial"/>
          <w:b/>
          <w:bCs/>
          <w:color w:val="000000" w:themeColor="text1"/>
        </w:rPr>
        <w:t>Illustrative Module Session Plan</w:t>
      </w:r>
      <w:r w:rsidRPr="61B3E348">
        <w:rPr>
          <w:rFonts w:ascii="Arial" w:hAnsi="Arial" w:eastAsia="Arial" w:cs="Arial"/>
          <w:color w:val="000000" w:themeColor="text1"/>
        </w:rPr>
        <w:t xml:space="preserve">.  </w:t>
      </w:r>
    </w:p>
    <w:p w:rsidR="00C830CA" w:rsidRDefault="00C830CA" w14:paraId="64C38BB9" w14:textId="77777777">
      <w:pPr>
        <w:pBdr>
          <w:top w:val="nil"/>
          <w:left w:val="nil"/>
          <w:bottom w:val="nil"/>
          <w:right w:val="nil"/>
          <w:between w:val="nil"/>
        </w:pBdr>
        <w:ind w:left="360"/>
        <w:jc w:val="left"/>
        <w:rPr>
          <w:rFonts w:ascii="Arial" w:hAnsi="Arial" w:eastAsia="Arial" w:cs="Arial"/>
          <w:color w:val="000000"/>
        </w:rPr>
      </w:pPr>
    </w:p>
    <w:p w:rsidR="00C830CA" w:rsidRDefault="006C36B7" w14:paraId="3CD41D23" w14:textId="1D7CCA2C">
      <w:pPr>
        <w:ind w:left="360"/>
        <w:rPr>
          <w:rFonts w:ascii="Arial" w:hAnsi="Arial" w:eastAsia="Arial" w:cs="Arial"/>
        </w:rPr>
      </w:pPr>
      <w:r>
        <w:rPr>
          <w:rFonts w:ascii="Arial" w:hAnsi="Arial" w:eastAsia="Arial" w:cs="Arial"/>
        </w:rPr>
        <w:t xml:space="preserve">The Training Resource Package General Facilitator’s Guide provides overall guidance on how to conduct effective training in different types of settings and with different audiences which may be helpful to you. </w:t>
      </w:r>
    </w:p>
    <w:p w:rsidR="00C830CA" w:rsidP="00DD7CF1" w:rsidRDefault="006C36B7" w14:paraId="306E94E4" w14:textId="77777777">
      <w:pPr>
        <w:numPr>
          <w:ilvl w:val="0"/>
          <w:numId w:val="22"/>
        </w:numPr>
        <w:pBdr>
          <w:top w:val="nil"/>
          <w:left w:val="nil"/>
          <w:bottom w:val="nil"/>
          <w:right w:val="nil"/>
          <w:between w:val="nil"/>
        </w:pBdr>
        <w:spacing w:before="240"/>
        <w:jc w:val="left"/>
        <w:rPr>
          <w:rFonts w:ascii="Arial" w:hAnsi="Arial" w:eastAsia="Arial" w:cs="Arial"/>
          <w:color w:val="000000"/>
        </w:rPr>
      </w:pPr>
      <w:r>
        <w:rPr>
          <w:rFonts w:ascii="Arial" w:hAnsi="Arial" w:eastAsia="Arial" w:cs="Arial"/>
          <w:b/>
          <w:color w:val="000000"/>
        </w:rPr>
        <w:t>Illustrative Module Session Plan with Illustrative Training Schedule</w:t>
      </w:r>
    </w:p>
    <w:p w:rsidR="00C830CA" w:rsidRDefault="006C36B7" w14:paraId="1D52CC1E" w14:textId="7EF75F2B">
      <w:pPr>
        <w:spacing w:after="120"/>
        <w:ind w:left="360"/>
        <w:jc w:val="left"/>
        <w:rPr>
          <w:rFonts w:ascii="Arial" w:hAnsi="Arial" w:eastAsia="Arial" w:cs="Arial"/>
        </w:rPr>
      </w:pPr>
      <w:r w:rsidRPr="2EDE5E2B">
        <w:rPr>
          <w:rFonts w:ascii="Arial" w:hAnsi="Arial" w:eastAsia="Arial" w:cs="Arial"/>
        </w:rPr>
        <w:t>The session</w:t>
      </w:r>
      <w:r w:rsidRPr="2EDE5E2B">
        <w:rPr>
          <w:rFonts w:ascii="Arial" w:hAnsi="Arial" w:eastAsia="Arial" w:cs="Arial"/>
          <w:b/>
          <w:bCs/>
        </w:rPr>
        <w:t xml:space="preserve"> </w:t>
      </w:r>
      <w:r w:rsidRPr="2EDE5E2B">
        <w:rPr>
          <w:rFonts w:ascii="Arial" w:hAnsi="Arial" w:eastAsia="Arial" w:cs="Arial"/>
        </w:rPr>
        <w:t xml:space="preserve">plan and training schedule are found in the </w:t>
      </w:r>
      <w:r w:rsidRPr="2EDE5E2B">
        <w:rPr>
          <w:rFonts w:ascii="Arial" w:hAnsi="Arial" w:eastAsia="Arial" w:cs="Arial"/>
          <w:b/>
          <w:bCs/>
        </w:rPr>
        <w:t xml:space="preserve">Illustrative Module Session Plan </w:t>
      </w:r>
      <w:r w:rsidRPr="2EDE5E2B">
        <w:rPr>
          <w:rFonts w:ascii="Arial" w:hAnsi="Arial" w:eastAsia="Arial" w:cs="Arial"/>
        </w:rPr>
        <w:t xml:space="preserve">tab within the module.  The session plan summarizes how the resources and documents in the module should be used to achieve the learning objectives. Each section of the session plan addresses a module topic, such as characteristics of the method or medical eligibility. The slides to be shown with each section and appropriate handouts are identified. The </w:t>
      </w:r>
      <w:r w:rsidRPr="2EDE5E2B" w:rsidR="0F59B085">
        <w:rPr>
          <w:rFonts w:ascii="Arial" w:hAnsi="Arial" w:eastAsia="Arial" w:cs="Arial"/>
        </w:rPr>
        <w:t>H-IUD</w:t>
      </w:r>
      <w:r w:rsidRPr="2EDE5E2B">
        <w:rPr>
          <w:rFonts w:ascii="Arial" w:hAnsi="Arial" w:eastAsia="Arial" w:cs="Arial"/>
        </w:rPr>
        <w:t>s module is divided into five sessions:</w:t>
      </w:r>
    </w:p>
    <w:p w:rsidR="00C830CA" w:rsidP="00DD7CF1" w:rsidRDefault="17FC1154" w14:paraId="0C6D53D9" w14:textId="555CEF68">
      <w:pPr>
        <w:numPr>
          <w:ilvl w:val="0"/>
          <w:numId w:val="16"/>
        </w:numPr>
        <w:tabs>
          <w:tab w:val="left" w:pos="313"/>
          <w:tab w:val="left" w:pos="438"/>
          <w:tab w:val="left" w:pos="720"/>
        </w:tabs>
        <w:spacing w:before="120"/>
        <w:ind w:left="1080"/>
        <w:jc w:val="left"/>
        <w:rPr>
          <w:rFonts w:ascii="Arial" w:hAnsi="Arial" w:eastAsia="Arial" w:cs="Arial"/>
        </w:rPr>
      </w:pPr>
      <w:r w:rsidRPr="6FB789A0">
        <w:rPr>
          <w:rFonts w:ascii="Arial" w:hAnsi="Arial" w:eastAsia="Arial" w:cs="Arial"/>
          <w:b/>
          <w:bCs/>
        </w:rPr>
        <w:t>Session</w:t>
      </w:r>
      <w:r w:rsidRPr="6FB789A0" w:rsidR="006C36B7">
        <w:rPr>
          <w:rFonts w:ascii="Arial" w:hAnsi="Arial" w:eastAsia="Arial" w:cs="Arial"/>
          <w:b/>
          <w:bCs/>
        </w:rPr>
        <w:t xml:space="preserve"> I</w:t>
      </w:r>
      <w:r w:rsidRPr="6FB789A0" w:rsidR="006C36B7">
        <w:rPr>
          <w:rFonts w:ascii="Arial" w:hAnsi="Arial" w:eastAsia="Arial" w:cs="Arial"/>
        </w:rPr>
        <w:t xml:space="preserve"> </w:t>
      </w:r>
      <w:r w:rsidRPr="6FB789A0" w:rsidR="3C755B7F">
        <w:rPr>
          <w:rFonts w:ascii="Arial" w:hAnsi="Arial" w:eastAsia="Arial" w:cs="Arial"/>
        </w:rPr>
        <w:t>describes</w:t>
      </w:r>
      <w:r w:rsidRPr="6FB789A0" w:rsidR="006C36B7">
        <w:rPr>
          <w:rFonts w:ascii="Arial" w:hAnsi="Arial" w:eastAsia="Arial" w:cs="Arial"/>
        </w:rPr>
        <w:t xml:space="preserve"> the </w:t>
      </w:r>
      <w:r w:rsidRPr="6FB789A0" w:rsidR="77DA16A3">
        <w:rPr>
          <w:rFonts w:ascii="Arial" w:hAnsi="Arial" w:eastAsia="Arial" w:cs="Arial"/>
        </w:rPr>
        <w:t xml:space="preserve">general </w:t>
      </w:r>
      <w:r w:rsidRPr="6FB789A0" w:rsidR="006C36B7">
        <w:rPr>
          <w:rFonts w:ascii="Arial" w:hAnsi="Arial" w:eastAsia="Arial" w:cs="Arial"/>
        </w:rPr>
        <w:t xml:space="preserve">characteristics of </w:t>
      </w:r>
      <w:r w:rsidRPr="6FB789A0" w:rsidR="0F59B085">
        <w:rPr>
          <w:rFonts w:ascii="Arial" w:hAnsi="Arial" w:eastAsia="Arial" w:cs="Arial"/>
        </w:rPr>
        <w:t>H-IUD</w:t>
      </w:r>
      <w:r w:rsidRPr="6FB789A0" w:rsidR="006C36B7">
        <w:rPr>
          <w:rFonts w:ascii="Arial" w:hAnsi="Arial" w:eastAsia="Arial" w:cs="Arial"/>
        </w:rPr>
        <w:t xml:space="preserve">s and includes key points for providers and clients, effectiveness, mechanism of action, health benefits and side effects. </w:t>
      </w:r>
    </w:p>
    <w:p w:rsidR="00C830CA" w:rsidP="00DD7CF1" w:rsidRDefault="006C36B7" w14:paraId="5936611B" w14:textId="558596FF">
      <w:pPr>
        <w:numPr>
          <w:ilvl w:val="0"/>
          <w:numId w:val="16"/>
        </w:numPr>
        <w:tabs>
          <w:tab w:val="left" w:pos="313"/>
          <w:tab w:val="left" w:pos="438"/>
          <w:tab w:val="left" w:pos="720"/>
        </w:tabs>
        <w:spacing w:before="120"/>
        <w:ind w:left="1080"/>
        <w:jc w:val="left"/>
        <w:rPr>
          <w:rFonts w:ascii="Arial" w:hAnsi="Arial" w:eastAsia="Arial" w:cs="Arial"/>
        </w:rPr>
      </w:pPr>
      <w:r w:rsidRPr="6FB789A0">
        <w:rPr>
          <w:rFonts w:ascii="Arial" w:hAnsi="Arial" w:eastAsia="Arial" w:cs="Arial"/>
          <w:b/>
          <w:bCs/>
        </w:rPr>
        <w:t>Session II</w:t>
      </w:r>
      <w:r w:rsidRPr="6FB789A0">
        <w:rPr>
          <w:rFonts w:ascii="Arial" w:hAnsi="Arial" w:eastAsia="Arial" w:cs="Arial"/>
        </w:rPr>
        <w:t xml:space="preserve"> </w:t>
      </w:r>
      <w:r w:rsidRPr="6FB789A0" w:rsidR="088D396C">
        <w:rPr>
          <w:rFonts w:ascii="Arial" w:hAnsi="Arial" w:eastAsia="Arial" w:cs="Arial"/>
        </w:rPr>
        <w:t>describes</w:t>
      </w:r>
      <w:r w:rsidRPr="6FB789A0">
        <w:rPr>
          <w:rFonts w:ascii="Arial" w:hAnsi="Arial" w:eastAsia="Arial" w:cs="Arial"/>
        </w:rPr>
        <w:t xml:space="preserve"> information on who can and who cannot use </w:t>
      </w:r>
      <w:r w:rsidRPr="6FB789A0" w:rsidR="0F59B085">
        <w:rPr>
          <w:rFonts w:ascii="Arial" w:hAnsi="Arial" w:eastAsia="Arial" w:cs="Arial"/>
        </w:rPr>
        <w:t>H-IUD</w:t>
      </w:r>
      <w:r w:rsidRPr="6FB789A0">
        <w:rPr>
          <w:rFonts w:ascii="Arial" w:hAnsi="Arial" w:eastAsia="Arial" w:cs="Arial"/>
        </w:rPr>
        <w:t xml:space="preserve">s, medical eligibility for the use of </w:t>
      </w:r>
      <w:r w:rsidRPr="6FB789A0" w:rsidR="0F59B085">
        <w:rPr>
          <w:rFonts w:ascii="Arial" w:hAnsi="Arial" w:eastAsia="Arial" w:cs="Arial"/>
        </w:rPr>
        <w:t>H-IUD</w:t>
      </w:r>
      <w:r w:rsidRPr="6FB789A0">
        <w:rPr>
          <w:rFonts w:ascii="Arial" w:hAnsi="Arial" w:eastAsia="Arial" w:cs="Arial"/>
        </w:rPr>
        <w:t xml:space="preserve">s, and information on screening </w:t>
      </w:r>
      <w:r w:rsidRPr="6FB789A0" w:rsidR="63CC5139">
        <w:rPr>
          <w:rFonts w:ascii="Arial" w:hAnsi="Arial" w:eastAsia="Arial" w:cs="Arial"/>
        </w:rPr>
        <w:t xml:space="preserve">clients </w:t>
      </w:r>
      <w:r w:rsidRPr="6FB789A0">
        <w:rPr>
          <w:rFonts w:ascii="Arial" w:hAnsi="Arial" w:eastAsia="Arial" w:cs="Arial"/>
        </w:rPr>
        <w:t>for contraceptive use</w:t>
      </w:r>
      <w:r w:rsidRPr="6FB789A0" w:rsidR="09BA37EB">
        <w:rPr>
          <w:rFonts w:ascii="Arial" w:hAnsi="Arial" w:eastAsia="Arial" w:cs="Arial"/>
        </w:rPr>
        <w:t xml:space="preserve"> in the interval and postpartum </w:t>
      </w:r>
      <w:r w:rsidRPr="6FB789A0" w:rsidR="582CF537">
        <w:rPr>
          <w:rFonts w:ascii="Arial" w:hAnsi="Arial" w:eastAsia="Arial" w:cs="Arial"/>
        </w:rPr>
        <w:t>timings.</w:t>
      </w:r>
    </w:p>
    <w:p w:rsidR="00C830CA" w:rsidP="00DD7CF1" w:rsidRDefault="006C36B7" w14:paraId="16382845" w14:textId="1E34722A">
      <w:pPr>
        <w:numPr>
          <w:ilvl w:val="0"/>
          <w:numId w:val="16"/>
        </w:numPr>
        <w:tabs>
          <w:tab w:val="left" w:pos="313"/>
          <w:tab w:val="left" w:pos="438"/>
          <w:tab w:val="left" w:pos="720"/>
        </w:tabs>
        <w:spacing w:before="120"/>
        <w:ind w:left="1080"/>
        <w:jc w:val="left"/>
        <w:rPr>
          <w:rFonts w:ascii="Arial" w:hAnsi="Arial" w:eastAsia="Arial" w:cs="Arial"/>
        </w:rPr>
      </w:pPr>
      <w:bookmarkStart w:name="_1fob9te" w:id="2"/>
      <w:bookmarkEnd w:id="2"/>
      <w:r w:rsidRPr="6FB789A0">
        <w:rPr>
          <w:rFonts w:ascii="Arial" w:hAnsi="Arial" w:eastAsia="Arial" w:cs="Arial"/>
          <w:b/>
          <w:bCs/>
        </w:rPr>
        <w:t>Session III</w:t>
      </w:r>
      <w:r w:rsidRPr="6FB789A0">
        <w:rPr>
          <w:rFonts w:ascii="Arial" w:hAnsi="Arial" w:eastAsia="Arial" w:cs="Arial"/>
        </w:rPr>
        <w:t xml:space="preserve"> </w:t>
      </w:r>
      <w:r w:rsidRPr="6FB789A0" w:rsidR="52B075A8">
        <w:rPr>
          <w:rFonts w:ascii="Arial" w:hAnsi="Arial" w:eastAsia="Arial" w:cs="Arial"/>
        </w:rPr>
        <w:t xml:space="preserve">describes the provision of </w:t>
      </w:r>
      <w:r w:rsidRPr="6FB789A0" w:rsidR="0F59B085">
        <w:rPr>
          <w:rFonts w:ascii="Arial" w:hAnsi="Arial" w:eastAsia="Arial" w:cs="Arial"/>
        </w:rPr>
        <w:t>H-IUD</w:t>
      </w:r>
      <w:r w:rsidRPr="6FB789A0">
        <w:rPr>
          <w:rFonts w:ascii="Arial" w:hAnsi="Arial" w:eastAsia="Arial" w:cs="Arial"/>
        </w:rPr>
        <w:t xml:space="preserve">s. It includes information on when women can start using an </w:t>
      </w:r>
      <w:r w:rsidRPr="6FB789A0" w:rsidR="0F59B085">
        <w:rPr>
          <w:rFonts w:ascii="Arial" w:hAnsi="Arial" w:eastAsia="Arial" w:cs="Arial"/>
        </w:rPr>
        <w:t>H-IUD</w:t>
      </w:r>
      <w:r w:rsidRPr="6FB789A0">
        <w:rPr>
          <w:rFonts w:ascii="Arial" w:hAnsi="Arial" w:eastAsia="Arial" w:cs="Arial"/>
        </w:rPr>
        <w:t xml:space="preserve">, how an </w:t>
      </w:r>
      <w:r w:rsidRPr="6FB789A0" w:rsidR="0F59B085">
        <w:rPr>
          <w:rFonts w:ascii="Arial" w:hAnsi="Arial" w:eastAsia="Arial" w:cs="Arial"/>
        </w:rPr>
        <w:t>H-IUD</w:t>
      </w:r>
      <w:r w:rsidRPr="6FB789A0">
        <w:rPr>
          <w:rFonts w:ascii="Arial" w:hAnsi="Arial" w:eastAsia="Arial" w:cs="Arial"/>
        </w:rPr>
        <w:t xml:space="preserve"> is inserted and removed, counseling </w:t>
      </w:r>
      <w:r w:rsidRPr="6FB789A0" w:rsidR="0F59B085">
        <w:rPr>
          <w:rFonts w:ascii="Arial" w:hAnsi="Arial" w:eastAsia="Arial" w:cs="Arial"/>
        </w:rPr>
        <w:t>H-IUD</w:t>
      </w:r>
      <w:r w:rsidRPr="6FB789A0">
        <w:rPr>
          <w:rFonts w:ascii="Arial" w:hAnsi="Arial" w:eastAsia="Arial" w:cs="Arial"/>
        </w:rPr>
        <w:t xml:space="preserve"> users, correcting rumors and </w:t>
      </w:r>
      <w:r w:rsidRPr="6FB789A0" w:rsidR="005E7C3E">
        <w:rPr>
          <w:rFonts w:ascii="Arial" w:hAnsi="Arial" w:eastAsia="Arial" w:cs="Arial"/>
        </w:rPr>
        <w:t>misinformation</w:t>
      </w:r>
      <w:r w:rsidRPr="6FB789A0">
        <w:rPr>
          <w:rFonts w:ascii="Arial" w:hAnsi="Arial" w:eastAsia="Arial" w:cs="Arial"/>
        </w:rPr>
        <w:t xml:space="preserve">, follow up, management of side effects, warning signs of complications, and problems that may require discontinuing the use of an </w:t>
      </w:r>
      <w:r w:rsidRPr="6FB789A0" w:rsidR="0F59B085">
        <w:rPr>
          <w:rFonts w:ascii="Arial" w:hAnsi="Arial" w:eastAsia="Arial" w:cs="Arial"/>
        </w:rPr>
        <w:t>H-IUD</w:t>
      </w:r>
      <w:r w:rsidRPr="6FB789A0">
        <w:rPr>
          <w:rFonts w:ascii="Arial" w:hAnsi="Arial" w:eastAsia="Arial" w:cs="Arial"/>
        </w:rPr>
        <w:t xml:space="preserve"> or switching to another method. </w:t>
      </w:r>
    </w:p>
    <w:p w:rsidR="00C830CA" w:rsidP="00DD7CF1" w:rsidRDefault="006C36B7" w14:paraId="036DA248" w14:textId="561C7EAC">
      <w:pPr>
        <w:numPr>
          <w:ilvl w:val="0"/>
          <w:numId w:val="16"/>
        </w:numPr>
        <w:tabs>
          <w:tab w:val="left" w:pos="313"/>
          <w:tab w:val="left" w:pos="438"/>
          <w:tab w:val="left" w:pos="720"/>
        </w:tabs>
        <w:spacing w:before="120"/>
        <w:ind w:left="1080"/>
        <w:jc w:val="left"/>
        <w:rPr>
          <w:rFonts w:ascii="Arial" w:hAnsi="Arial" w:eastAsia="Arial" w:cs="Arial"/>
        </w:rPr>
      </w:pPr>
      <w:r w:rsidRPr="2EDE5E2B">
        <w:rPr>
          <w:rFonts w:ascii="Arial" w:hAnsi="Arial" w:eastAsia="Arial" w:cs="Arial"/>
          <w:b/>
          <w:bCs/>
        </w:rPr>
        <w:t xml:space="preserve">Session IV </w:t>
      </w:r>
      <w:r w:rsidR="00E7796F">
        <w:rPr>
          <w:rFonts w:ascii="Arial" w:hAnsi="Arial" w:eastAsia="Arial" w:cs="Arial"/>
        </w:rPr>
        <w:t>describes</w:t>
      </w:r>
      <w:r w:rsidRPr="2EDE5E2B">
        <w:rPr>
          <w:rFonts w:ascii="Arial" w:hAnsi="Arial" w:eastAsia="Arial" w:cs="Arial"/>
        </w:rPr>
        <w:t xml:space="preserve"> steps </w:t>
      </w:r>
      <w:r w:rsidR="005E7C3E">
        <w:rPr>
          <w:rFonts w:ascii="Arial" w:hAnsi="Arial" w:eastAsia="Arial" w:cs="Arial"/>
        </w:rPr>
        <w:t>f</w:t>
      </w:r>
      <w:r w:rsidRPr="2EDE5E2B">
        <w:rPr>
          <w:rFonts w:ascii="Arial" w:hAnsi="Arial" w:eastAsia="Arial" w:cs="Arial"/>
        </w:rPr>
        <w:t>o</w:t>
      </w:r>
      <w:r w:rsidR="005E7C3E">
        <w:rPr>
          <w:rFonts w:ascii="Arial" w:hAnsi="Arial" w:eastAsia="Arial" w:cs="Arial"/>
        </w:rPr>
        <w:t>r</w:t>
      </w:r>
      <w:r w:rsidRPr="2EDE5E2B">
        <w:rPr>
          <w:rFonts w:ascii="Arial" w:hAnsi="Arial" w:eastAsia="Arial" w:cs="Arial"/>
        </w:rPr>
        <w:t xml:space="preserve"> </w:t>
      </w:r>
      <w:r w:rsidR="0060511E">
        <w:rPr>
          <w:rFonts w:ascii="Arial" w:hAnsi="Arial" w:eastAsia="Arial" w:cs="Arial"/>
        </w:rPr>
        <w:t xml:space="preserve">the </w:t>
      </w:r>
      <w:r w:rsidRPr="2EDE5E2B">
        <w:rPr>
          <w:rFonts w:ascii="Arial" w:hAnsi="Arial" w:eastAsia="Arial" w:cs="Arial"/>
        </w:rPr>
        <w:t>insert</w:t>
      </w:r>
      <w:r w:rsidR="0060511E">
        <w:rPr>
          <w:rFonts w:ascii="Arial" w:hAnsi="Arial" w:eastAsia="Arial" w:cs="Arial"/>
        </w:rPr>
        <w:t>ion</w:t>
      </w:r>
      <w:r w:rsidRPr="2EDE5E2B">
        <w:rPr>
          <w:rFonts w:ascii="Arial" w:hAnsi="Arial" w:eastAsia="Arial" w:cs="Arial"/>
        </w:rPr>
        <w:t xml:space="preserve"> and remov</w:t>
      </w:r>
      <w:r w:rsidR="0060511E">
        <w:rPr>
          <w:rFonts w:ascii="Arial" w:hAnsi="Arial" w:eastAsia="Arial" w:cs="Arial"/>
        </w:rPr>
        <w:t>al</w:t>
      </w:r>
      <w:r w:rsidR="006210C6">
        <w:rPr>
          <w:rFonts w:ascii="Arial" w:hAnsi="Arial" w:eastAsia="Arial" w:cs="Arial"/>
        </w:rPr>
        <w:t xml:space="preserve"> of</w:t>
      </w:r>
      <w:r w:rsidRPr="2EDE5E2B">
        <w:rPr>
          <w:rFonts w:ascii="Arial" w:hAnsi="Arial" w:eastAsia="Arial" w:cs="Arial"/>
        </w:rPr>
        <w:t xml:space="preserve"> </w:t>
      </w:r>
      <w:r w:rsidRPr="2EDE5E2B" w:rsidR="0F59B085">
        <w:rPr>
          <w:rFonts w:ascii="Arial" w:hAnsi="Arial" w:eastAsia="Arial" w:cs="Arial"/>
        </w:rPr>
        <w:t>H-IUD</w:t>
      </w:r>
      <w:r w:rsidRPr="2EDE5E2B">
        <w:rPr>
          <w:rFonts w:ascii="Arial" w:hAnsi="Arial" w:eastAsia="Arial" w:cs="Arial"/>
        </w:rPr>
        <w:t xml:space="preserve"> using a two-handed inserter and </w:t>
      </w:r>
      <w:r w:rsidR="00E7796F">
        <w:rPr>
          <w:rFonts w:ascii="Arial" w:hAnsi="Arial" w:eastAsia="Arial" w:cs="Arial"/>
        </w:rPr>
        <w:t>to prevent</w:t>
      </w:r>
      <w:r w:rsidRPr="2EDE5E2B">
        <w:rPr>
          <w:rFonts w:ascii="Arial" w:hAnsi="Arial" w:eastAsia="Arial" w:cs="Arial"/>
        </w:rPr>
        <w:t xml:space="preserve"> infection during insertion and removal. Participants practice inserting and removing the </w:t>
      </w:r>
      <w:r w:rsidRPr="2EDE5E2B" w:rsidR="0F59B085">
        <w:rPr>
          <w:rFonts w:ascii="Arial" w:hAnsi="Arial" w:eastAsia="Arial" w:cs="Arial"/>
        </w:rPr>
        <w:t>H-IUD</w:t>
      </w:r>
      <w:r w:rsidRPr="2EDE5E2B">
        <w:rPr>
          <w:rFonts w:ascii="Arial" w:hAnsi="Arial" w:eastAsia="Arial" w:cs="Arial"/>
        </w:rPr>
        <w:t xml:space="preserve"> on anatomical models. (This session is conducted as appropriate to the job description and scope of work of the participant)</w:t>
      </w:r>
    </w:p>
    <w:p w:rsidR="00C830CA" w:rsidP="00DD7CF1" w:rsidRDefault="006C36B7" w14:paraId="1FF75503" w14:textId="316C29C3">
      <w:pPr>
        <w:numPr>
          <w:ilvl w:val="0"/>
          <w:numId w:val="16"/>
        </w:numPr>
        <w:tabs>
          <w:tab w:val="left" w:pos="313"/>
          <w:tab w:val="left" w:pos="438"/>
          <w:tab w:val="left" w:pos="720"/>
        </w:tabs>
        <w:spacing w:before="120"/>
        <w:ind w:left="1080"/>
        <w:jc w:val="left"/>
        <w:rPr>
          <w:rFonts w:ascii="Arial" w:hAnsi="Arial" w:eastAsia="Arial" w:cs="Arial"/>
        </w:rPr>
      </w:pPr>
      <w:r w:rsidRPr="2EDE5E2B">
        <w:rPr>
          <w:rFonts w:ascii="Arial" w:hAnsi="Arial" w:eastAsia="Arial" w:cs="Arial"/>
          <w:b/>
          <w:bCs/>
        </w:rPr>
        <w:t xml:space="preserve">Session V </w:t>
      </w:r>
      <w:r w:rsidR="00E7796F">
        <w:rPr>
          <w:rFonts w:ascii="Arial" w:hAnsi="Arial" w:eastAsia="Arial" w:cs="Arial"/>
        </w:rPr>
        <w:t>describes</w:t>
      </w:r>
      <w:r w:rsidRPr="2EDE5E2B">
        <w:rPr>
          <w:rFonts w:ascii="Arial" w:hAnsi="Arial" w:eastAsia="Arial" w:cs="Arial"/>
        </w:rPr>
        <w:t xml:space="preserve"> steps </w:t>
      </w:r>
      <w:r w:rsidR="005E7C3E">
        <w:rPr>
          <w:rFonts w:ascii="Arial" w:hAnsi="Arial" w:eastAsia="Arial" w:cs="Arial"/>
        </w:rPr>
        <w:t>f</w:t>
      </w:r>
      <w:r w:rsidRPr="2EDE5E2B">
        <w:rPr>
          <w:rFonts w:ascii="Arial" w:hAnsi="Arial" w:eastAsia="Arial" w:cs="Arial"/>
        </w:rPr>
        <w:t>o</w:t>
      </w:r>
      <w:r w:rsidR="005E7C3E">
        <w:rPr>
          <w:rFonts w:ascii="Arial" w:hAnsi="Arial" w:eastAsia="Arial" w:cs="Arial"/>
        </w:rPr>
        <w:t>r</w:t>
      </w:r>
      <w:r w:rsidRPr="2EDE5E2B">
        <w:rPr>
          <w:rFonts w:ascii="Arial" w:hAnsi="Arial" w:eastAsia="Arial" w:cs="Arial"/>
        </w:rPr>
        <w:t xml:space="preserve"> </w:t>
      </w:r>
      <w:r w:rsidR="006210C6">
        <w:rPr>
          <w:rFonts w:ascii="Arial" w:hAnsi="Arial" w:eastAsia="Arial" w:cs="Arial"/>
        </w:rPr>
        <w:t>the</w:t>
      </w:r>
      <w:r w:rsidRPr="2EDE5E2B">
        <w:rPr>
          <w:rFonts w:ascii="Arial" w:hAnsi="Arial" w:eastAsia="Arial" w:cs="Arial"/>
        </w:rPr>
        <w:t xml:space="preserve"> insert</w:t>
      </w:r>
      <w:r w:rsidR="006210C6">
        <w:rPr>
          <w:rFonts w:ascii="Arial" w:hAnsi="Arial" w:eastAsia="Arial" w:cs="Arial"/>
        </w:rPr>
        <w:t xml:space="preserve">ion </w:t>
      </w:r>
      <w:r w:rsidRPr="2EDE5E2B">
        <w:rPr>
          <w:rFonts w:ascii="Arial" w:hAnsi="Arial" w:eastAsia="Arial" w:cs="Arial"/>
        </w:rPr>
        <w:t>and remov</w:t>
      </w:r>
      <w:r w:rsidR="006210C6">
        <w:rPr>
          <w:rFonts w:ascii="Arial" w:hAnsi="Arial" w:eastAsia="Arial" w:cs="Arial"/>
        </w:rPr>
        <w:t>al</w:t>
      </w:r>
      <w:r w:rsidR="000D45BA">
        <w:rPr>
          <w:rFonts w:ascii="Arial" w:hAnsi="Arial" w:eastAsia="Arial" w:cs="Arial"/>
        </w:rPr>
        <w:t xml:space="preserve"> of </w:t>
      </w:r>
      <w:r w:rsidRPr="2EDE5E2B">
        <w:rPr>
          <w:rFonts w:ascii="Arial" w:hAnsi="Arial" w:eastAsia="Arial" w:cs="Arial"/>
        </w:rPr>
        <w:t xml:space="preserve"> </w:t>
      </w:r>
      <w:r w:rsidRPr="2EDE5E2B" w:rsidR="0F59B085">
        <w:rPr>
          <w:rFonts w:ascii="Arial" w:hAnsi="Arial" w:eastAsia="Arial" w:cs="Arial"/>
        </w:rPr>
        <w:t>H-IUD</w:t>
      </w:r>
      <w:r w:rsidRPr="2EDE5E2B">
        <w:rPr>
          <w:rFonts w:ascii="Arial" w:hAnsi="Arial" w:eastAsia="Arial" w:cs="Arial"/>
        </w:rPr>
        <w:t xml:space="preserve"> using a one-handed inserter and </w:t>
      </w:r>
      <w:r w:rsidR="0060511E">
        <w:rPr>
          <w:rFonts w:ascii="Arial" w:hAnsi="Arial" w:eastAsia="Arial" w:cs="Arial"/>
        </w:rPr>
        <w:t>to prevent</w:t>
      </w:r>
      <w:r w:rsidRPr="2EDE5E2B">
        <w:rPr>
          <w:rFonts w:ascii="Arial" w:hAnsi="Arial" w:eastAsia="Arial" w:cs="Arial"/>
        </w:rPr>
        <w:t xml:space="preserve"> infection during insertion and removal. Participants practice inserting and removing the </w:t>
      </w:r>
      <w:r w:rsidRPr="2EDE5E2B" w:rsidR="0F59B085">
        <w:rPr>
          <w:rFonts w:ascii="Arial" w:hAnsi="Arial" w:eastAsia="Arial" w:cs="Arial"/>
        </w:rPr>
        <w:t>H-IUD</w:t>
      </w:r>
      <w:r w:rsidRPr="2EDE5E2B">
        <w:rPr>
          <w:rFonts w:ascii="Arial" w:hAnsi="Arial" w:eastAsia="Arial" w:cs="Arial"/>
        </w:rPr>
        <w:t xml:space="preserve"> on anatomical models. (This session is conducted as appropriate to the job description and scope of work of the participant)</w:t>
      </w:r>
    </w:p>
    <w:p w:rsidRPr="00E7796F" w:rsidR="00555BB9" w:rsidP="00DD7CF1" w:rsidRDefault="00555BB9" w14:paraId="49A6DD60" w14:textId="71638D93">
      <w:pPr>
        <w:numPr>
          <w:ilvl w:val="0"/>
          <w:numId w:val="16"/>
        </w:numPr>
        <w:tabs>
          <w:tab w:val="left" w:pos="313"/>
          <w:tab w:val="left" w:pos="438"/>
          <w:tab w:val="left" w:pos="720"/>
        </w:tabs>
        <w:spacing w:before="120"/>
        <w:ind w:left="1080"/>
        <w:jc w:val="left"/>
        <w:rPr>
          <w:rFonts w:ascii="Arial" w:hAnsi="Arial" w:eastAsia="Arial" w:cs="Arial"/>
        </w:rPr>
      </w:pPr>
      <w:r w:rsidRPr="61B3E348">
        <w:rPr>
          <w:rFonts w:ascii="Arial" w:hAnsi="Arial" w:eastAsia="Arial" w:cs="Arial"/>
          <w:b/>
          <w:bCs/>
        </w:rPr>
        <w:t>Session VI:</w:t>
      </w:r>
      <w:r w:rsidRPr="005E7C3E">
        <w:rPr>
          <w:rFonts w:ascii="Arial" w:hAnsi="Arial" w:eastAsia="Arial" w:cs="Arial"/>
        </w:rPr>
        <w:t xml:space="preserve"> </w:t>
      </w:r>
      <w:r w:rsidRPr="005E7C3E" w:rsidR="2DC3DA53">
        <w:rPr>
          <w:rFonts w:ascii="Arial" w:hAnsi="Arial" w:eastAsia="Arial" w:cs="Arial"/>
        </w:rPr>
        <w:t>Describ</w:t>
      </w:r>
      <w:r w:rsidR="00E7796F">
        <w:rPr>
          <w:rFonts w:ascii="Arial" w:hAnsi="Arial" w:eastAsia="Arial" w:cs="Arial"/>
        </w:rPr>
        <w:t>es</w:t>
      </w:r>
      <w:r w:rsidRPr="005E7C3E" w:rsidR="006B04DB">
        <w:rPr>
          <w:rFonts w:ascii="Arial" w:hAnsi="Arial" w:eastAsia="Arial" w:cs="Arial"/>
        </w:rPr>
        <w:t xml:space="preserve"> steps on the insertion of H</w:t>
      </w:r>
      <w:r w:rsidRPr="005E7C3E" w:rsidR="3E8CF25A">
        <w:rPr>
          <w:rFonts w:ascii="Arial" w:hAnsi="Arial" w:eastAsia="Arial" w:cs="Arial"/>
        </w:rPr>
        <w:t>-</w:t>
      </w:r>
      <w:r w:rsidRPr="005E7C3E" w:rsidR="006B04DB">
        <w:rPr>
          <w:rFonts w:ascii="Arial" w:hAnsi="Arial" w:eastAsia="Arial" w:cs="Arial"/>
        </w:rPr>
        <w:t xml:space="preserve"> IUDs in the immediate postpartum </w:t>
      </w:r>
      <w:r w:rsidRPr="005E7C3E" w:rsidR="503BB55C">
        <w:rPr>
          <w:rFonts w:ascii="Arial" w:hAnsi="Arial" w:eastAsia="Arial" w:cs="Arial"/>
        </w:rPr>
        <w:t xml:space="preserve">timing. </w:t>
      </w:r>
      <w:r w:rsidRPr="000D45BA" w:rsidR="000D45BA">
        <w:rPr>
          <w:rFonts w:ascii="Arial" w:hAnsi="Arial" w:eastAsia="Arial" w:cs="Arial"/>
        </w:rPr>
        <w:t>(As</w:t>
      </w:r>
      <w:r w:rsidRPr="005E7C3E" w:rsidR="00B04AC5">
        <w:rPr>
          <w:rFonts w:ascii="Arial" w:hAnsi="Arial" w:eastAsia="Arial" w:cs="Arial"/>
        </w:rPr>
        <w:t xml:space="preserve"> appropriate to the </w:t>
      </w:r>
      <w:r w:rsidRPr="005E7C3E" w:rsidR="00B4212C">
        <w:rPr>
          <w:rFonts w:ascii="Arial" w:hAnsi="Arial" w:eastAsia="Arial" w:cs="Arial"/>
        </w:rPr>
        <w:t>job description and scope of work of the participant)</w:t>
      </w:r>
    </w:p>
    <w:p w:rsidR="00C830CA" w:rsidRDefault="00C830CA" w14:paraId="6E85180C" w14:textId="77777777">
      <w:pPr>
        <w:tabs>
          <w:tab w:val="left" w:pos="-1440"/>
          <w:tab w:val="left" w:pos="-720"/>
          <w:tab w:val="left" w:pos="313"/>
          <w:tab w:val="left" w:pos="438"/>
          <w:tab w:val="left" w:pos="720"/>
        </w:tabs>
        <w:spacing w:before="120"/>
        <w:ind w:left="1080"/>
        <w:jc w:val="left"/>
        <w:rPr>
          <w:rFonts w:ascii="Arial" w:hAnsi="Arial" w:eastAsia="Arial" w:cs="Arial"/>
        </w:rPr>
      </w:pPr>
    </w:p>
    <w:p w:rsidR="00C830CA" w:rsidRDefault="006C36B7" w14:paraId="02F87AE6" w14:textId="77777777">
      <w:pPr>
        <w:pBdr>
          <w:top w:val="nil"/>
          <w:left w:val="nil"/>
          <w:bottom w:val="nil"/>
          <w:right w:val="nil"/>
          <w:between w:val="nil"/>
        </w:pBdr>
        <w:spacing w:before="120"/>
        <w:ind w:left="-90"/>
        <w:jc w:val="left"/>
        <w:rPr>
          <w:rFonts w:ascii="Arial" w:hAnsi="Arial" w:eastAsia="Arial" w:cs="Arial"/>
          <w:color w:val="000000"/>
        </w:rPr>
      </w:pPr>
      <w:r>
        <w:rPr>
          <w:rFonts w:ascii="Arial" w:hAnsi="Arial" w:eastAsia="Arial" w:cs="Arial"/>
          <w:color w:val="000000"/>
        </w:rPr>
        <w:t>The Training Schedule provides a snapshot of the breakdown of the module by day, time, and topic covered.  For example:</w:t>
      </w:r>
    </w:p>
    <w:p w:rsidR="00C830CA" w:rsidRDefault="00C830CA" w14:paraId="118F8AD2" w14:textId="77777777">
      <w:pPr>
        <w:pBdr>
          <w:top w:val="nil"/>
          <w:left w:val="nil"/>
          <w:bottom w:val="nil"/>
          <w:right w:val="nil"/>
          <w:between w:val="nil"/>
        </w:pBdr>
        <w:ind w:left="720"/>
        <w:jc w:val="left"/>
        <w:rPr>
          <w:rFonts w:ascii="Arial" w:hAnsi="Arial" w:eastAsia="Arial" w:cs="Arial"/>
          <w:color w:val="000000"/>
        </w:rPr>
      </w:pPr>
    </w:p>
    <w:tbl>
      <w:tblPr>
        <w:tblW w:w="973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61"/>
        <w:gridCol w:w="2694"/>
        <w:gridCol w:w="113"/>
        <w:gridCol w:w="1619"/>
        <w:gridCol w:w="90"/>
        <w:gridCol w:w="3962"/>
      </w:tblGrid>
      <w:tr w:rsidR="00C830CA" w:rsidTr="2EDE5E2B" w14:paraId="4260D30A" w14:textId="77777777">
        <w:tc>
          <w:tcPr>
            <w:tcW w:w="9739" w:type="dxa"/>
            <w:gridSpan w:val="6"/>
            <w:shd w:val="clear" w:color="auto" w:fill="F2F2F2" w:themeFill="background1" w:themeFillShade="F2"/>
          </w:tcPr>
          <w:p w:rsidR="00C830CA" w:rsidRDefault="006C36B7" w14:paraId="4ACD55C9" w14:textId="77777777">
            <w:pPr>
              <w:jc w:val="center"/>
              <w:rPr>
                <w:rFonts w:ascii="Arial" w:hAnsi="Arial" w:eastAsia="Arial" w:cs="Arial"/>
              </w:rPr>
            </w:pPr>
            <w:r>
              <w:rPr>
                <w:rFonts w:ascii="Arial" w:hAnsi="Arial" w:eastAsia="Arial" w:cs="Arial"/>
                <w:b/>
              </w:rPr>
              <w:t>DAY 1</w:t>
            </w:r>
          </w:p>
        </w:tc>
      </w:tr>
      <w:tr w:rsidR="00C830CA" w:rsidTr="2EDE5E2B" w14:paraId="24316D32" w14:textId="77777777">
        <w:tc>
          <w:tcPr>
            <w:tcW w:w="1261" w:type="dxa"/>
            <w:tcBorders>
              <w:right w:val="single" w:color="000000" w:themeColor="text1" w:sz="4" w:space="0"/>
            </w:tcBorders>
            <w:shd w:val="clear" w:color="auto" w:fill="F2F2F2" w:themeFill="background1" w:themeFillShade="F2"/>
          </w:tcPr>
          <w:p w:rsidR="00C830CA" w:rsidRDefault="006C36B7" w14:paraId="178D0A5D" w14:textId="77777777">
            <w:pPr>
              <w:jc w:val="center"/>
              <w:rPr>
                <w:rFonts w:ascii="Arial" w:hAnsi="Arial" w:eastAsia="Arial" w:cs="Arial"/>
              </w:rPr>
            </w:pPr>
            <w:r>
              <w:rPr>
                <w:rFonts w:ascii="Arial" w:hAnsi="Arial" w:eastAsia="Arial" w:cs="Arial"/>
                <w:b/>
              </w:rPr>
              <w:t>Time</w:t>
            </w:r>
          </w:p>
        </w:tc>
        <w:tc>
          <w:tcPr>
            <w:tcW w:w="2807" w:type="dxa"/>
            <w:gridSpan w:val="2"/>
            <w:tcBorders>
              <w:left w:val="single" w:color="000000" w:themeColor="text1" w:sz="4" w:space="0"/>
              <w:right w:val="single" w:color="000000" w:themeColor="text1" w:sz="4" w:space="0"/>
            </w:tcBorders>
            <w:shd w:val="clear" w:color="auto" w:fill="F2F2F2" w:themeFill="background1" w:themeFillShade="F2"/>
          </w:tcPr>
          <w:p w:rsidR="00C830CA" w:rsidRDefault="006C36B7" w14:paraId="18D36290" w14:textId="77777777">
            <w:pPr>
              <w:jc w:val="center"/>
              <w:rPr>
                <w:rFonts w:ascii="Arial" w:hAnsi="Arial" w:eastAsia="Arial" w:cs="Arial"/>
              </w:rPr>
            </w:pPr>
            <w:r>
              <w:rPr>
                <w:rFonts w:ascii="Arial" w:hAnsi="Arial" w:eastAsia="Arial" w:cs="Arial"/>
                <w:b/>
              </w:rPr>
              <w:t>Topic</w:t>
            </w:r>
          </w:p>
        </w:tc>
        <w:tc>
          <w:tcPr>
            <w:tcW w:w="1619" w:type="dxa"/>
            <w:tcBorders>
              <w:left w:val="single" w:color="000000" w:themeColor="text1" w:sz="4" w:space="0"/>
            </w:tcBorders>
            <w:shd w:val="clear" w:color="auto" w:fill="F2F2F2" w:themeFill="background1" w:themeFillShade="F2"/>
          </w:tcPr>
          <w:p w:rsidR="00C830CA" w:rsidRDefault="006C36B7" w14:paraId="0078DA73" w14:textId="77777777">
            <w:pPr>
              <w:jc w:val="center"/>
              <w:rPr>
                <w:rFonts w:ascii="Arial" w:hAnsi="Arial" w:eastAsia="Arial" w:cs="Arial"/>
              </w:rPr>
            </w:pPr>
            <w:r>
              <w:rPr>
                <w:rFonts w:ascii="Arial" w:hAnsi="Arial" w:eastAsia="Arial" w:cs="Arial"/>
                <w:b/>
              </w:rPr>
              <w:t>Method</w:t>
            </w:r>
          </w:p>
        </w:tc>
        <w:tc>
          <w:tcPr>
            <w:tcW w:w="4052" w:type="dxa"/>
            <w:gridSpan w:val="2"/>
            <w:shd w:val="clear" w:color="auto" w:fill="F2F2F2" w:themeFill="background1" w:themeFillShade="F2"/>
          </w:tcPr>
          <w:p w:rsidR="00C830CA" w:rsidRDefault="006C36B7" w14:paraId="376120BB" w14:textId="77777777">
            <w:pPr>
              <w:jc w:val="center"/>
              <w:rPr>
                <w:rFonts w:ascii="Arial" w:hAnsi="Arial" w:eastAsia="Arial" w:cs="Arial"/>
              </w:rPr>
            </w:pPr>
            <w:r>
              <w:rPr>
                <w:rFonts w:ascii="Arial" w:hAnsi="Arial" w:eastAsia="Arial" w:cs="Arial"/>
                <w:b/>
              </w:rPr>
              <w:t>Resources</w:t>
            </w:r>
          </w:p>
        </w:tc>
      </w:tr>
      <w:tr w:rsidR="00C830CA" w:rsidTr="2EDE5E2B" w14:paraId="2AA88DF8" w14:textId="77777777">
        <w:trPr>
          <w:trHeight w:val="576"/>
        </w:trPr>
        <w:tc>
          <w:tcPr>
            <w:tcW w:w="1261" w:type="dxa"/>
            <w:tcBorders>
              <w:right w:val="single" w:color="000000" w:themeColor="text1" w:sz="4" w:space="0"/>
            </w:tcBorders>
            <w:vAlign w:val="center"/>
          </w:tcPr>
          <w:p w:rsidR="00C830CA" w:rsidRDefault="006C36B7" w14:paraId="1736CC24" w14:textId="77777777">
            <w:pPr>
              <w:jc w:val="left"/>
              <w:rPr>
                <w:rFonts w:ascii="Arial" w:hAnsi="Arial" w:eastAsia="Arial" w:cs="Arial"/>
              </w:rPr>
            </w:pPr>
            <w:r>
              <w:rPr>
                <w:rFonts w:ascii="Arial" w:hAnsi="Arial" w:eastAsia="Arial" w:cs="Arial"/>
              </w:rPr>
              <w:t>8:00-8:15</w:t>
            </w:r>
          </w:p>
        </w:tc>
        <w:tc>
          <w:tcPr>
            <w:tcW w:w="2807" w:type="dxa"/>
            <w:gridSpan w:val="2"/>
            <w:tcBorders>
              <w:left w:val="single" w:color="000000" w:themeColor="text1" w:sz="4" w:space="0"/>
              <w:right w:val="single" w:color="000000" w:themeColor="text1" w:sz="4" w:space="0"/>
            </w:tcBorders>
            <w:vAlign w:val="center"/>
          </w:tcPr>
          <w:p w:rsidR="00C830CA" w:rsidRDefault="006C36B7" w14:paraId="2C4244AA" w14:textId="77777777">
            <w:pPr>
              <w:jc w:val="left"/>
              <w:rPr>
                <w:rFonts w:ascii="Arial" w:hAnsi="Arial" w:eastAsia="Arial" w:cs="Arial"/>
              </w:rPr>
            </w:pPr>
            <w:r>
              <w:rPr>
                <w:rFonts w:ascii="Arial" w:hAnsi="Arial" w:eastAsia="Arial" w:cs="Arial"/>
                <w:b/>
              </w:rPr>
              <w:t>Welcome and Introduction</w:t>
            </w:r>
            <w:r>
              <w:rPr>
                <w:rFonts w:ascii="Arial" w:hAnsi="Arial" w:eastAsia="Arial" w:cs="Arial"/>
              </w:rPr>
              <w:t xml:space="preserve"> </w:t>
            </w:r>
          </w:p>
        </w:tc>
        <w:tc>
          <w:tcPr>
            <w:tcW w:w="1619" w:type="dxa"/>
            <w:tcBorders>
              <w:left w:val="single" w:color="000000" w:themeColor="text1" w:sz="4" w:space="0"/>
            </w:tcBorders>
            <w:vAlign w:val="center"/>
          </w:tcPr>
          <w:p w:rsidR="00C830CA" w:rsidRDefault="006C36B7" w14:paraId="05510175" w14:textId="77777777">
            <w:pPr>
              <w:jc w:val="left"/>
              <w:rPr>
                <w:rFonts w:ascii="Arial" w:hAnsi="Arial" w:eastAsia="Arial" w:cs="Arial"/>
              </w:rPr>
            </w:pPr>
            <w:r>
              <w:rPr>
                <w:rFonts w:ascii="Arial" w:hAnsi="Arial" w:eastAsia="Arial" w:cs="Arial"/>
              </w:rPr>
              <w:t>Discussion</w:t>
            </w:r>
          </w:p>
        </w:tc>
        <w:tc>
          <w:tcPr>
            <w:tcW w:w="4052" w:type="dxa"/>
            <w:gridSpan w:val="2"/>
            <w:vAlign w:val="center"/>
          </w:tcPr>
          <w:p w:rsidR="00C830CA" w:rsidRDefault="006C36B7" w14:paraId="0FB194DD" w14:textId="77777777">
            <w:pPr>
              <w:jc w:val="left"/>
              <w:rPr>
                <w:rFonts w:ascii="Arial" w:hAnsi="Arial" w:eastAsia="Arial" w:cs="Arial"/>
              </w:rPr>
            </w:pPr>
            <w:r>
              <w:rPr>
                <w:rFonts w:ascii="Arial" w:hAnsi="Arial" w:eastAsia="Arial" w:cs="Arial"/>
              </w:rPr>
              <w:t>Basic Slide Set: Session I, Slide 2-3</w:t>
            </w:r>
          </w:p>
        </w:tc>
      </w:tr>
      <w:tr w:rsidR="00C830CA" w:rsidTr="2EDE5E2B" w14:paraId="0D68A044" w14:textId="77777777">
        <w:trPr>
          <w:trHeight w:val="576"/>
        </w:trPr>
        <w:tc>
          <w:tcPr>
            <w:tcW w:w="1261" w:type="dxa"/>
            <w:tcBorders>
              <w:right w:val="single" w:color="000000" w:themeColor="text1" w:sz="4" w:space="0"/>
            </w:tcBorders>
            <w:vAlign w:val="center"/>
          </w:tcPr>
          <w:p w:rsidR="00C830CA" w:rsidRDefault="006C36B7" w14:paraId="1F5B38F7" w14:textId="77777777">
            <w:pPr>
              <w:jc w:val="left"/>
              <w:rPr>
                <w:rFonts w:ascii="Arial" w:hAnsi="Arial" w:eastAsia="Arial" w:cs="Arial"/>
              </w:rPr>
            </w:pPr>
            <w:r>
              <w:rPr>
                <w:rFonts w:ascii="Arial" w:hAnsi="Arial" w:eastAsia="Arial" w:cs="Arial"/>
              </w:rPr>
              <w:t xml:space="preserve">8:15-8:45 </w:t>
            </w:r>
          </w:p>
        </w:tc>
        <w:tc>
          <w:tcPr>
            <w:tcW w:w="2807" w:type="dxa"/>
            <w:gridSpan w:val="2"/>
            <w:tcBorders>
              <w:left w:val="single" w:color="000000" w:themeColor="text1" w:sz="4" w:space="0"/>
              <w:bottom w:val="single" w:color="000000" w:themeColor="text1" w:sz="4" w:space="0"/>
              <w:right w:val="single" w:color="000000" w:themeColor="text1" w:sz="4" w:space="0"/>
            </w:tcBorders>
            <w:vAlign w:val="center"/>
          </w:tcPr>
          <w:p w:rsidR="00C830CA" w:rsidRDefault="00E7796F" w14:paraId="09A5155B" w14:textId="48491263">
            <w:pPr>
              <w:jc w:val="left"/>
              <w:rPr>
                <w:rFonts w:ascii="Arial" w:hAnsi="Arial" w:eastAsia="Arial" w:cs="Arial"/>
              </w:rPr>
            </w:pPr>
            <w:r>
              <w:rPr>
                <w:rFonts w:ascii="Arial" w:hAnsi="Arial" w:eastAsia="Arial" w:cs="Arial"/>
                <w:b/>
              </w:rPr>
              <w:t>Pre-Test</w:t>
            </w:r>
          </w:p>
        </w:tc>
        <w:tc>
          <w:tcPr>
            <w:tcW w:w="1619" w:type="dxa"/>
            <w:tcBorders>
              <w:left w:val="single" w:color="000000" w:themeColor="text1" w:sz="4" w:space="0"/>
              <w:bottom w:val="single" w:color="000000" w:themeColor="text1" w:sz="4" w:space="0"/>
            </w:tcBorders>
            <w:vAlign w:val="center"/>
          </w:tcPr>
          <w:p w:rsidR="00C830CA" w:rsidRDefault="006C36B7" w14:paraId="1D30EB53" w14:textId="77777777">
            <w:pPr>
              <w:jc w:val="left"/>
              <w:rPr>
                <w:rFonts w:ascii="Arial" w:hAnsi="Arial" w:eastAsia="Arial" w:cs="Arial"/>
              </w:rPr>
            </w:pPr>
            <w:r>
              <w:rPr>
                <w:rFonts w:ascii="Arial" w:hAnsi="Arial" w:eastAsia="Arial" w:cs="Arial"/>
              </w:rPr>
              <w:t>Test</w:t>
            </w:r>
          </w:p>
        </w:tc>
        <w:tc>
          <w:tcPr>
            <w:tcW w:w="4052" w:type="dxa"/>
            <w:gridSpan w:val="2"/>
            <w:tcBorders>
              <w:bottom w:val="single" w:color="000000" w:themeColor="text1" w:sz="4" w:space="0"/>
            </w:tcBorders>
            <w:vAlign w:val="center"/>
          </w:tcPr>
          <w:p w:rsidR="00C830CA" w:rsidRDefault="006C36B7" w14:paraId="78C08985" w14:textId="5169AA18">
            <w:pPr>
              <w:jc w:val="left"/>
              <w:rPr>
                <w:rFonts w:ascii="Arial" w:hAnsi="Arial" w:eastAsia="Arial" w:cs="Arial"/>
              </w:rPr>
            </w:pPr>
            <w:r w:rsidRPr="2EDE5E2B">
              <w:rPr>
                <w:rFonts w:ascii="Arial" w:hAnsi="Arial" w:eastAsia="Arial" w:cs="Arial"/>
              </w:rPr>
              <w:t xml:space="preserve">Evaluation Tool: The </w:t>
            </w:r>
            <w:r w:rsidR="001310ED">
              <w:rPr>
                <w:rFonts w:ascii="Arial" w:hAnsi="Arial" w:eastAsia="Arial" w:cs="Arial"/>
              </w:rPr>
              <w:t>Hormonal</w:t>
            </w:r>
            <w:r w:rsidRPr="2EDE5E2B">
              <w:rPr>
                <w:rFonts w:ascii="Arial" w:hAnsi="Arial" w:eastAsia="Arial" w:cs="Arial"/>
              </w:rPr>
              <w:t xml:space="preserve"> Intrauterine Devices (</w:t>
            </w:r>
            <w:r w:rsidRPr="2EDE5E2B" w:rsidR="0F59B085">
              <w:rPr>
                <w:rFonts w:ascii="Arial" w:hAnsi="Arial" w:eastAsia="Arial" w:cs="Arial"/>
              </w:rPr>
              <w:t>H-IUD</w:t>
            </w:r>
            <w:r w:rsidRPr="2EDE5E2B">
              <w:rPr>
                <w:rFonts w:ascii="Arial" w:hAnsi="Arial" w:eastAsia="Arial" w:cs="Arial"/>
              </w:rPr>
              <w:t>s) Pre-Test</w:t>
            </w:r>
          </w:p>
        </w:tc>
      </w:tr>
      <w:tr w:rsidR="00C830CA" w:rsidTr="2EDE5E2B" w14:paraId="7E232323" w14:textId="77777777">
        <w:tc>
          <w:tcPr>
            <w:tcW w:w="9739" w:type="dxa"/>
            <w:gridSpan w:val="6"/>
            <w:shd w:val="clear" w:color="auto" w:fill="F2F2F2" w:themeFill="background1" w:themeFillShade="F2"/>
          </w:tcPr>
          <w:p w:rsidR="00C830CA" w:rsidRDefault="006C36B7" w14:paraId="01D90861" w14:textId="77777777">
            <w:pPr>
              <w:jc w:val="center"/>
              <w:rPr>
                <w:rFonts w:ascii="Arial" w:hAnsi="Arial" w:eastAsia="Arial" w:cs="Arial"/>
              </w:rPr>
            </w:pPr>
            <w:r>
              <w:rPr>
                <w:rFonts w:ascii="Arial" w:hAnsi="Arial" w:eastAsia="Arial" w:cs="Arial"/>
                <w:b/>
              </w:rPr>
              <w:t>DAY 2</w:t>
            </w:r>
          </w:p>
        </w:tc>
      </w:tr>
      <w:tr w:rsidR="00C830CA" w:rsidTr="2EDE5E2B" w14:paraId="625E07A3" w14:textId="77777777">
        <w:tc>
          <w:tcPr>
            <w:tcW w:w="1261" w:type="dxa"/>
            <w:tcBorders>
              <w:bottom w:val="single" w:color="000000" w:themeColor="text1" w:sz="4" w:space="0"/>
              <w:right w:val="single" w:color="000000" w:themeColor="text1" w:sz="4" w:space="0"/>
            </w:tcBorders>
            <w:shd w:val="clear" w:color="auto" w:fill="F2F2F2" w:themeFill="background1" w:themeFillShade="F2"/>
          </w:tcPr>
          <w:p w:rsidR="00C830CA" w:rsidRDefault="006C36B7" w14:paraId="2507F4DF" w14:textId="77777777">
            <w:pPr>
              <w:jc w:val="center"/>
              <w:rPr>
                <w:rFonts w:ascii="Arial" w:hAnsi="Arial" w:eastAsia="Arial" w:cs="Arial"/>
              </w:rPr>
            </w:pPr>
            <w:r>
              <w:rPr>
                <w:rFonts w:ascii="Arial" w:hAnsi="Arial" w:eastAsia="Arial" w:cs="Arial"/>
                <w:b/>
              </w:rPr>
              <w:t>Time</w:t>
            </w:r>
          </w:p>
        </w:tc>
        <w:tc>
          <w:tcPr>
            <w:tcW w:w="2807" w:type="dxa"/>
            <w:gridSpan w:val="2"/>
            <w:tcBorders>
              <w:left w:val="single" w:color="000000" w:themeColor="text1" w:sz="4" w:space="0"/>
              <w:bottom w:val="single" w:color="000000" w:themeColor="text1" w:sz="4" w:space="0"/>
              <w:right w:val="single" w:color="000000" w:themeColor="text1" w:sz="4" w:space="0"/>
            </w:tcBorders>
            <w:shd w:val="clear" w:color="auto" w:fill="F2F2F2" w:themeFill="background1" w:themeFillShade="F2"/>
          </w:tcPr>
          <w:p w:rsidR="00C830CA" w:rsidRDefault="006C36B7" w14:paraId="3D49E2DB" w14:textId="77777777">
            <w:pPr>
              <w:jc w:val="center"/>
              <w:rPr>
                <w:rFonts w:ascii="Arial" w:hAnsi="Arial" w:eastAsia="Arial" w:cs="Arial"/>
              </w:rPr>
            </w:pPr>
            <w:r>
              <w:rPr>
                <w:rFonts w:ascii="Arial" w:hAnsi="Arial" w:eastAsia="Arial" w:cs="Arial"/>
                <w:b/>
              </w:rPr>
              <w:t>Topic</w:t>
            </w:r>
          </w:p>
        </w:tc>
        <w:tc>
          <w:tcPr>
            <w:tcW w:w="1709" w:type="dxa"/>
            <w:gridSpan w:val="2"/>
            <w:tcBorders>
              <w:left w:val="single" w:color="000000" w:themeColor="text1" w:sz="4" w:space="0"/>
              <w:bottom w:val="single" w:color="000000" w:themeColor="text1" w:sz="4" w:space="0"/>
            </w:tcBorders>
            <w:shd w:val="clear" w:color="auto" w:fill="F2F2F2" w:themeFill="background1" w:themeFillShade="F2"/>
          </w:tcPr>
          <w:p w:rsidR="00C830CA" w:rsidRDefault="006C36B7" w14:paraId="5690CF36" w14:textId="77777777">
            <w:pPr>
              <w:jc w:val="center"/>
              <w:rPr>
                <w:rFonts w:ascii="Arial" w:hAnsi="Arial" w:eastAsia="Arial" w:cs="Arial"/>
              </w:rPr>
            </w:pPr>
            <w:r>
              <w:rPr>
                <w:rFonts w:ascii="Arial" w:hAnsi="Arial" w:eastAsia="Arial" w:cs="Arial"/>
                <w:b/>
              </w:rPr>
              <w:t>Method</w:t>
            </w:r>
          </w:p>
        </w:tc>
        <w:tc>
          <w:tcPr>
            <w:tcW w:w="3962" w:type="dxa"/>
            <w:tcBorders>
              <w:bottom w:val="single" w:color="000000" w:themeColor="text1" w:sz="4" w:space="0"/>
            </w:tcBorders>
            <w:shd w:val="clear" w:color="auto" w:fill="F2F2F2" w:themeFill="background1" w:themeFillShade="F2"/>
          </w:tcPr>
          <w:p w:rsidR="00C830CA" w:rsidRDefault="006C36B7" w14:paraId="0C6A3ACA" w14:textId="77777777">
            <w:pPr>
              <w:jc w:val="center"/>
              <w:rPr>
                <w:rFonts w:ascii="Arial" w:hAnsi="Arial" w:eastAsia="Arial" w:cs="Arial"/>
              </w:rPr>
            </w:pPr>
            <w:r>
              <w:rPr>
                <w:rFonts w:ascii="Arial" w:hAnsi="Arial" w:eastAsia="Arial" w:cs="Arial"/>
                <w:b/>
              </w:rPr>
              <w:t>Resources</w:t>
            </w:r>
          </w:p>
        </w:tc>
      </w:tr>
      <w:tr w:rsidR="00C830CA" w:rsidTr="2EDE5E2B" w14:paraId="7001D92D" w14:textId="77777777">
        <w:trPr>
          <w:trHeight w:val="144"/>
        </w:trPr>
        <w:tc>
          <w:tcPr>
            <w:tcW w:w="1261" w:type="dxa"/>
            <w:vMerge w:val="restart"/>
            <w:tcBorders>
              <w:right w:val="single" w:color="000000" w:themeColor="text1" w:sz="4" w:space="0"/>
            </w:tcBorders>
          </w:tcPr>
          <w:p w:rsidR="00C830CA" w:rsidRDefault="006C36B7" w14:paraId="4C57D128" w14:textId="77777777">
            <w:pPr>
              <w:jc w:val="left"/>
              <w:rPr>
                <w:rFonts w:ascii="Arial" w:hAnsi="Arial" w:eastAsia="Arial" w:cs="Arial"/>
              </w:rPr>
            </w:pPr>
            <w:r>
              <w:rPr>
                <w:rFonts w:ascii="Arial" w:hAnsi="Arial" w:eastAsia="Arial" w:cs="Arial"/>
              </w:rPr>
              <w:t>8:00-10:00</w:t>
            </w:r>
          </w:p>
        </w:tc>
        <w:tc>
          <w:tcPr>
            <w:tcW w:w="8478" w:type="dxa"/>
            <w:gridSpan w:val="5"/>
            <w:tcBorders>
              <w:left w:val="single" w:color="000000" w:themeColor="text1" w:sz="4" w:space="0"/>
              <w:bottom w:val="dotted" w:color="000000" w:themeColor="text1" w:sz="4" w:space="0"/>
            </w:tcBorders>
            <w:vAlign w:val="center"/>
          </w:tcPr>
          <w:p w:rsidR="00C830CA" w:rsidRDefault="006C36B7" w14:paraId="5FFFB64F" w14:textId="77777777">
            <w:pPr>
              <w:jc w:val="left"/>
              <w:rPr>
                <w:rFonts w:ascii="Arial" w:hAnsi="Arial" w:eastAsia="Arial" w:cs="Arial"/>
              </w:rPr>
            </w:pPr>
            <w:r>
              <w:rPr>
                <w:rFonts w:ascii="Arial" w:hAnsi="Arial" w:eastAsia="Arial" w:cs="Arial"/>
                <w:b/>
              </w:rPr>
              <w:t>Session III, continued</w:t>
            </w:r>
          </w:p>
        </w:tc>
      </w:tr>
      <w:tr w:rsidR="00C830CA" w:rsidTr="2EDE5E2B" w14:paraId="773A9F8D" w14:textId="77777777">
        <w:trPr>
          <w:trHeight w:val="576"/>
        </w:trPr>
        <w:tc>
          <w:tcPr>
            <w:tcW w:w="1261" w:type="dxa"/>
            <w:vMerge/>
          </w:tcPr>
          <w:p w:rsidR="00C830CA" w:rsidRDefault="00C830CA" w14:paraId="11F58372" w14:textId="77777777">
            <w:pPr>
              <w:widowControl w:val="0"/>
              <w:pBdr>
                <w:top w:val="nil"/>
                <w:left w:val="nil"/>
                <w:bottom w:val="nil"/>
                <w:right w:val="nil"/>
                <w:between w:val="nil"/>
              </w:pBdr>
              <w:spacing w:line="276" w:lineRule="auto"/>
              <w:jc w:val="left"/>
              <w:rPr>
                <w:rFonts w:ascii="Arial" w:hAnsi="Arial" w:eastAsia="Arial" w:cs="Arial"/>
              </w:rPr>
            </w:pPr>
          </w:p>
        </w:tc>
        <w:tc>
          <w:tcPr>
            <w:tcW w:w="2694" w:type="dxa"/>
            <w:tcBorders>
              <w:top w:val="dotted" w:color="000000" w:themeColor="text1" w:sz="4" w:space="0"/>
              <w:left w:val="single" w:color="000000" w:themeColor="text1" w:sz="4" w:space="0"/>
              <w:bottom w:val="dotted" w:color="000000" w:themeColor="text1" w:sz="4" w:space="0"/>
              <w:right w:val="dotted" w:color="000000" w:themeColor="text1" w:sz="4" w:space="0"/>
            </w:tcBorders>
            <w:vAlign w:val="center"/>
          </w:tcPr>
          <w:p w:rsidR="00C830CA" w:rsidRDefault="006C36B7" w14:paraId="12C055B4" w14:textId="77777777">
            <w:pPr>
              <w:jc w:val="left"/>
              <w:rPr>
                <w:rFonts w:ascii="Arial" w:hAnsi="Arial" w:eastAsia="Arial" w:cs="Arial"/>
              </w:rPr>
            </w:pPr>
            <w:r>
              <w:rPr>
                <w:rFonts w:ascii="Arial" w:hAnsi="Arial" w:eastAsia="Arial" w:cs="Arial"/>
                <w:b/>
              </w:rPr>
              <w:t xml:space="preserve">Role Plays </w:t>
            </w:r>
          </w:p>
        </w:tc>
        <w:tc>
          <w:tcPr>
            <w:tcW w:w="1822" w:type="dxa"/>
            <w:gridSpan w:val="3"/>
            <w:tcBorders>
              <w:top w:val="dotted" w:color="000000" w:themeColor="text1" w:sz="4" w:space="0"/>
              <w:left w:val="dotted" w:color="000000" w:themeColor="text1" w:sz="4" w:space="0"/>
              <w:bottom w:val="dotted" w:color="000000" w:themeColor="text1" w:sz="4" w:space="0"/>
              <w:right w:val="dotted" w:color="000000" w:themeColor="text1" w:sz="4" w:space="0"/>
            </w:tcBorders>
            <w:vAlign w:val="center"/>
          </w:tcPr>
          <w:p w:rsidR="00C830CA" w:rsidRDefault="00C830CA" w14:paraId="77A49116" w14:textId="77777777">
            <w:pPr>
              <w:jc w:val="left"/>
              <w:rPr>
                <w:rFonts w:ascii="Arial" w:hAnsi="Arial" w:eastAsia="Arial" w:cs="Arial"/>
              </w:rPr>
            </w:pPr>
          </w:p>
        </w:tc>
        <w:tc>
          <w:tcPr>
            <w:tcW w:w="3962" w:type="dxa"/>
            <w:tcBorders>
              <w:top w:val="dotted" w:color="000000" w:themeColor="text1" w:sz="4" w:space="0"/>
              <w:left w:val="dotted" w:color="000000" w:themeColor="text1" w:sz="4" w:space="0"/>
              <w:bottom w:val="dotted" w:color="000000" w:themeColor="text1" w:sz="4" w:space="0"/>
            </w:tcBorders>
            <w:vAlign w:val="center"/>
          </w:tcPr>
          <w:p w:rsidR="00C830CA" w:rsidRDefault="006C36B7" w14:paraId="7F5EE9C1" w14:textId="77777777">
            <w:pPr>
              <w:jc w:val="left"/>
              <w:rPr>
                <w:rFonts w:ascii="Arial" w:hAnsi="Arial" w:eastAsia="Arial" w:cs="Arial"/>
              </w:rPr>
            </w:pPr>
            <w:r>
              <w:rPr>
                <w:rFonts w:ascii="Arial" w:hAnsi="Arial" w:eastAsia="Arial" w:cs="Arial"/>
              </w:rPr>
              <w:t>Handouts #10</w:t>
            </w:r>
          </w:p>
        </w:tc>
      </w:tr>
      <w:tr w:rsidR="00C830CA" w:rsidTr="2EDE5E2B" w14:paraId="5D2CC8C9" w14:textId="77777777">
        <w:trPr>
          <w:trHeight w:val="576"/>
        </w:trPr>
        <w:tc>
          <w:tcPr>
            <w:tcW w:w="1261" w:type="dxa"/>
            <w:vMerge/>
          </w:tcPr>
          <w:p w:rsidR="00C830CA" w:rsidRDefault="00C830CA" w14:paraId="1F07C99A" w14:textId="77777777">
            <w:pPr>
              <w:widowControl w:val="0"/>
              <w:pBdr>
                <w:top w:val="nil"/>
                <w:left w:val="nil"/>
                <w:bottom w:val="nil"/>
                <w:right w:val="nil"/>
                <w:between w:val="nil"/>
              </w:pBdr>
              <w:spacing w:line="276" w:lineRule="auto"/>
              <w:jc w:val="left"/>
              <w:rPr>
                <w:rFonts w:ascii="Arial" w:hAnsi="Arial" w:eastAsia="Arial" w:cs="Arial"/>
              </w:rPr>
            </w:pPr>
          </w:p>
        </w:tc>
        <w:tc>
          <w:tcPr>
            <w:tcW w:w="2694" w:type="dxa"/>
            <w:tcBorders>
              <w:top w:val="dotted" w:color="000000" w:themeColor="text1" w:sz="4" w:space="0"/>
              <w:left w:val="single" w:color="000000" w:themeColor="text1" w:sz="4" w:space="0"/>
              <w:bottom w:val="single" w:color="000000" w:themeColor="text1" w:sz="4" w:space="0"/>
              <w:right w:val="dotted" w:color="000000" w:themeColor="text1" w:sz="4" w:space="0"/>
            </w:tcBorders>
            <w:vAlign w:val="center"/>
          </w:tcPr>
          <w:p w:rsidR="00C830CA" w:rsidRDefault="006C36B7" w14:paraId="08CDE9A6" w14:textId="77777777">
            <w:pPr>
              <w:jc w:val="left"/>
              <w:rPr>
                <w:rFonts w:ascii="Arial" w:hAnsi="Arial" w:eastAsia="Arial" w:cs="Arial"/>
              </w:rPr>
            </w:pPr>
            <w:r>
              <w:rPr>
                <w:rFonts w:ascii="Arial" w:hAnsi="Arial" w:eastAsia="Arial" w:cs="Arial"/>
                <w:b/>
              </w:rPr>
              <w:t xml:space="preserve">Case Studies </w:t>
            </w:r>
          </w:p>
        </w:tc>
        <w:tc>
          <w:tcPr>
            <w:tcW w:w="1822" w:type="dxa"/>
            <w:gridSpan w:val="3"/>
            <w:tcBorders>
              <w:top w:val="dotted" w:color="000000" w:themeColor="text1" w:sz="4" w:space="0"/>
              <w:left w:val="dotted" w:color="000000" w:themeColor="text1" w:sz="4" w:space="0"/>
              <w:bottom w:val="single" w:color="000000" w:themeColor="text1" w:sz="4" w:space="0"/>
              <w:right w:val="dotted" w:color="000000" w:themeColor="text1" w:sz="4" w:space="0"/>
            </w:tcBorders>
            <w:vAlign w:val="center"/>
          </w:tcPr>
          <w:p w:rsidR="00C830CA" w:rsidRDefault="00C830CA" w14:paraId="5E892A78" w14:textId="77777777">
            <w:pPr>
              <w:jc w:val="left"/>
              <w:rPr>
                <w:rFonts w:ascii="Arial" w:hAnsi="Arial" w:eastAsia="Arial" w:cs="Arial"/>
              </w:rPr>
            </w:pPr>
          </w:p>
        </w:tc>
        <w:tc>
          <w:tcPr>
            <w:tcW w:w="3962" w:type="dxa"/>
            <w:tcBorders>
              <w:top w:val="dotted" w:color="000000" w:themeColor="text1" w:sz="4" w:space="0"/>
              <w:left w:val="dotted" w:color="000000" w:themeColor="text1" w:sz="4" w:space="0"/>
              <w:bottom w:val="single" w:color="000000" w:themeColor="text1" w:sz="4" w:space="0"/>
            </w:tcBorders>
            <w:vAlign w:val="center"/>
          </w:tcPr>
          <w:p w:rsidR="00C830CA" w:rsidRDefault="006C36B7" w14:paraId="4F2F1B07" w14:textId="77777777">
            <w:pPr>
              <w:jc w:val="left"/>
              <w:rPr>
                <w:rFonts w:ascii="Arial" w:hAnsi="Arial" w:eastAsia="Arial" w:cs="Arial"/>
              </w:rPr>
            </w:pPr>
            <w:r>
              <w:rPr>
                <w:rFonts w:ascii="Arial" w:hAnsi="Arial" w:eastAsia="Arial" w:cs="Arial"/>
              </w:rPr>
              <w:t>Handouts #11</w:t>
            </w:r>
          </w:p>
        </w:tc>
      </w:tr>
    </w:tbl>
    <w:p w:rsidR="00C830CA" w:rsidP="0EF5C3B9" w:rsidRDefault="00C830CA" w14:paraId="1A1FC0C8" w14:textId="77777777">
      <w:pPr>
        <w:pBdr>
          <w:top w:val="nil" w:color="000000" w:sz="0" w:space="0"/>
          <w:left w:val="nil" w:color="000000" w:sz="0" w:space="0"/>
          <w:bottom w:val="nil" w:color="000000" w:sz="0" w:space="0"/>
          <w:right w:val="nil" w:color="000000" w:sz="0" w:space="0"/>
          <w:between w:val="nil" w:color="000000" w:sz="0" w:space="0"/>
        </w:pBdr>
        <w:ind w:left="720"/>
        <w:jc w:val="left"/>
        <w:rPr>
          <w:rFonts w:ascii="Arial" w:hAnsi="Arial" w:eastAsia="Arial" w:cs="Arial"/>
          <w:color w:val="000000"/>
        </w:rPr>
      </w:pPr>
    </w:p>
    <w:p w:rsidR="0EF5C3B9" w:rsidP="0EF5C3B9" w:rsidRDefault="0EF5C3B9" w14:paraId="13731871" w14:textId="62A3231A">
      <w:pPr>
        <w:pBdr>
          <w:top w:val="nil" w:color="000000" w:sz="0" w:space="0"/>
          <w:left w:val="nil" w:color="000000" w:sz="0" w:space="0"/>
          <w:bottom w:val="nil" w:color="000000" w:sz="0" w:space="0"/>
          <w:right w:val="nil" w:color="000000" w:sz="0" w:space="0"/>
          <w:between w:val="nil" w:color="000000" w:sz="0" w:space="0"/>
        </w:pBdr>
        <w:ind w:left="720"/>
        <w:jc w:val="left"/>
        <w:rPr>
          <w:rFonts w:ascii="Arial" w:hAnsi="Arial" w:eastAsia="Arial" w:cs="Arial"/>
          <w:color w:val="000000" w:themeColor="text1" w:themeTint="FF" w:themeShade="FF"/>
        </w:rPr>
      </w:pPr>
    </w:p>
    <w:p w:rsidR="0EF5C3B9" w:rsidP="0EF5C3B9" w:rsidRDefault="0EF5C3B9" w14:paraId="26027B5B" w14:textId="0D29E8FA">
      <w:pPr>
        <w:pBdr>
          <w:top w:val="nil" w:color="000000" w:sz="0" w:space="0"/>
          <w:left w:val="nil" w:color="000000" w:sz="0" w:space="0"/>
          <w:bottom w:val="nil" w:color="000000" w:sz="0" w:space="0"/>
          <w:right w:val="nil" w:color="000000" w:sz="0" w:space="0"/>
          <w:between w:val="nil" w:color="000000" w:sz="0" w:space="0"/>
        </w:pBdr>
        <w:ind w:left="720"/>
        <w:jc w:val="left"/>
        <w:rPr>
          <w:rFonts w:ascii="Arial" w:hAnsi="Arial" w:eastAsia="Arial" w:cs="Arial"/>
          <w:color w:val="000000" w:themeColor="text1" w:themeTint="FF" w:themeShade="FF"/>
        </w:rPr>
      </w:pPr>
    </w:p>
    <w:p w:rsidR="00C830CA" w:rsidP="00DD7CF1" w:rsidRDefault="006C36B7" w14:paraId="4F337280" w14:textId="77777777">
      <w:pPr>
        <w:numPr>
          <w:ilvl w:val="0"/>
          <w:numId w:val="30"/>
        </w:numPr>
        <w:pBdr>
          <w:top w:val="nil"/>
          <w:left w:val="nil"/>
          <w:bottom w:val="nil"/>
          <w:right w:val="nil"/>
          <w:between w:val="nil"/>
        </w:pBdr>
        <w:jc w:val="left"/>
        <w:rPr>
          <w:rFonts w:ascii="Arial" w:hAnsi="Arial" w:eastAsia="Arial" w:cs="Arial"/>
          <w:color w:val="000000"/>
        </w:rPr>
      </w:pPr>
      <w:r>
        <w:rPr>
          <w:rFonts w:ascii="Arial" w:hAnsi="Arial" w:eastAsia="Arial" w:cs="Arial"/>
          <w:b/>
          <w:color w:val="000000"/>
        </w:rPr>
        <w:t>Presentation (PowerPoint slides)</w:t>
      </w:r>
    </w:p>
    <w:p w:rsidR="00C830CA" w:rsidRDefault="006C36B7" w14:paraId="03BC7B09" w14:textId="133B41E2">
      <w:pPr>
        <w:spacing w:after="120"/>
        <w:ind w:left="720"/>
        <w:jc w:val="left"/>
        <w:rPr>
          <w:rFonts w:ascii="Arial" w:hAnsi="Arial" w:eastAsia="Arial" w:cs="Arial"/>
        </w:rPr>
      </w:pPr>
      <w:r w:rsidRPr="2EDE5E2B">
        <w:rPr>
          <w:rFonts w:ascii="Arial" w:hAnsi="Arial" w:eastAsia="Arial" w:cs="Arial"/>
        </w:rPr>
        <w:t xml:space="preserve">The </w:t>
      </w:r>
      <w:r w:rsidRPr="2EDE5E2B">
        <w:rPr>
          <w:rFonts w:ascii="Arial" w:hAnsi="Arial" w:eastAsia="Arial" w:cs="Arial"/>
          <w:b/>
          <w:bCs/>
        </w:rPr>
        <w:t>PowerPoint presentations</w:t>
      </w:r>
      <w:r w:rsidRPr="2EDE5E2B">
        <w:rPr>
          <w:rFonts w:ascii="Arial" w:hAnsi="Arial" w:eastAsia="Arial" w:cs="Arial"/>
        </w:rPr>
        <w:t xml:space="preserve"> include technical information on </w:t>
      </w:r>
      <w:r w:rsidRPr="2EDE5E2B" w:rsidR="0F59B085">
        <w:rPr>
          <w:rFonts w:ascii="Arial" w:hAnsi="Arial" w:eastAsia="Arial" w:cs="Arial"/>
        </w:rPr>
        <w:t>H-IUD</w:t>
      </w:r>
      <w:r w:rsidRPr="2EDE5E2B">
        <w:rPr>
          <w:rFonts w:ascii="Arial" w:hAnsi="Arial" w:eastAsia="Arial" w:cs="Arial"/>
        </w:rPr>
        <w:t xml:space="preserve">s.  Text and information for these slides </w:t>
      </w:r>
      <w:r w:rsidR="00E7796F">
        <w:rPr>
          <w:rFonts w:ascii="Arial" w:hAnsi="Arial" w:eastAsia="Arial" w:cs="Arial"/>
        </w:rPr>
        <w:t>are</w:t>
      </w:r>
      <w:r w:rsidRPr="2EDE5E2B" w:rsidR="00E7796F">
        <w:rPr>
          <w:rFonts w:ascii="Arial" w:hAnsi="Arial" w:eastAsia="Arial" w:cs="Arial"/>
        </w:rPr>
        <w:t xml:space="preserve"> </w:t>
      </w:r>
      <w:r w:rsidRPr="2EDE5E2B">
        <w:rPr>
          <w:rFonts w:ascii="Arial" w:hAnsi="Arial" w:eastAsia="Arial" w:cs="Arial"/>
        </w:rPr>
        <w:t>included in the slides’ speakers notes, as well as in the session plans where each slide is used. There are three types of slides:</w:t>
      </w:r>
    </w:p>
    <w:p w:rsidR="00C830CA" w:rsidRDefault="006C36B7" w14:paraId="70C8B646" w14:textId="77777777">
      <w:pPr>
        <w:pBdr>
          <w:top w:val="nil"/>
          <w:left w:val="nil"/>
          <w:bottom w:val="nil"/>
          <w:right w:val="nil"/>
          <w:between w:val="nil"/>
        </w:pBdr>
        <w:ind w:firstLine="720"/>
        <w:jc w:val="left"/>
        <w:rPr>
          <w:rFonts w:ascii="Arial" w:hAnsi="Arial" w:eastAsia="Arial" w:cs="Arial"/>
          <w:color w:val="000000"/>
        </w:rPr>
      </w:pPr>
      <w:r>
        <w:rPr>
          <w:rFonts w:ascii="Arial" w:hAnsi="Arial" w:eastAsia="Arial" w:cs="Arial"/>
          <w:color w:val="000000"/>
        </w:rPr>
        <w:t>Slides conveying</w:t>
      </w:r>
      <w:r>
        <w:rPr>
          <w:rFonts w:ascii="Arial" w:hAnsi="Arial" w:eastAsia="Arial" w:cs="Arial"/>
          <w:i/>
          <w:color w:val="000000"/>
        </w:rPr>
        <w:t xml:space="preserve"> most of the technical information </w:t>
      </w:r>
      <w:r>
        <w:rPr>
          <w:rFonts w:ascii="Arial" w:hAnsi="Arial" w:eastAsia="Arial" w:cs="Arial"/>
          <w:color w:val="000000"/>
        </w:rPr>
        <w:t>are pale blue/green:</w:t>
      </w:r>
    </w:p>
    <w:p w:rsidR="00C830CA" w:rsidRDefault="006C36B7" w14:paraId="5F05897F" w14:textId="77777777">
      <w:pPr>
        <w:pBdr>
          <w:top w:val="nil"/>
          <w:left w:val="nil"/>
          <w:bottom w:val="nil"/>
          <w:right w:val="nil"/>
          <w:between w:val="nil"/>
        </w:pBdr>
        <w:tabs>
          <w:tab w:val="left" w:pos="3150"/>
          <w:tab w:val="left" w:pos="7020"/>
        </w:tabs>
        <w:ind w:left="720"/>
        <w:jc w:val="center"/>
        <w:rPr>
          <w:rFonts w:ascii="Arial" w:hAnsi="Arial" w:eastAsia="Arial" w:cs="Arial"/>
          <w:color w:val="000000"/>
        </w:rPr>
      </w:pPr>
      <w:r>
        <w:rPr>
          <w:rFonts w:ascii="Arial" w:hAnsi="Arial" w:eastAsia="Arial" w:cs="Arial"/>
          <w:noProof/>
          <w:color w:val="000000"/>
        </w:rPr>
        <w:drawing>
          <wp:inline distT="0" distB="0" distL="114300" distR="114300" wp14:anchorId="0EDD68A2" wp14:editId="5F03C446">
            <wp:extent cx="2483485" cy="186499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2483485" cy="1864995"/>
                    </a:xfrm>
                    <a:prstGeom prst="rect">
                      <a:avLst/>
                    </a:prstGeom>
                    <a:ln/>
                  </pic:spPr>
                </pic:pic>
              </a:graphicData>
            </a:graphic>
          </wp:inline>
        </w:drawing>
      </w:r>
    </w:p>
    <w:p w:rsidR="00C830CA" w:rsidRDefault="00C830CA" w14:paraId="7278C6E4" w14:textId="77777777">
      <w:pPr>
        <w:pBdr>
          <w:top w:val="nil"/>
          <w:left w:val="nil"/>
          <w:bottom w:val="nil"/>
          <w:right w:val="nil"/>
          <w:between w:val="nil"/>
        </w:pBdr>
        <w:ind w:left="720"/>
        <w:jc w:val="left"/>
        <w:rPr>
          <w:rFonts w:ascii="Arial" w:hAnsi="Arial" w:eastAsia="Arial" w:cs="Arial"/>
          <w:color w:val="000000"/>
        </w:rPr>
      </w:pPr>
    </w:p>
    <w:p w:rsidR="00C830CA" w:rsidRDefault="006C36B7" w14:paraId="1E731F67" w14:textId="77777777">
      <w:pPr>
        <w:ind w:left="720"/>
        <w:jc w:val="left"/>
        <w:rPr>
          <w:rFonts w:ascii="Arial" w:hAnsi="Arial" w:eastAsia="Arial" w:cs="Arial"/>
        </w:rPr>
      </w:pPr>
      <w:r>
        <w:rPr>
          <w:rFonts w:ascii="Arial" w:hAnsi="Arial" w:eastAsia="Arial" w:cs="Arial"/>
        </w:rPr>
        <w:t xml:space="preserve">The pale green slides with a pink header are </w:t>
      </w:r>
      <w:r>
        <w:rPr>
          <w:rFonts w:ascii="Arial" w:hAnsi="Arial" w:eastAsia="Arial" w:cs="Arial"/>
          <w:i/>
        </w:rPr>
        <w:t>Basic Slides</w:t>
      </w:r>
      <w:r>
        <w:rPr>
          <w:rFonts w:ascii="Arial" w:hAnsi="Arial" w:eastAsia="Arial" w:cs="Arial"/>
        </w:rPr>
        <w:t xml:space="preserve"> that include basic information needed by most, if not all, providers and simple illustrations </w:t>
      </w:r>
    </w:p>
    <w:p w:rsidR="00C830CA" w:rsidRDefault="00C830CA" w14:paraId="41886E96" w14:textId="77777777">
      <w:pPr>
        <w:ind w:left="720"/>
        <w:jc w:val="left"/>
        <w:rPr>
          <w:rFonts w:ascii="Arial" w:hAnsi="Arial" w:eastAsia="Arial" w:cs="Arial"/>
        </w:rPr>
      </w:pPr>
    </w:p>
    <w:p w:rsidR="00C830CA" w:rsidRDefault="006C36B7" w14:paraId="2A0744DD" w14:textId="77777777">
      <w:pPr>
        <w:pBdr>
          <w:top w:val="nil"/>
          <w:left w:val="nil"/>
          <w:bottom w:val="nil"/>
          <w:right w:val="nil"/>
          <w:between w:val="nil"/>
        </w:pBdr>
        <w:jc w:val="left"/>
        <w:rPr>
          <w:rFonts w:ascii="Arial" w:hAnsi="Arial" w:eastAsia="Arial" w:cs="Arial"/>
          <w:color w:val="000000"/>
        </w:rPr>
      </w:pPr>
      <w:r>
        <w:rPr>
          <w:rFonts w:ascii="Arial" w:hAnsi="Arial" w:eastAsia="Arial" w:cs="Arial"/>
          <w:b/>
          <w:color w:val="000000"/>
        </w:rPr>
        <w:tab/>
      </w:r>
      <w:r>
        <w:rPr>
          <w:rFonts w:ascii="Arial" w:hAnsi="Arial" w:eastAsia="Arial" w:cs="Arial"/>
          <w:b/>
          <w:color w:val="000000"/>
        </w:rPr>
        <w:t xml:space="preserve">                                         </w:t>
      </w:r>
      <w:r>
        <w:rPr>
          <w:rFonts w:ascii="Arial" w:hAnsi="Arial" w:eastAsia="Arial" w:cs="Arial"/>
          <w:b/>
          <w:noProof/>
          <w:color w:val="000000"/>
        </w:rPr>
        <w:drawing>
          <wp:inline distT="0" distB="0" distL="114300" distR="114300" wp14:anchorId="2E8D9ED4" wp14:editId="0A12E5FD">
            <wp:extent cx="2181225" cy="1628775"/>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2181225" cy="1628775"/>
                    </a:xfrm>
                    <a:prstGeom prst="rect">
                      <a:avLst/>
                    </a:prstGeom>
                    <a:ln/>
                  </pic:spPr>
                </pic:pic>
              </a:graphicData>
            </a:graphic>
          </wp:inline>
        </w:drawing>
      </w:r>
    </w:p>
    <w:p w:rsidR="00C830CA" w:rsidRDefault="00C830CA" w14:paraId="73E999FD" w14:textId="77777777">
      <w:pPr>
        <w:pBdr>
          <w:top w:val="nil"/>
          <w:left w:val="nil"/>
          <w:bottom w:val="nil"/>
          <w:right w:val="nil"/>
          <w:between w:val="nil"/>
        </w:pBdr>
        <w:jc w:val="center"/>
        <w:rPr>
          <w:rFonts w:ascii="Arial" w:hAnsi="Arial" w:eastAsia="Arial" w:cs="Arial"/>
          <w:color w:val="000000"/>
        </w:rPr>
      </w:pPr>
    </w:p>
    <w:p w:rsidR="00C830CA" w:rsidRDefault="006C36B7" w14:paraId="63C57898" w14:textId="77777777">
      <w:pPr>
        <w:ind w:left="720"/>
        <w:jc w:val="left"/>
        <w:rPr>
          <w:rFonts w:ascii="Arial" w:hAnsi="Arial" w:eastAsia="Arial" w:cs="Arial"/>
        </w:rPr>
      </w:pPr>
      <w:r>
        <w:rPr>
          <w:rFonts w:ascii="Arial" w:hAnsi="Arial" w:eastAsia="Arial" w:cs="Arial"/>
        </w:rPr>
        <w:t xml:space="preserve">The pale blue </w:t>
      </w:r>
      <w:r>
        <w:rPr>
          <w:rFonts w:ascii="Arial" w:hAnsi="Arial" w:eastAsia="Arial" w:cs="Arial"/>
          <w:i/>
        </w:rPr>
        <w:t>advanced slides</w:t>
      </w:r>
      <w:r>
        <w:rPr>
          <w:rFonts w:ascii="Arial" w:hAnsi="Arial" w:eastAsia="Arial" w:cs="Arial"/>
        </w:rPr>
        <w:t xml:space="preserve"> present research that supports the recommendations in the </w:t>
      </w:r>
      <w:r>
        <w:rPr>
          <w:rFonts w:ascii="Arial" w:hAnsi="Arial" w:eastAsia="Arial" w:cs="Arial"/>
          <w:i/>
        </w:rPr>
        <w:t>Global Handbook</w:t>
      </w:r>
      <w:r>
        <w:rPr>
          <w:rFonts w:ascii="Arial" w:hAnsi="Arial" w:eastAsia="Arial" w:cs="Arial"/>
        </w:rPr>
        <w:t xml:space="preserve"> and the </w:t>
      </w:r>
      <w:r>
        <w:rPr>
          <w:rFonts w:ascii="Arial" w:hAnsi="Arial" w:eastAsia="Arial" w:cs="Arial"/>
          <w:i/>
        </w:rPr>
        <w:t xml:space="preserve">Training Resource Package </w:t>
      </w:r>
      <w:r>
        <w:rPr>
          <w:rFonts w:ascii="Arial" w:hAnsi="Arial" w:eastAsia="Arial" w:cs="Arial"/>
        </w:rPr>
        <w:t>and can be included or excluded by the facilitator as appropriate. They are especially appropriate for physicians who may desire additional information from supporting research studies. The text for these slides can be found in the speaker’s notes, rather than in the session guide.</w:t>
      </w:r>
    </w:p>
    <w:p w:rsidR="00C830CA" w:rsidRDefault="006C36B7" w14:paraId="29B03876" w14:textId="63D76741">
      <w:pPr>
        <w:pBdr>
          <w:top w:val="nil"/>
          <w:left w:val="nil"/>
          <w:bottom w:val="nil"/>
          <w:right w:val="nil"/>
          <w:between w:val="nil"/>
        </w:pBdr>
        <w:spacing w:before="240"/>
        <w:ind w:left="720"/>
        <w:jc w:val="center"/>
        <w:rPr>
          <w:rFonts w:ascii="Arial" w:hAnsi="Arial" w:eastAsia="Arial" w:cs="Arial"/>
          <w:color w:val="000000"/>
        </w:rPr>
      </w:pPr>
      <w:r>
        <w:rPr>
          <w:rFonts w:ascii="Arial" w:hAnsi="Arial" w:eastAsia="Arial" w:cs="Arial"/>
          <w:b/>
          <w:noProof/>
          <w:color w:val="000000"/>
        </w:rPr>
        <w:drawing>
          <wp:inline distT="0" distB="0" distL="114300" distR="114300" wp14:anchorId="120DCC84" wp14:editId="366BA0DF">
            <wp:extent cx="2186305" cy="1652270"/>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2186305" cy="1652270"/>
                    </a:xfrm>
                    <a:prstGeom prst="rect">
                      <a:avLst/>
                    </a:prstGeom>
                    <a:ln/>
                  </pic:spPr>
                </pic:pic>
              </a:graphicData>
            </a:graphic>
          </wp:inline>
        </w:drawing>
      </w:r>
    </w:p>
    <w:p w:rsidR="009A366C" w:rsidRDefault="009A366C" w14:paraId="59A10DD7" w14:textId="77777777">
      <w:pPr>
        <w:pBdr>
          <w:top w:val="nil"/>
          <w:left w:val="nil"/>
          <w:bottom w:val="nil"/>
          <w:right w:val="nil"/>
          <w:between w:val="nil"/>
        </w:pBdr>
        <w:spacing w:before="240"/>
        <w:ind w:left="720"/>
        <w:jc w:val="center"/>
        <w:rPr>
          <w:rFonts w:ascii="Arial" w:hAnsi="Arial" w:eastAsia="Arial" w:cs="Arial"/>
          <w:color w:val="000000"/>
        </w:rPr>
      </w:pPr>
    </w:p>
    <w:p w:rsidR="00C830CA" w:rsidP="009A366C" w:rsidRDefault="009A366C" w14:paraId="6872C727" w14:textId="094EE6E2">
      <w:pPr>
        <w:spacing w:before="360"/>
        <w:ind w:left="720"/>
        <w:contextualSpacing/>
        <w:jc w:val="left"/>
        <w:rPr>
          <w:rFonts w:ascii="Arial" w:hAnsi="Arial" w:eastAsia="Arial" w:cs="Arial"/>
          <w:color w:val="000000"/>
        </w:rPr>
      </w:pPr>
      <w:r>
        <w:rPr>
          <w:rFonts w:ascii="Arial" w:hAnsi="Arial" w:eastAsia="Arial" w:cs="Arial"/>
        </w:rPr>
        <w:t>This module has another set of slides</w:t>
      </w:r>
      <w:r w:rsidRPr="009A366C">
        <w:rPr>
          <w:rFonts w:ascii="Arial" w:hAnsi="Arial" w:eastAsia="Arial" w:cs="Arial"/>
        </w:rPr>
        <w:t xml:space="preserve"> called </w:t>
      </w:r>
      <w:r w:rsidRPr="009A366C">
        <w:rPr>
          <w:rFonts w:ascii="Arial" w:hAnsi="Arial" w:eastAsia="Arial" w:cs="Arial"/>
          <w:i/>
        </w:rPr>
        <w:t>Optional Slides</w:t>
      </w:r>
      <w:r w:rsidR="006B6554">
        <w:rPr>
          <w:rFonts w:ascii="Arial" w:hAnsi="Arial" w:eastAsia="Arial" w:cs="Arial"/>
          <w:i/>
        </w:rPr>
        <w:t>/</w:t>
      </w:r>
      <w:r w:rsidR="005E7C3E">
        <w:rPr>
          <w:rFonts w:ascii="Arial" w:hAnsi="Arial" w:eastAsia="Arial" w:cs="Arial"/>
          <w:i/>
        </w:rPr>
        <w:t>A</w:t>
      </w:r>
      <w:r w:rsidR="006B6554">
        <w:rPr>
          <w:rFonts w:ascii="Arial" w:hAnsi="Arial" w:eastAsia="Arial" w:cs="Arial"/>
          <w:i/>
        </w:rPr>
        <w:t xml:space="preserve">dditional </w:t>
      </w:r>
      <w:r w:rsidR="005E7C3E">
        <w:rPr>
          <w:rFonts w:ascii="Arial" w:hAnsi="Arial" w:eastAsia="Arial" w:cs="Arial"/>
          <w:i/>
        </w:rPr>
        <w:t>S</w:t>
      </w:r>
      <w:r w:rsidR="006B6554">
        <w:rPr>
          <w:rFonts w:ascii="Arial" w:hAnsi="Arial" w:eastAsia="Arial" w:cs="Arial"/>
          <w:i/>
        </w:rPr>
        <w:t>lides</w:t>
      </w:r>
      <w:r w:rsidRPr="009A366C">
        <w:rPr>
          <w:rFonts w:ascii="Arial" w:hAnsi="Arial" w:eastAsia="Arial" w:cs="Arial"/>
        </w:rPr>
        <w:t xml:space="preserve">. </w:t>
      </w:r>
      <w:r>
        <w:rPr>
          <w:rFonts w:ascii="Arial" w:hAnsi="Arial" w:eastAsia="Arial" w:cs="Arial"/>
        </w:rPr>
        <w:t>T</w:t>
      </w:r>
      <w:r w:rsidRPr="009A366C">
        <w:rPr>
          <w:rFonts w:ascii="Arial" w:hAnsi="Arial" w:eastAsia="Arial" w:cs="Arial"/>
        </w:rPr>
        <w:t xml:space="preserve">hese are slides that provide detailed information on the clinical aspects of the method, for example, </w:t>
      </w:r>
      <w:r>
        <w:rPr>
          <w:rFonts w:ascii="Arial" w:hAnsi="Arial" w:eastAsia="Arial" w:cs="Arial"/>
        </w:rPr>
        <w:t xml:space="preserve">on how </w:t>
      </w:r>
      <w:r w:rsidRPr="009A366C">
        <w:rPr>
          <w:rFonts w:ascii="Arial" w:hAnsi="Arial" w:eastAsia="Arial" w:cs="Arial"/>
        </w:rPr>
        <w:t>to</w:t>
      </w:r>
      <w:r>
        <w:rPr>
          <w:rFonts w:ascii="Arial" w:hAnsi="Arial" w:eastAsia="Arial" w:cs="Arial"/>
        </w:rPr>
        <w:t xml:space="preserve"> load,</w:t>
      </w:r>
      <w:r w:rsidRPr="009A366C">
        <w:rPr>
          <w:rFonts w:ascii="Arial" w:hAnsi="Arial" w:eastAsia="Arial" w:cs="Arial"/>
        </w:rPr>
        <w:t xml:space="preserve"> insert</w:t>
      </w:r>
      <w:r w:rsidR="005E7C3E">
        <w:rPr>
          <w:rFonts w:ascii="Arial" w:hAnsi="Arial" w:eastAsia="Arial" w:cs="Arial"/>
        </w:rPr>
        <w:t>,</w:t>
      </w:r>
      <w:r w:rsidRPr="009A366C">
        <w:rPr>
          <w:rFonts w:ascii="Arial" w:hAnsi="Arial" w:eastAsia="Arial" w:cs="Arial"/>
        </w:rPr>
        <w:t xml:space="preserve"> and remove an IUD.  </w:t>
      </w:r>
      <w:r>
        <w:rPr>
          <w:rFonts w:ascii="Arial" w:hAnsi="Arial" w:eastAsia="Arial" w:cs="Arial"/>
        </w:rPr>
        <w:t>The facilitator may decide to use or not use these slides depending on the cadre of the learners and their job description or scope of work.</w:t>
      </w:r>
      <w:r w:rsidRPr="009A366C">
        <w:rPr>
          <w:rFonts w:eastAsia="Calibri"/>
        </w:rPr>
        <w:t xml:space="preserve"> </w:t>
      </w:r>
    </w:p>
    <w:p w:rsidR="00C830CA" w:rsidRDefault="00C830CA" w14:paraId="164F1D87" w14:textId="77777777">
      <w:pPr>
        <w:pBdr>
          <w:top w:val="nil"/>
          <w:left w:val="nil"/>
          <w:bottom w:val="nil"/>
          <w:right w:val="nil"/>
          <w:between w:val="nil"/>
        </w:pBdr>
        <w:jc w:val="left"/>
        <w:rPr>
          <w:rFonts w:ascii="Arial" w:hAnsi="Arial" w:eastAsia="Arial" w:cs="Arial"/>
          <w:color w:val="000000"/>
        </w:rPr>
      </w:pPr>
    </w:p>
    <w:p w:rsidR="00C830CA" w:rsidP="00DD7CF1" w:rsidRDefault="006C36B7" w14:paraId="742C8F45" w14:textId="77777777">
      <w:pPr>
        <w:numPr>
          <w:ilvl w:val="0"/>
          <w:numId w:val="22"/>
        </w:numPr>
        <w:pBdr>
          <w:top w:val="nil"/>
          <w:left w:val="nil"/>
          <w:bottom w:val="nil"/>
          <w:right w:val="nil"/>
          <w:between w:val="nil"/>
        </w:pBdr>
        <w:jc w:val="left"/>
        <w:rPr>
          <w:rFonts w:ascii="Arial" w:hAnsi="Arial" w:eastAsia="Arial" w:cs="Arial"/>
          <w:color w:val="000000"/>
        </w:rPr>
      </w:pPr>
      <w:r>
        <w:rPr>
          <w:rFonts w:ascii="Arial" w:hAnsi="Arial" w:eastAsia="Arial" w:cs="Arial"/>
          <w:b/>
          <w:color w:val="000000"/>
        </w:rPr>
        <w:t>Handouts</w:t>
      </w:r>
    </w:p>
    <w:p w:rsidR="00C830CA" w:rsidRDefault="00C830CA" w14:paraId="6C8131FD" w14:textId="77777777">
      <w:pPr>
        <w:pBdr>
          <w:top w:val="nil"/>
          <w:left w:val="nil"/>
          <w:bottom w:val="nil"/>
          <w:right w:val="nil"/>
          <w:between w:val="nil"/>
        </w:pBdr>
        <w:ind w:left="360"/>
        <w:jc w:val="left"/>
        <w:rPr>
          <w:rFonts w:ascii="Arial" w:hAnsi="Arial" w:eastAsia="Arial" w:cs="Arial"/>
          <w:color w:val="000000"/>
        </w:rPr>
      </w:pPr>
    </w:p>
    <w:p w:rsidR="00C830CA" w:rsidRDefault="006C36B7" w14:paraId="3367B4B7" w14:textId="77777777">
      <w:pPr>
        <w:pBdr>
          <w:top w:val="nil"/>
          <w:left w:val="nil"/>
          <w:bottom w:val="nil"/>
          <w:right w:val="nil"/>
          <w:between w:val="nil"/>
        </w:pBdr>
        <w:ind w:left="360"/>
        <w:jc w:val="left"/>
        <w:rPr>
          <w:rFonts w:ascii="Arial" w:hAnsi="Arial" w:eastAsia="Arial" w:cs="Arial"/>
          <w:color w:val="000000"/>
        </w:rPr>
      </w:pPr>
      <w:r>
        <w:rPr>
          <w:rFonts w:ascii="Arial" w:hAnsi="Arial" w:eastAsia="Arial" w:cs="Arial"/>
          <w:b/>
          <w:i/>
          <w:color w:val="000000"/>
        </w:rPr>
        <w:t xml:space="preserve">Role plays </w:t>
      </w:r>
    </w:p>
    <w:p w:rsidR="00C830CA" w:rsidP="0EF5C3B9" w:rsidRDefault="006C36B7" w14:paraId="2C8CA96C" w14:textId="09379343">
      <w:pPr>
        <w:pBdr>
          <w:top w:val="nil" w:color="000000" w:sz="0" w:space="0"/>
          <w:left w:val="nil" w:color="000000" w:sz="0" w:space="0"/>
          <w:bottom w:val="nil" w:color="000000" w:sz="0" w:space="0"/>
          <w:right w:val="nil" w:color="000000" w:sz="0" w:space="0"/>
          <w:between w:val="nil" w:color="000000" w:sz="0" w:space="0"/>
        </w:pBdr>
        <w:ind w:left="360"/>
        <w:jc w:val="left"/>
        <w:rPr>
          <w:rFonts w:ascii="Arial" w:hAnsi="Arial" w:eastAsia="Arial" w:cs="Arial"/>
          <w:color w:val="000000"/>
        </w:rPr>
      </w:pPr>
      <w:r w:rsidRPr="0EF5C3B9" w:rsidR="006C36B7">
        <w:rPr>
          <w:rFonts w:ascii="Arial" w:hAnsi="Arial" w:eastAsia="Arial" w:cs="Arial"/>
          <w:color w:val="000000" w:themeColor="text1" w:themeTint="FF" w:themeShade="FF"/>
        </w:rPr>
        <w:t xml:space="preserve">The </w:t>
      </w:r>
      <w:r w:rsidRPr="0EF5C3B9" w:rsidR="0F59B085">
        <w:rPr>
          <w:rFonts w:ascii="Arial" w:hAnsi="Arial" w:eastAsia="Arial" w:cs="Arial"/>
          <w:color w:val="000000" w:themeColor="text1" w:themeTint="FF" w:themeShade="FF"/>
        </w:rPr>
        <w:t>H-IUD</w:t>
      </w:r>
      <w:r w:rsidRPr="0EF5C3B9" w:rsidR="006C36B7">
        <w:rPr>
          <w:rFonts w:ascii="Arial" w:hAnsi="Arial" w:eastAsia="Arial" w:cs="Arial"/>
          <w:color w:val="000000" w:themeColor="text1" w:themeTint="FF" w:themeShade="FF"/>
        </w:rPr>
        <w:t xml:space="preserve">s module includes a set of Role play scenarios that enable </w:t>
      </w:r>
      <w:r w:rsidRPr="0EF5C3B9" w:rsidR="49D429A1">
        <w:rPr>
          <w:rFonts w:ascii="Arial" w:hAnsi="Arial" w:eastAsia="Arial" w:cs="Arial"/>
          <w:color w:val="000000" w:themeColor="text1" w:themeTint="FF" w:themeShade="FF"/>
        </w:rPr>
        <w:t>participants</w:t>
      </w:r>
      <w:r w:rsidRPr="0EF5C3B9" w:rsidR="006C36B7">
        <w:rPr>
          <w:rFonts w:ascii="Arial" w:hAnsi="Arial" w:eastAsia="Arial" w:cs="Arial"/>
          <w:color w:val="000000" w:themeColor="text1" w:themeTint="FF" w:themeShade="FF"/>
        </w:rPr>
        <w:t xml:space="preserve"> to practice using the knowledge and skills they are learning. Each role</w:t>
      </w:r>
      <w:r w:rsidRPr="0EF5C3B9" w:rsidR="005E7C3E">
        <w:rPr>
          <w:rFonts w:ascii="Arial" w:hAnsi="Arial" w:eastAsia="Arial" w:cs="Arial"/>
          <w:color w:val="000000" w:themeColor="text1" w:themeTint="FF" w:themeShade="FF"/>
        </w:rPr>
        <w:t>-</w:t>
      </w:r>
      <w:r w:rsidRPr="0EF5C3B9" w:rsidR="006C36B7">
        <w:rPr>
          <w:rFonts w:ascii="Arial" w:hAnsi="Arial" w:eastAsia="Arial" w:cs="Arial"/>
          <w:color w:val="000000" w:themeColor="text1" w:themeTint="FF" w:themeShade="FF"/>
        </w:rPr>
        <w:t>play describes a typical client scenario and the tasks specific to that scenario</w:t>
      </w:r>
      <w:r w:rsidRPr="0EF5C3B9" w:rsidR="006C36B7">
        <w:rPr>
          <w:rFonts w:ascii="Arial" w:hAnsi="Arial" w:eastAsia="Arial" w:cs="Arial"/>
          <w:color w:val="000000" w:themeColor="text1" w:themeTint="FF" w:themeShade="FF"/>
        </w:rPr>
        <w:t xml:space="preserve">. </w:t>
      </w:r>
      <w:r w:rsidRPr="0EF5C3B9" w:rsidR="4BF8D5E5">
        <w:rPr>
          <w:rFonts w:ascii="Arial" w:hAnsi="Arial" w:eastAsia="Arial" w:cs="Arial"/>
          <w:color w:val="000000" w:themeColor="text1" w:themeTint="FF" w:themeShade="FF"/>
        </w:rPr>
        <w:t xml:space="preserve">The role-play scenarios and the observation guide are included in the facilitator’s guide and the Handouts tab of the </w:t>
      </w:r>
      <w:r w:rsidRPr="0EF5C3B9" w:rsidR="36438724">
        <w:rPr>
          <w:rFonts w:ascii="Arial" w:hAnsi="Arial" w:eastAsia="Arial" w:cs="Arial"/>
          <w:color w:val="000000" w:themeColor="text1" w:themeTint="FF" w:themeShade="FF"/>
        </w:rPr>
        <w:t>module.</w:t>
      </w:r>
    </w:p>
    <w:p w:rsidR="00C830CA" w:rsidRDefault="00C830CA" w14:paraId="2B4C5F04" w14:textId="77777777">
      <w:pPr>
        <w:pBdr>
          <w:top w:val="nil"/>
          <w:left w:val="nil"/>
          <w:bottom w:val="nil"/>
          <w:right w:val="nil"/>
          <w:between w:val="nil"/>
        </w:pBdr>
        <w:ind w:left="360"/>
        <w:jc w:val="left"/>
        <w:rPr>
          <w:rFonts w:ascii="Arial" w:hAnsi="Arial" w:eastAsia="Arial" w:cs="Arial"/>
          <w:color w:val="000000"/>
        </w:rPr>
      </w:pPr>
    </w:p>
    <w:p w:rsidR="00C830CA" w:rsidRDefault="006C36B7" w14:paraId="2BE5DA92" w14:textId="77777777">
      <w:pPr>
        <w:pBdr>
          <w:top w:val="nil"/>
          <w:left w:val="nil"/>
          <w:bottom w:val="nil"/>
          <w:right w:val="nil"/>
          <w:between w:val="nil"/>
        </w:pBdr>
        <w:ind w:left="360"/>
        <w:jc w:val="left"/>
        <w:rPr>
          <w:rFonts w:ascii="Arial" w:hAnsi="Arial" w:eastAsia="Arial" w:cs="Arial"/>
          <w:color w:val="000000"/>
        </w:rPr>
      </w:pPr>
      <w:r>
        <w:rPr>
          <w:rFonts w:ascii="Arial" w:hAnsi="Arial" w:eastAsia="Arial" w:cs="Arial"/>
          <w:b/>
          <w:i/>
          <w:color w:val="000000"/>
        </w:rPr>
        <w:t>Case studies</w:t>
      </w:r>
    </w:p>
    <w:p w:rsidR="00C830CA" w:rsidP="6FB789A0" w:rsidRDefault="006C36B7" w14:paraId="2BFEDCC5" w14:textId="4F1B6958">
      <w:pPr>
        <w:pBdr>
          <w:top w:val="nil"/>
          <w:left w:val="nil"/>
          <w:bottom w:val="nil"/>
          <w:right w:val="nil"/>
          <w:between w:val="nil"/>
        </w:pBdr>
        <w:spacing w:after="120"/>
        <w:ind w:left="360"/>
        <w:jc w:val="left"/>
        <w:rPr>
          <w:rFonts w:ascii="Arial" w:hAnsi="Arial" w:eastAsia="Arial" w:cs="Arial"/>
          <w:color w:val="000000"/>
        </w:rPr>
      </w:pPr>
      <w:r w:rsidRPr="6FB789A0">
        <w:rPr>
          <w:rFonts w:ascii="Arial" w:hAnsi="Arial" w:eastAsia="Arial" w:cs="Arial"/>
          <w:color w:val="000000" w:themeColor="text1"/>
        </w:rPr>
        <w:t xml:space="preserve">The module also includes case studies with progressive case descriptions and questions that enable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to analyze a situation and think through how to apply their newly learned technical information. The answer keys for the case studies are in this method</w:t>
      </w:r>
      <w:r w:rsidR="005E7C3E">
        <w:rPr>
          <w:rFonts w:ascii="Arial" w:hAnsi="Arial" w:eastAsia="Arial" w:cs="Arial"/>
          <w:color w:val="000000" w:themeColor="text1"/>
        </w:rPr>
        <w:t>-</w:t>
      </w:r>
      <w:r w:rsidRPr="6FB789A0">
        <w:rPr>
          <w:rFonts w:ascii="Arial" w:hAnsi="Arial" w:eastAsia="Arial" w:cs="Arial"/>
          <w:color w:val="000000" w:themeColor="text1"/>
        </w:rPr>
        <w:t xml:space="preserve">specific facilitator’s guide, while the case studies themselves are in the </w:t>
      </w:r>
      <w:r w:rsidRPr="6FB789A0">
        <w:rPr>
          <w:rFonts w:ascii="Arial" w:hAnsi="Arial" w:eastAsia="Arial" w:cs="Arial"/>
          <w:b/>
          <w:bCs/>
          <w:color w:val="000000" w:themeColor="text1"/>
        </w:rPr>
        <w:t xml:space="preserve">Handouts </w:t>
      </w:r>
      <w:r w:rsidRPr="6FB789A0">
        <w:rPr>
          <w:rFonts w:ascii="Arial" w:hAnsi="Arial" w:eastAsia="Arial" w:cs="Arial"/>
          <w:color w:val="000000" w:themeColor="text1"/>
        </w:rPr>
        <w:t xml:space="preserve">tab of the module. </w:t>
      </w:r>
    </w:p>
    <w:p w:rsidR="00C830CA" w:rsidRDefault="006C36B7" w14:paraId="6B684136" w14:textId="0C6188D0">
      <w:pPr>
        <w:spacing w:before="120"/>
        <w:ind w:left="360"/>
        <w:rPr>
          <w:rFonts w:ascii="Arial" w:hAnsi="Arial" w:eastAsia="Arial" w:cs="Arial"/>
        </w:rPr>
      </w:pPr>
      <w:r w:rsidRPr="6FB789A0">
        <w:rPr>
          <w:rFonts w:ascii="Arial" w:hAnsi="Arial" w:eastAsia="Arial" w:cs="Arial"/>
          <w:b/>
          <w:bCs/>
          <w:i/>
          <w:iCs/>
        </w:rPr>
        <w:t xml:space="preserve">Job aids/ </w:t>
      </w:r>
      <w:r w:rsidRPr="6FB789A0" w:rsidR="18280517">
        <w:rPr>
          <w:rFonts w:ascii="Arial" w:hAnsi="Arial" w:eastAsia="Arial" w:cs="Arial"/>
          <w:b/>
          <w:bCs/>
          <w:i/>
          <w:iCs/>
        </w:rPr>
        <w:t>H</w:t>
      </w:r>
      <w:r w:rsidRPr="6FB789A0">
        <w:rPr>
          <w:rFonts w:ascii="Arial" w:hAnsi="Arial" w:eastAsia="Arial" w:cs="Arial"/>
          <w:b/>
          <w:bCs/>
          <w:i/>
          <w:iCs/>
        </w:rPr>
        <w:t>andouts/Checklists</w:t>
      </w:r>
    </w:p>
    <w:p w:rsidR="00C830CA" w:rsidRDefault="006C36B7" w14:paraId="199AB80B" w14:textId="490AE7DB">
      <w:pPr>
        <w:spacing w:after="240"/>
        <w:ind w:left="360"/>
        <w:jc w:val="left"/>
        <w:rPr>
          <w:rFonts w:ascii="Arial" w:hAnsi="Arial" w:eastAsia="Arial" w:cs="Arial"/>
        </w:rPr>
      </w:pPr>
      <w:r w:rsidRPr="0EF5C3B9" w:rsidR="006C36B7">
        <w:rPr>
          <w:rFonts w:ascii="Arial" w:hAnsi="Arial" w:eastAsia="Arial" w:cs="Arial"/>
        </w:rPr>
        <w:t xml:space="preserve">The module includes </w:t>
      </w:r>
      <w:r w:rsidRPr="0EF5C3B9" w:rsidR="0CF0103D">
        <w:rPr>
          <w:rFonts w:ascii="Arial" w:hAnsi="Arial" w:eastAsia="Arial" w:cs="Arial"/>
        </w:rPr>
        <w:t xml:space="preserve">job aids, handouts and </w:t>
      </w:r>
      <w:r w:rsidRPr="0EF5C3B9" w:rsidR="00501125">
        <w:rPr>
          <w:rFonts w:ascii="Arial" w:hAnsi="Arial" w:eastAsia="Arial" w:cs="Arial"/>
        </w:rPr>
        <w:t xml:space="preserve">checklists </w:t>
      </w:r>
      <w:r w:rsidRPr="0EF5C3B9" w:rsidR="006C36B7">
        <w:rPr>
          <w:rFonts w:ascii="Arial" w:hAnsi="Arial" w:eastAsia="Arial" w:cs="Arial"/>
        </w:rPr>
        <w:t>that describe how and when to perform important provider tasks</w:t>
      </w:r>
      <w:r w:rsidRPr="0EF5C3B9" w:rsidR="276FBE73">
        <w:rPr>
          <w:rFonts w:ascii="Arial" w:hAnsi="Arial" w:eastAsia="Arial" w:cs="Arial"/>
        </w:rPr>
        <w:t>-</w:t>
      </w:r>
      <w:r w:rsidRPr="0EF5C3B9" w:rsidR="006C36B7">
        <w:rPr>
          <w:rFonts w:ascii="Arial" w:hAnsi="Arial" w:eastAsia="Arial" w:cs="Arial"/>
        </w:rPr>
        <w:t xml:space="preserve">for example, </w:t>
      </w:r>
      <w:r w:rsidRPr="0EF5C3B9" w:rsidR="049D2D33">
        <w:rPr>
          <w:rFonts w:ascii="Arial" w:hAnsi="Arial" w:eastAsia="Arial" w:cs="Arial"/>
        </w:rPr>
        <w:t xml:space="preserve">client </w:t>
      </w:r>
      <w:r w:rsidRPr="0EF5C3B9" w:rsidR="006C36B7">
        <w:rPr>
          <w:rFonts w:ascii="Arial" w:hAnsi="Arial" w:eastAsia="Arial" w:cs="Arial"/>
        </w:rPr>
        <w:t xml:space="preserve">screening checklists and job aids for explaining method effectiveness, Instructions for loading and insertion of </w:t>
      </w:r>
      <w:r w:rsidRPr="0EF5C3B9" w:rsidR="3E9BD74A">
        <w:rPr>
          <w:rFonts w:ascii="Arial" w:hAnsi="Arial" w:eastAsia="Arial" w:cs="Arial"/>
        </w:rPr>
        <w:t>H-</w:t>
      </w:r>
      <w:r w:rsidRPr="0EF5C3B9" w:rsidR="006C36B7">
        <w:rPr>
          <w:rFonts w:ascii="Arial" w:hAnsi="Arial" w:eastAsia="Arial" w:cs="Arial"/>
        </w:rPr>
        <w:t>IUDs, checklists for clinical skills</w:t>
      </w:r>
      <w:r w:rsidRPr="0EF5C3B9" w:rsidR="005E7C3E">
        <w:rPr>
          <w:rFonts w:ascii="Arial" w:hAnsi="Arial" w:eastAsia="Arial" w:cs="Arial"/>
        </w:rPr>
        <w:t>,</w:t>
      </w:r>
      <w:r w:rsidRPr="0EF5C3B9" w:rsidR="006C36B7">
        <w:rPr>
          <w:rFonts w:ascii="Arial" w:hAnsi="Arial" w:eastAsia="Arial" w:cs="Arial"/>
        </w:rPr>
        <w:t xml:space="preserve"> etc. Learning activities in the modules give </w:t>
      </w:r>
      <w:r w:rsidRPr="0EF5C3B9" w:rsidR="49D429A1">
        <w:rPr>
          <w:rFonts w:ascii="Arial" w:hAnsi="Arial" w:eastAsia="Arial" w:cs="Arial"/>
        </w:rPr>
        <w:t>participants</w:t>
      </w:r>
      <w:r w:rsidRPr="0EF5C3B9" w:rsidR="006C36B7">
        <w:rPr>
          <w:rFonts w:ascii="Arial" w:hAnsi="Arial" w:eastAsia="Arial" w:cs="Arial"/>
        </w:rPr>
        <w:t xml:space="preserve"> opportunities to practice using these job aids so they can more easily incorporate </w:t>
      </w:r>
      <w:r w:rsidRPr="0EF5C3B9" w:rsidR="005E7C3E">
        <w:rPr>
          <w:rFonts w:ascii="Arial" w:hAnsi="Arial" w:eastAsia="Arial" w:cs="Arial"/>
        </w:rPr>
        <w:t>the </w:t>
      </w:r>
      <w:r w:rsidRPr="0EF5C3B9" w:rsidR="006C36B7">
        <w:rPr>
          <w:rFonts w:ascii="Arial" w:hAnsi="Arial" w:eastAsia="Arial" w:cs="Arial"/>
        </w:rPr>
        <w:t xml:space="preserve">use of these tools at the workplace. </w:t>
      </w:r>
    </w:p>
    <w:p w:rsidRPr="005E7C3E" w:rsidR="00C830CA" w:rsidP="6FB789A0" w:rsidRDefault="006C36B7" w14:paraId="5F93488C" w14:textId="77777777">
      <w:pPr>
        <w:ind w:left="360"/>
        <w:rPr>
          <w:rFonts w:ascii="Arial" w:hAnsi="Arial" w:eastAsia="Arial" w:cs="Arial"/>
          <w:i/>
          <w:iCs/>
        </w:rPr>
      </w:pPr>
      <w:r w:rsidRPr="6FB789A0">
        <w:rPr>
          <w:rFonts w:ascii="Arial" w:hAnsi="Arial" w:eastAsia="Arial" w:cs="Arial"/>
          <w:b/>
          <w:bCs/>
          <w:i/>
          <w:iCs/>
        </w:rPr>
        <w:t>Counseling tools</w:t>
      </w:r>
    </w:p>
    <w:p w:rsidR="00C830CA" w:rsidRDefault="66F76544" w14:paraId="305318CC" w14:textId="7624DA78">
      <w:pPr>
        <w:spacing w:after="240"/>
        <w:ind w:left="360"/>
        <w:jc w:val="left"/>
        <w:rPr>
          <w:rFonts w:ascii="Arial" w:hAnsi="Arial" w:eastAsia="Arial" w:cs="Arial"/>
        </w:rPr>
      </w:pPr>
      <w:r w:rsidRPr="2EDE5E2B">
        <w:rPr>
          <w:rFonts w:ascii="Arial" w:hAnsi="Arial" w:eastAsia="Arial" w:cs="Arial"/>
        </w:rPr>
        <w:t>The activities in the module can be used with various counseling approaches and job aids.</w:t>
      </w:r>
      <w:r w:rsidRPr="2EDE5E2B" w:rsidR="006C36B7">
        <w:rPr>
          <w:rFonts w:ascii="Arial" w:hAnsi="Arial" w:eastAsia="Arial" w:cs="Arial"/>
        </w:rPr>
        <w:t xml:space="preserve"> The term </w:t>
      </w:r>
      <w:r w:rsidRPr="6FB789A0" w:rsidR="006C36B7">
        <w:rPr>
          <w:rFonts w:ascii="Arial" w:hAnsi="Arial" w:eastAsia="Arial" w:cs="Arial"/>
          <w:i/>
          <w:iCs/>
        </w:rPr>
        <w:t xml:space="preserve">counseling tool </w:t>
      </w:r>
      <w:r w:rsidRPr="2EDE5E2B" w:rsidR="006C36B7">
        <w:rPr>
          <w:rFonts w:ascii="Arial" w:hAnsi="Arial" w:eastAsia="Arial" w:cs="Arial"/>
        </w:rPr>
        <w:t xml:space="preserve">in TRP materials refers to the counseling tool or job aid that </w:t>
      </w:r>
      <w:r w:rsidRPr="2EDE5E2B" w:rsidR="49D429A1">
        <w:rPr>
          <w:rFonts w:ascii="Arial" w:hAnsi="Arial" w:eastAsia="Arial" w:cs="Arial"/>
        </w:rPr>
        <w:t>participants</w:t>
      </w:r>
      <w:r w:rsidRPr="2EDE5E2B" w:rsidR="006C36B7">
        <w:rPr>
          <w:rFonts w:ascii="Arial" w:hAnsi="Arial" w:eastAsia="Arial" w:cs="Arial"/>
        </w:rPr>
        <w:t xml:space="preserve"> will be using. Examples include WHO’s </w:t>
      </w:r>
      <w:hyperlink w:history="1" r:id="rId21">
        <w:r w:rsidRPr="6FB789A0" w:rsidR="00304175">
          <w:rPr>
            <w:rStyle w:val="Hyperlink"/>
            <w:rFonts w:ascii="Arial" w:hAnsi="Arial" w:eastAsia="Arial" w:cs="Arial"/>
          </w:rPr>
          <w:t>Balanced Counseling plus strategy</w:t>
        </w:r>
      </w:hyperlink>
      <w:r w:rsidRPr="6FB789A0" w:rsidR="006C36B7">
        <w:rPr>
          <w:rFonts w:ascii="Arial" w:hAnsi="Arial" w:eastAsia="Arial" w:cs="Arial"/>
          <w:i/>
          <w:iCs/>
        </w:rPr>
        <w:t xml:space="preserve"> </w:t>
      </w:r>
      <w:r w:rsidRPr="2EDE5E2B" w:rsidR="006C36B7">
        <w:rPr>
          <w:rFonts w:ascii="Arial" w:hAnsi="Arial" w:eastAsia="Arial" w:cs="Arial"/>
        </w:rPr>
        <w:t>counseling cards</w:t>
      </w:r>
      <w:r w:rsidRPr="6FB789A0" w:rsidR="006C36B7">
        <w:rPr>
          <w:rFonts w:ascii="Arial" w:hAnsi="Arial" w:eastAsia="Arial" w:cs="Arial"/>
          <w:i/>
          <w:iCs/>
        </w:rPr>
        <w:t xml:space="preserve"> </w:t>
      </w:r>
      <w:r w:rsidRPr="2EDE5E2B" w:rsidR="006C36B7">
        <w:rPr>
          <w:rFonts w:ascii="Arial" w:hAnsi="Arial" w:eastAsia="Arial" w:cs="Arial"/>
        </w:rPr>
        <w:t xml:space="preserve">or other approaches and tools. Facilitators should incorporate activities that enable </w:t>
      </w:r>
      <w:r w:rsidRPr="2EDE5E2B" w:rsidR="49D429A1">
        <w:rPr>
          <w:rFonts w:ascii="Arial" w:hAnsi="Arial" w:eastAsia="Arial" w:cs="Arial"/>
        </w:rPr>
        <w:t>participants</w:t>
      </w:r>
      <w:r w:rsidRPr="2EDE5E2B" w:rsidR="006C36B7">
        <w:rPr>
          <w:rFonts w:ascii="Arial" w:hAnsi="Arial" w:eastAsia="Arial" w:cs="Arial"/>
        </w:rPr>
        <w:t xml:space="preserve"> to use the counseling tool or job aids that they use at work</w:t>
      </w:r>
      <w:r w:rsidRPr="2EDE5E2B" w:rsidR="321BAFC8">
        <w:rPr>
          <w:rFonts w:ascii="Arial" w:hAnsi="Arial" w:eastAsia="Arial" w:cs="Arial"/>
        </w:rPr>
        <w:t>.</w:t>
      </w:r>
    </w:p>
    <w:p w:rsidR="00C830CA" w:rsidP="00DD7CF1" w:rsidRDefault="006C36B7" w14:paraId="7EEB2033" w14:textId="77777777">
      <w:pPr>
        <w:numPr>
          <w:ilvl w:val="0"/>
          <w:numId w:val="24"/>
        </w:numPr>
        <w:pBdr>
          <w:top w:val="nil"/>
          <w:left w:val="nil"/>
          <w:bottom w:val="nil"/>
          <w:right w:val="nil"/>
          <w:between w:val="nil"/>
        </w:pBdr>
        <w:spacing w:before="480"/>
        <w:jc w:val="left"/>
        <w:rPr>
          <w:rFonts w:ascii="Arial" w:hAnsi="Arial" w:eastAsia="Arial" w:cs="Arial"/>
          <w:color w:val="000000"/>
        </w:rPr>
      </w:pPr>
      <w:r>
        <w:rPr>
          <w:rFonts w:ascii="Arial" w:hAnsi="Arial" w:eastAsia="Arial" w:cs="Arial"/>
          <w:b/>
          <w:color w:val="000000"/>
        </w:rPr>
        <w:t>Evaluation Tools</w:t>
      </w:r>
    </w:p>
    <w:p w:rsidR="00C830CA" w:rsidP="6FB789A0" w:rsidRDefault="006C36B7" w14:paraId="1D3F396B" w14:textId="7EDE3789">
      <w:pPr>
        <w:pBdr>
          <w:top w:val="nil"/>
          <w:left w:val="nil"/>
          <w:bottom w:val="nil"/>
          <w:right w:val="nil"/>
          <w:between w:val="nil"/>
        </w:pBdr>
        <w:ind w:left="360"/>
        <w:jc w:val="left"/>
        <w:rPr>
          <w:rFonts w:ascii="Arial" w:hAnsi="Arial" w:eastAsia="Arial" w:cs="Arial"/>
          <w:color w:val="000000"/>
        </w:rPr>
      </w:pPr>
      <w:r w:rsidRPr="6FB789A0">
        <w:rPr>
          <w:rFonts w:ascii="Arial" w:hAnsi="Arial" w:eastAsia="Arial" w:cs="Arial"/>
          <w:color w:val="000000" w:themeColor="text1"/>
        </w:rPr>
        <w:t xml:space="preserve">The </w:t>
      </w:r>
      <w:r w:rsidRPr="6FB789A0" w:rsidR="0F59B085">
        <w:rPr>
          <w:rFonts w:ascii="Arial" w:hAnsi="Arial" w:eastAsia="Arial" w:cs="Arial"/>
          <w:color w:val="000000" w:themeColor="text1"/>
        </w:rPr>
        <w:t>H-IUD</w:t>
      </w:r>
      <w:r w:rsidRPr="6FB789A0">
        <w:rPr>
          <w:rFonts w:ascii="Arial" w:hAnsi="Arial" w:eastAsia="Arial" w:cs="Arial"/>
          <w:color w:val="000000" w:themeColor="text1"/>
        </w:rPr>
        <w:t xml:space="preserve">s module contains several options for evaluating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including pre- and post-tests which contain objective questions, with instructions for scoring the tests. The module also contains competency-based </w:t>
      </w:r>
      <w:r w:rsidRPr="6FB789A0" w:rsidR="02F973E2">
        <w:rPr>
          <w:rFonts w:ascii="Arial" w:hAnsi="Arial" w:eastAsia="Arial" w:cs="Arial"/>
          <w:color w:val="000000" w:themeColor="text1"/>
        </w:rPr>
        <w:t xml:space="preserve">clinical </w:t>
      </w:r>
      <w:r w:rsidRPr="6FB789A0">
        <w:rPr>
          <w:rFonts w:ascii="Arial" w:hAnsi="Arial" w:eastAsia="Arial" w:cs="Arial"/>
          <w:color w:val="000000" w:themeColor="text1"/>
        </w:rPr>
        <w:t>skills checklists and instructions for evaluating role plays and case studies.</w:t>
      </w:r>
    </w:p>
    <w:p w:rsidR="6FB789A0" w:rsidP="6FB789A0" w:rsidRDefault="6FB789A0" w14:paraId="634CC14C" w14:textId="1BC950CB">
      <w:pPr>
        <w:pBdr>
          <w:top w:val="nil"/>
          <w:left w:val="nil"/>
          <w:bottom w:val="nil"/>
          <w:right w:val="nil"/>
          <w:between w:val="nil"/>
        </w:pBdr>
        <w:ind w:left="360"/>
        <w:jc w:val="left"/>
        <w:rPr>
          <w:rFonts w:ascii="Arial" w:hAnsi="Arial" w:eastAsia="Arial" w:cs="Arial"/>
          <w:color w:val="000000" w:themeColor="text1"/>
        </w:rPr>
      </w:pPr>
    </w:p>
    <w:p w:rsidR="00C830CA" w:rsidRDefault="006C36B7" w14:paraId="1D8A7F23" w14:textId="77777777">
      <w:pPr>
        <w:pBdr>
          <w:top w:val="nil"/>
          <w:left w:val="nil"/>
          <w:bottom w:val="nil"/>
          <w:right w:val="nil"/>
          <w:between w:val="nil"/>
        </w:pBdr>
        <w:ind w:left="360"/>
        <w:jc w:val="left"/>
        <w:rPr>
          <w:rFonts w:ascii="Arial" w:hAnsi="Arial" w:eastAsia="Arial" w:cs="Arial"/>
          <w:color w:val="000000"/>
        </w:rPr>
      </w:pPr>
      <w:r>
        <w:rPr>
          <w:rFonts w:ascii="Arial" w:hAnsi="Arial" w:eastAsia="Arial" w:cs="Arial"/>
          <w:b/>
          <w:i/>
          <w:color w:val="000000"/>
        </w:rPr>
        <w:t>Pre- and Post-tests</w:t>
      </w:r>
    </w:p>
    <w:p w:rsidR="00C830CA" w:rsidP="0EF5C3B9" w:rsidRDefault="006C36B7" w14:paraId="653C1D35" w14:textId="6F189A3D">
      <w:pPr>
        <w:pBdr>
          <w:top w:val="nil" w:color="000000" w:sz="0" w:space="0"/>
          <w:left w:val="nil" w:color="000000" w:sz="0" w:space="0"/>
          <w:bottom w:val="nil" w:color="000000" w:sz="0" w:space="0"/>
          <w:right w:val="nil" w:color="000000" w:sz="0" w:space="0"/>
          <w:between w:val="nil" w:color="000000" w:sz="0" w:space="0"/>
        </w:pBdr>
        <w:ind w:left="360"/>
        <w:jc w:val="left"/>
        <w:rPr>
          <w:rFonts w:ascii="Arial" w:hAnsi="Arial" w:eastAsia="Arial" w:cs="Arial"/>
          <w:color w:val="000000"/>
        </w:rPr>
      </w:pPr>
      <w:r w:rsidRPr="0EF5C3B9" w:rsidR="006C36B7">
        <w:rPr>
          <w:rFonts w:ascii="Arial" w:hAnsi="Arial" w:eastAsia="Arial" w:cs="Arial"/>
          <w:color w:val="000000" w:themeColor="text1" w:themeTint="FF" w:themeShade="FF"/>
        </w:rPr>
        <w:t xml:space="preserve">The </w:t>
      </w:r>
      <w:r w:rsidRPr="0EF5C3B9" w:rsidR="005E7C3E">
        <w:rPr>
          <w:rFonts w:ascii="Arial" w:hAnsi="Arial" w:eastAsia="Arial" w:cs="Arial"/>
          <w:color w:val="000000" w:themeColor="text1" w:themeTint="FF" w:themeShade="FF"/>
        </w:rPr>
        <w:t>Pre-Test</w:t>
      </w:r>
      <w:r w:rsidRPr="0EF5C3B9" w:rsidR="006C36B7">
        <w:rPr>
          <w:rFonts w:ascii="Arial" w:hAnsi="Arial" w:eastAsia="Arial" w:cs="Arial"/>
          <w:color w:val="000000" w:themeColor="text1" w:themeTint="FF" w:themeShade="FF"/>
        </w:rPr>
        <w:t xml:space="preserve"> knowledge evaluation should be given at the beginning of the course and again at the end of the course (post-test). The trainee’s pre-and post-test scores should be compared to measure changes in knowledge. The </w:t>
      </w:r>
      <w:r w:rsidRPr="0EF5C3B9" w:rsidR="005E7C3E">
        <w:rPr>
          <w:rFonts w:ascii="Arial" w:hAnsi="Arial" w:eastAsia="Arial" w:cs="Arial"/>
          <w:color w:val="000000" w:themeColor="text1" w:themeTint="FF" w:themeShade="FF"/>
        </w:rPr>
        <w:t>Pre-Test</w:t>
      </w:r>
      <w:r w:rsidRPr="0EF5C3B9" w:rsidR="006C36B7">
        <w:rPr>
          <w:rFonts w:ascii="Arial" w:hAnsi="Arial" w:eastAsia="Arial" w:cs="Arial"/>
          <w:color w:val="000000" w:themeColor="text1" w:themeTint="FF" w:themeShade="FF"/>
        </w:rPr>
        <w:t xml:space="preserve"> </w:t>
      </w:r>
      <w:r w:rsidRPr="0EF5C3B9" w:rsidR="006C36B7">
        <w:rPr>
          <w:rFonts w:ascii="Arial" w:hAnsi="Arial" w:eastAsia="Arial" w:cs="Arial"/>
          <w:color w:val="000000" w:themeColor="text1" w:themeTint="FF" w:themeShade="FF"/>
        </w:rPr>
        <w:t>contains</w:t>
      </w:r>
      <w:r w:rsidRPr="0EF5C3B9" w:rsidR="006C36B7">
        <w:rPr>
          <w:rFonts w:ascii="Arial" w:hAnsi="Arial" w:eastAsia="Arial" w:cs="Arial"/>
          <w:color w:val="000000" w:themeColor="text1" w:themeTint="FF" w:themeShade="FF"/>
        </w:rPr>
        <w:t xml:space="preserve"> the same test items as the post-test. The pre</w:t>
      </w:r>
      <w:r w:rsidRPr="0EF5C3B9" w:rsidR="3A7DB045">
        <w:rPr>
          <w:rFonts w:ascii="Arial" w:hAnsi="Arial" w:eastAsia="Arial" w:cs="Arial"/>
          <w:color w:val="000000" w:themeColor="text1" w:themeTint="FF" w:themeShade="FF"/>
        </w:rPr>
        <w:t>- and</w:t>
      </w:r>
      <w:r w:rsidRPr="0EF5C3B9" w:rsidR="006C36B7">
        <w:rPr>
          <w:rFonts w:ascii="Arial" w:hAnsi="Arial" w:eastAsia="Arial" w:cs="Arial"/>
          <w:color w:val="000000" w:themeColor="text1" w:themeTint="FF" w:themeShade="FF"/>
        </w:rPr>
        <w:t xml:space="preserve"> post-tests are objective and </w:t>
      </w:r>
      <w:r w:rsidRPr="0EF5C3B9" w:rsidR="006C36B7">
        <w:rPr>
          <w:rFonts w:ascii="Arial" w:hAnsi="Arial" w:eastAsia="Arial" w:cs="Arial"/>
          <w:color w:val="000000" w:themeColor="text1" w:themeTint="FF" w:themeShade="FF"/>
        </w:rPr>
        <w:t>comprised</w:t>
      </w:r>
      <w:r w:rsidRPr="0EF5C3B9" w:rsidR="006C36B7">
        <w:rPr>
          <w:rFonts w:ascii="Arial" w:hAnsi="Arial" w:eastAsia="Arial" w:cs="Arial"/>
          <w:color w:val="000000" w:themeColor="text1" w:themeTint="FF" w:themeShade="FF"/>
        </w:rPr>
        <w:t xml:space="preserve"> of true/false and multiple-choice questions. Instructions are given on how to score the tests. </w:t>
      </w:r>
      <w:r w:rsidRPr="0EF5C3B9" w:rsidR="01F4463B">
        <w:rPr>
          <w:rFonts w:ascii="Arial" w:hAnsi="Arial" w:eastAsia="Arial" w:cs="Arial"/>
          <w:color w:val="000000" w:themeColor="text1" w:themeTint="FF" w:themeShade="FF"/>
        </w:rPr>
        <w:t xml:space="preserve">The </w:t>
      </w:r>
      <w:r w:rsidRPr="0EF5C3B9" w:rsidR="123628FF">
        <w:rPr>
          <w:rFonts w:ascii="Arial" w:hAnsi="Arial" w:eastAsia="Arial" w:cs="Arial"/>
          <w:color w:val="000000" w:themeColor="text1" w:themeTint="FF" w:themeShade="FF"/>
        </w:rPr>
        <w:t>p</w:t>
      </w:r>
      <w:r w:rsidRPr="0EF5C3B9" w:rsidR="005E7C3E">
        <w:rPr>
          <w:rFonts w:ascii="Arial" w:hAnsi="Arial" w:eastAsia="Arial" w:cs="Arial"/>
          <w:color w:val="000000" w:themeColor="text1" w:themeTint="FF" w:themeShade="FF"/>
        </w:rPr>
        <w:t>re-</w:t>
      </w:r>
      <w:r w:rsidRPr="0EF5C3B9" w:rsidR="5FF84387">
        <w:rPr>
          <w:rFonts w:ascii="Arial" w:hAnsi="Arial" w:eastAsia="Arial" w:cs="Arial"/>
          <w:color w:val="000000" w:themeColor="text1" w:themeTint="FF" w:themeShade="FF"/>
        </w:rPr>
        <w:t>t</w:t>
      </w:r>
      <w:r w:rsidRPr="0EF5C3B9" w:rsidR="005E7C3E">
        <w:rPr>
          <w:rFonts w:ascii="Arial" w:hAnsi="Arial" w:eastAsia="Arial" w:cs="Arial"/>
          <w:color w:val="000000" w:themeColor="text1" w:themeTint="FF" w:themeShade="FF"/>
        </w:rPr>
        <w:t>est</w:t>
      </w:r>
      <w:r w:rsidRPr="0EF5C3B9" w:rsidR="01F4463B">
        <w:rPr>
          <w:rFonts w:ascii="Arial" w:hAnsi="Arial" w:eastAsia="Arial" w:cs="Arial"/>
          <w:color w:val="000000" w:themeColor="text1" w:themeTint="FF" w:themeShade="FF"/>
        </w:rPr>
        <w:t>/</w:t>
      </w:r>
      <w:r w:rsidRPr="0EF5C3B9" w:rsidR="00C86FC7">
        <w:rPr>
          <w:rFonts w:ascii="Arial" w:hAnsi="Arial" w:eastAsia="Arial" w:cs="Arial"/>
          <w:color w:val="000000" w:themeColor="text1" w:themeTint="FF" w:themeShade="FF"/>
        </w:rPr>
        <w:t>p</w:t>
      </w:r>
      <w:r w:rsidRPr="0EF5C3B9" w:rsidR="005E7C3E">
        <w:rPr>
          <w:rFonts w:ascii="Arial" w:hAnsi="Arial" w:eastAsia="Arial" w:cs="Arial"/>
          <w:color w:val="000000" w:themeColor="text1" w:themeTint="FF" w:themeShade="FF"/>
        </w:rPr>
        <w:t>ost</w:t>
      </w:r>
      <w:r w:rsidRPr="0EF5C3B9" w:rsidR="00C86FC7">
        <w:rPr>
          <w:rFonts w:ascii="Arial" w:hAnsi="Arial" w:eastAsia="Arial" w:cs="Arial"/>
          <w:color w:val="000000" w:themeColor="text1" w:themeTint="FF" w:themeShade="FF"/>
        </w:rPr>
        <w:t>-</w:t>
      </w:r>
      <w:r w:rsidRPr="0EF5C3B9" w:rsidR="005E7C3E">
        <w:rPr>
          <w:rFonts w:ascii="Arial" w:hAnsi="Arial" w:eastAsia="Arial" w:cs="Arial"/>
          <w:color w:val="000000" w:themeColor="text1" w:themeTint="FF" w:themeShade="FF"/>
        </w:rPr>
        <w:t>test</w:t>
      </w:r>
      <w:r w:rsidRPr="0EF5C3B9" w:rsidR="01F4463B">
        <w:rPr>
          <w:rFonts w:ascii="Arial" w:hAnsi="Arial" w:eastAsia="Arial" w:cs="Arial"/>
          <w:color w:val="000000" w:themeColor="text1" w:themeTint="FF" w:themeShade="FF"/>
        </w:rPr>
        <w:t xml:space="preserve"> questionnaire can be used with any training </w:t>
      </w:r>
      <w:r w:rsidRPr="0EF5C3B9" w:rsidR="01F4463B">
        <w:rPr>
          <w:rFonts w:ascii="Arial" w:hAnsi="Arial" w:eastAsia="Arial" w:cs="Arial"/>
          <w:color w:val="000000" w:themeColor="text1" w:themeTint="FF" w:themeShade="FF"/>
        </w:rPr>
        <w:t>option</w:t>
      </w:r>
      <w:r w:rsidRPr="0EF5C3B9" w:rsidR="01F4463B">
        <w:rPr>
          <w:rFonts w:ascii="Arial" w:hAnsi="Arial" w:eastAsia="Arial" w:cs="Arial"/>
          <w:color w:val="000000" w:themeColor="text1" w:themeTint="FF" w:themeShade="FF"/>
        </w:rPr>
        <w:t>.</w:t>
      </w:r>
    </w:p>
    <w:p w:rsidR="0EF5C3B9" w:rsidP="0EF5C3B9" w:rsidRDefault="0EF5C3B9" w14:paraId="722C311F" w14:textId="038DF9B0">
      <w:pPr>
        <w:pBdr>
          <w:top w:val="nil" w:color="000000" w:sz="0" w:space="0"/>
          <w:left w:val="nil" w:color="000000" w:sz="0" w:space="0"/>
          <w:bottom w:val="nil" w:color="000000" w:sz="0" w:space="0"/>
          <w:right w:val="nil" w:color="000000" w:sz="0" w:space="0"/>
          <w:between w:val="nil" w:color="000000" w:sz="0" w:space="0"/>
        </w:pBdr>
        <w:ind w:left="360"/>
        <w:jc w:val="left"/>
        <w:rPr>
          <w:rFonts w:ascii="Arial" w:hAnsi="Arial" w:eastAsia="Arial" w:cs="Arial"/>
          <w:color w:val="000000" w:themeColor="text1" w:themeTint="FF" w:themeShade="FF"/>
        </w:rPr>
      </w:pPr>
    </w:p>
    <w:p w:rsidR="00C830CA" w:rsidRDefault="006C36B7" w14:paraId="4E395CA2" w14:textId="77777777">
      <w:pPr>
        <w:pBdr>
          <w:top w:val="nil"/>
          <w:left w:val="nil"/>
          <w:bottom w:val="nil"/>
          <w:right w:val="nil"/>
          <w:between w:val="nil"/>
        </w:pBdr>
        <w:ind w:left="360"/>
        <w:jc w:val="left"/>
        <w:rPr>
          <w:rFonts w:ascii="Arial" w:hAnsi="Arial" w:eastAsia="Arial" w:cs="Arial"/>
          <w:color w:val="000000"/>
        </w:rPr>
      </w:pPr>
      <w:r>
        <w:rPr>
          <w:rFonts w:ascii="Arial" w:hAnsi="Arial" w:eastAsia="Arial" w:cs="Arial"/>
          <w:b/>
          <w:i/>
          <w:color w:val="000000"/>
        </w:rPr>
        <w:t>Competency-based Skills Checklists</w:t>
      </w:r>
    </w:p>
    <w:p w:rsidR="00C830CA" w:rsidRDefault="21232D9F" w14:paraId="09A39FA7" w14:textId="35314C46">
      <w:pPr>
        <w:widowControl w:val="0"/>
        <w:tabs>
          <w:tab w:val="left" w:pos="300"/>
          <w:tab w:val="left" w:pos="540"/>
        </w:tabs>
        <w:spacing w:after="90"/>
        <w:ind w:left="360"/>
        <w:jc w:val="left"/>
        <w:rPr>
          <w:rFonts w:ascii="Arial" w:hAnsi="Arial" w:eastAsia="Arial" w:cs="Arial"/>
          <w:color w:val="000000"/>
        </w:rPr>
      </w:pPr>
      <w:r w:rsidRPr="6FB789A0">
        <w:rPr>
          <w:rFonts w:ascii="Arial" w:hAnsi="Arial" w:eastAsia="Arial" w:cs="Arial"/>
          <w:color w:val="000000" w:themeColor="text1"/>
        </w:rPr>
        <w:t>Facilitators</w:t>
      </w:r>
      <w:r w:rsidRPr="6FB789A0" w:rsidR="006C36B7">
        <w:rPr>
          <w:rFonts w:ascii="Arial" w:hAnsi="Arial" w:eastAsia="Arial" w:cs="Arial"/>
          <w:color w:val="000000" w:themeColor="text1"/>
        </w:rPr>
        <w:t xml:space="preserve"> may observe </w:t>
      </w:r>
      <w:r w:rsidRPr="6FB789A0" w:rsidR="49D429A1">
        <w:rPr>
          <w:rFonts w:ascii="Arial" w:hAnsi="Arial" w:eastAsia="Arial" w:cs="Arial"/>
          <w:color w:val="000000" w:themeColor="text1"/>
        </w:rPr>
        <w:t>participants</w:t>
      </w:r>
      <w:r w:rsidRPr="6FB789A0" w:rsidR="006C36B7">
        <w:rPr>
          <w:rFonts w:ascii="Arial" w:hAnsi="Arial" w:eastAsia="Arial" w:cs="Arial"/>
          <w:color w:val="000000" w:themeColor="text1"/>
        </w:rPr>
        <w:t xml:space="preserve"> practicing and applying skills, tools, and techniques during the session. This can be done through direct observation of clinical skills, role plays, simulations, or case studies. </w:t>
      </w:r>
    </w:p>
    <w:p w:rsidR="00C830CA" w:rsidRDefault="006C36B7" w14:paraId="65307340" w14:textId="08450A87">
      <w:pPr>
        <w:widowControl w:val="0"/>
        <w:tabs>
          <w:tab w:val="left" w:pos="300"/>
          <w:tab w:val="left" w:pos="540"/>
        </w:tabs>
        <w:spacing w:before="120"/>
        <w:ind w:left="360"/>
        <w:jc w:val="left"/>
        <w:rPr>
          <w:rFonts w:ascii="Arial" w:hAnsi="Arial" w:eastAsia="Arial" w:cs="Arial"/>
          <w:color w:val="000000"/>
        </w:rPr>
      </w:pPr>
      <w:r w:rsidRPr="6FB789A0">
        <w:rPr>
          <w:rFonts w:ascii="Arial" w:hAnsi="Arial" w:eastAsia="Arial" w:cs="Arial"/>
          <w:color w:val="000000" w:themeColor="text1"/>
        </w:rPr>
        <w:t>A competency-based checklist is developed by breaking down the clinical skill or activity into its essential steps. Each step is then analyzed to determine the most efficient and safe way to perform and learn it. These checklists make learning the necessary steps or tasks easier and evaluat</w:t>
      </w:r>
      <w:r w:rsidR="00C86FC7">
        <w:rPr>
          <w:rFonts w:ascii="Arial" w:hAnsi="Arial" w:eastAsia="Arial" w:cs="Arial"/>
          <w:color w:val="000000" w:themeColor="text1"/>
        </w:rPr>
        <w:t>e</w:t>
      </w:r>
      <w:r w:rsidRPr="6FB789A0">
        <w:rPr>
          <w:rFonts w:ascii="Arial" w:hAnsi="Arial" w:eastAsia="Arial" w:cs="Arial"/>
          <w:color w:val="000000" w:themeColor="text1"/>
        </w:rPr>
        <w:t xml:space="preserve"> the learner’s performance more objective</w:t>
      </w:r>
      <w:r w:rsidRPr="6FB789A0" w:rsidR="28EC2871">
        <w:rPr>
          <w:rFonts w:ascii="Arial" w:hAnsi="Arial" w:eastAsia="Arial" w:cs="Arial"/>
          <w:color w:val="000000" w:themeColor="text1"/>
        </w:rPr>
        <w:t>ly</w:t>
      </w:r>
      <w:r w:rsidRPr="6FB789A0">
        <w:rPr>
          <w:rFonts w:ascii="Arial" w:hAnsi="Arial" w:eastAsia="Arial" w:cs="Arial"/>
          <w:color w:val="000000" w:themeColor="text1"/>
        </w:rPr>
        <w:t xml:space="preserve">. </w:t>
      </w:r>
    </w:p>
    <w:p w:rsidR="00C830CA" w:rsidRDefault="006C36B7" w14:paraId="0EC25730" w14:textId="45BCB634">
      <w:pPr>
        <w:widowControl w:val="0"/>
        <w:tabs>
          <w:tab w:val="left" w:pos="300"/>
          <w:tab w:val="left" w:pos="540"/>
        </w:tabs>
        <w:spacing w:before="120"/>
        <w:ind w:left="360"/>
        <w:jc w:val="left"/>
        <w:rPr>
          <w:rFonts w:ascii="Arial" w:hAnsi="Arial" w:eastAsia="Arial" w:cs="Arial"/>
          <w:color w:val="000000"/>
        </w:rPr>
      </w:pPr>
      <w:r w:rsidRPr="6FB789A0">
        <w:rPr>
          <w:rFonts w:ascii="Arial" w:hAnsi="Arial" w:eastAsia="Arial" w:cs="Arial"/>
          <w:color w:val="000000" w:themeColor="text1"/>
        </w:rPr>
        <w:t xml:space="preserve">In addition to using checklists to learn a skill,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and trainers keep track of progress in the clinical area by using checklists. The checklists contain enough detail to permit the trainer to evaluate and record the overall performance of the skill or activity. </w:t>
      </w:r>
    </w:p>
    <w:p w:rsidR="00C830CA" w:rsidRDefault="006C36B7" w14:paraId="5097865B" w14:textId="77777777">
      <w:pPr>
        <w:widowControl w:val="0"/>
        <w:tabs>
          <w:tab w:val="left" w:pos="300"/>
          <w:tab w:val="left" w:pos="540"/>
        </w:tabs>
        <w:spacing w:before="120" w:after="120"/>
        <w:ind w:left="360"/>
        <w:rPr>
          <w:rFonts w:ascii="Arial" w:hAnsi="Arial" w:eastAsia="Arial" w:cs="Arial"/>
          <w:color w:val="000000"/>
          <w:u w:val="single"/>
        </w:rPr>
      </w:pPr>
      <w:r>
        <w:rPr>
          <w:rFonts w:ascii="Arial" w:hAnsi="Arial" w:eastAsia="Arial" w:cs="Arial"/>
          <w:color w:val="000000"/>
          <w:u w:val="single"/>
        </w:rPr>
        <w:t>Using checklists in competency-based clinical training:</w:t>
      </w:r>
    </w:p>
    <w:p w:rsidR="00C830CA" w:rsidP="00DD7CF1" w:rsidRDefault="006C36B7" w14:paraId="600A3A8E" w14:textId="4480E151">
      <w:pPr>
        <w:widowControl w:val="0"/>
        <w:numPr>
          <w:ilvl w:val="0"/>
          <w:numId w:val="18"/>
        </w:numPr>
        <w:tabs>
          <w:tab w:val="left" w:pos="300"/>
          <w:tab w:val="left" w:pos="540"/>
        </w:tabs>
        <w:spacing w:after="90"/>
        <w:ind w:left="1080"/>
        <w:jc w:val="left"/>
        <w:rPr>
          <w:rFonts w:ascii="Arial" w:hAnsi="Arial" w:eastAsia="Arial" w:cs="Arial"/>
          <w:color w:val="000000"/>
        </w:rPr>
      </w:pPr>
      <w:r w:rsidRPr="6FB789A0">
        <w:rPr>
          <w:rFonts w:ascii="Arial" w:hAnsi="Arial" w:eastAsia="Arial" w:cs="Arial"/>
          <w:color w:val="000000" w:themeColor="text1"/>
        </w:rPr>
        <w:t xml:space="preserve">Ensures that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have mastered the clinical skills and activities, first in simulated practice with anatomical models or role plays, and then with </w:t>
      </w:r>
      <w:r w:rsidRPr="6FB789A0" w:rsidR="00C86FC7">
        <w:rPr>
          <w:rFonts w:ascii="Arial" w:hAnsi="Arial" w:eastAsia="Arial" w:cs="Arial"/>
          <w:color w:val="000000" w:themeColor="text1"/>
        </w:rPr>
        <w:t>clients.</w:t>
      </w:r>
    </w:p>
    <w:p w:rsidR="00C830CA" w:rsidP="00DD7CF1" w:rsidRDefault="006C36B7" w14:paraId="03755034" w14:textId="619A39CF">
      <w:pPr>
        <w:widowControl w:val="0"/>
        <w:numPr>
          <w:ilvl w:val="0"/>
          <w:numId w:val="18"/>
        </w:numPr>
        <w:tabs>
          <w:tab w:val="left" w:pos="300"/>
          <w:tab w:val="left" w:pos="540"/>
        </w:tabs>
        <w:spacing w:after="90"/>
        <w:ind w:left="1080"/>
        <w:jc w:val="left"/>
        <w:rPr>
          <w:rFonts w:ascii="Arial" w:hAnsi="Arial" w:eastAsia="Arial" w:cs="Arial"/>
          <w:color w:val="000000"/>
        </w:rPr>
      </w:pPr>
      <w:r w:rsidRPr="6FB789A0">
        <w:rPr>
          <w:rFonts w:ascii="Arial" w:hAnsi="Arial" w:eastAsia="Arial" w:cs="Arial"/>
          <w:color w:val="000000" w:themeColor="text1"/>
        </w:rPr>
        <w:t xml:space="preserve">Ensures that all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will have their skills measured according to the same standard; and</w:t>
      </w:r>
    </w:p>
    <w:p w:rsidR="00C830CA" w:rsidP="00DD7CF1" w:rsidRDefault="006C36B7" w14:paraId="46927C9C" w14:textId="77777777">
      <w:pPr>
        <w:widowControl w:val="0"/>
        <w:numPr>
          <w:ilvl w:val="0"/>
          <w:numId w:val="18"/>
        </w:numPr>
        <w:tabs>
          <w:tab w:val="left" w:pos="300"/>
          <w:tab w:val="left" w:pos="540"/>
        </w:tabs>
        <w:spacing w:after="90"/>
        <w:ind w:left="1080"/>
        <w:jc w:val="left"/>
        <w:rPr>
          <w:rFonts w:ascii="Arial" w:hAnsi="Arial" w:eastAsia="Arial" w:cs="Arial"/>
          <w:color w:val="000000"/>
        </w:rPr>
      </w:pPr>
      <w:r>
        <w:rPr>
          <w:rFonts w:ascii="Arial" w:hAnsi="Arial" w:eastAsia="Arial" w:cs="Arial"/>
          <w:color w:val="000000"/>
        </w:rPr>
        <w:t xml:space="preserve">Forms the basis for follow-up observations and evaluations. </w:t>
      </w:r>
    </w:p>
    <w:p w:rsidR="00C830CA" w:rsidRDefault="006C36B7" w14:paraId="7CC33C78" w14:textId="0391864F">
      <w:pPr>
        <w:widowControl w:val="0"/>
        <w:tabs>
          <w:tab w:val="left" w:pos="300"/>
          <w:tab w:val="left" w:pos="540"/>
        </w:tabs>
        <w:spacing w:before="120" w:after="120"/>
        <w:ind w:left="360"/>
        <w:jc w:val="left"/>
        <w:rPr>
          <w:rFonts w:ascii="Arial" w:hAnsi="Arial" w:eastAsia="Arial" w:cs="Arial"/>
          <w:color w:val="000000"/>
        </w:rPr>
      </w:pPr>
      <w:bookmarkStart w:name="_3znysh7" w:id="3"/>
      <w:bookmarkEnd w:id="3"/>
      <w:r w:rsidRPr="6FB789A0">
        <w:rPr>
          <w:rFonts w:ascii="Arial" w:hAnsi="Arial" w:eastAsia="Arial" w:cs="Arial"/>
          <w:color w:val="000000" w:themeColor="text1"/>
        </w:rPr>
        <w:t xml:space="preserve">Criteria for satisfactory performance by the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are based on the knowledge, attitudes, and skills demonstrated and practiced during training. In preparing for formal evaluation by the trainer,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can familiarize themselves with the content of the checklist by critiquing each other’s skills. </w:t>
      </w:r>
    </w:p>
    <w:p w:rsidR="00C830CA" w:rsidRDefault="006C36B7" w14:paraId="68F3B297" w14:textId="77777777">
      <w:pPr>
        <w:widowControl w:val="0"/>
        <w:tabs>
          <w:tab w:val="left" w:pos="300"/>
          <w:tab w:val="left" w:pos="540"/>
        </w:tabs>
        <w:spacing w:before="120" w:after="120"/>
        <w:ind w:left="270" w:hanging="270"/>
        <w:jc w:val="left"/>
        <w:rPr>
          <w:rFonts w:ascii="Arial" w:hAnsi="Arial" w:eastAsia="Arial" w:cs="Arial"/>
          <w:color w:val="000000"/>
        </w:rPr>
      </w:pPr>
      <w:r>
        <w:rPr>
          <w:rFonts w:ascii="Arial" w:hAnsi="Arial" w:eastAsia="Arial" w:cs="Arial"/>
          <w:color w:val="000000"/>
        </w:rPr>
        <w:t xml:space="preserve">     When evaluating the performance of a trainee, the trainer will judge each step of the skill to be:</w:t>
      </w:r>
    </w:p>
    <w:p w:rsidR="00C830CA" w:rsidRDefault="006C36B7" w14:paraId="68173361" w14:textId="77777777">
      <w:pPr>
        <w:spacing w:before="120" w:after="120"/>
        <w:ind w:left="360"/>
        <w:jc w:val="left"/>
        <w:rPr>
          <w:rFonts w:ascii="Arial" w:hAnsi="Arial" w:eastAsia="Arial" w:cs="Arial"/>
        </w:rPr>
      </w:pPr>
      <w:r>
        <w:rPr>
          <w:rFonts w:ascii="Arial" w:hAnsi="Arial" w:eastAsia="Arial" w:cs="Arial"/>
          <w:b/>
        </w:rPr>
        <w:t>NI= Needs Improvement.</w:t>
      </w:r>
      <w:r>
        <w:rPr>
          <w:rFonts w:ascii="Arial" w:hAnsi="Arial" w:eastAsia="Arial" w:cs="Arial"/>
        </w:rPr>
        <w:t xml:space="preserve"> Step or task not performed correctly or out of sequence </w:t>
      </w:r>
    </w:p>
    <w:p w:rsidR="00C830CA" w:rsidRDefault="006C36B7" w14:paraId="5D1AF8FD" w14:textId="406012D6">
      <w:pPr>
        <w:spacing w:before="120" w:after="120"/>
        <w:ind w:left="360"/>
        <w:jc w:val="left"/>
        <w:rPr>
          <w:rFonts w:ascii="Arial" w:hAnsi="Arial" w:eastAsia="Arial" w:cs="Arial"/>
        </w:rPr>
      </w:pPr>
      <w:r>
        <w:rPr>
          <w:rFonts w:ascii="Arial" w:hAnsi="Arial" w:eastAsia="Arial" w:cs="Arial"/>
          <w:b/>
        </w:rPr>
        <w:t>CP= Competently Performed.</w:t>
      </w:r>
      <w:r>
        <w:rPr>
          <w:rFonts w:ascii="Arial" w:hAnsi="Arial" w:eastAsia="Arial" w:cs="Arial"/>
        </w:rPr>
        <w:t xml:space="preserve"> Step or task performed correctly in proper </w:t>
      </w:r>
      <w:r w:rsidR="00C86FC7">
        <w:rPr>
          <w:rFonts w:ascii="Arial" w:hAnsi="Arial" w:eastAsia="Arial" w:cs="Arial"/>
        </w:rPr>
        <w:t>sequence,</w:t>
      </w:r>
      <w:r>
        <w:rPr>
          <w:rFonts w:ascii="Arial" w:hAnsi="Arial" w:eastAsia="Arial" w:cs="Arial"/>
        </w:rPr>
        <w:t xml:space="preserve"> but participant does not progress from step to step efficiently.</w:t>
      </w:r>
    </w:p>
    <w:p w:rsidR="00C830CA" w:rsidRDefault="006C36B7" w14:paraId="6ECED933" w14:textId="77777777">
      <w:pPr>
        <w:tabs>
          <w:tab w:val="left" w:pos="300"/>
          <w:tab w:val="left" w:pos="540"/>
        </w:tabs>
        <w:spacing w:before="120" w:after="120"/>
        <w:ind w:left="360"/>
        <w:jc w:val="left"/>
        <w:rPr>
          <w:rFonts w:ascii="Arial" w:hAnsi="Arial" w:eastAsia="Arial" w:cs="Arial"/>
        </w:rPr>
      </w:pPr>
      <w:r>
        <w:rPr>
          <w:rFonts w:ascii="Arial" w:hAnsi="Arial" w:eastAsia="Arial" w:cs="Arial"/>
          <w:b/>
        </w:rPr>
        <w:t>PP= Proficiently Performed.</w:t>
      </w:r>
      <w:r>
        <w:rPr>
          <w:rFonts w:ascii="Arial" w:hAnsi="Arial" w:eastAsia="Arial" w:cs="Arial"/>
        </w:rPr>
        <w:t xml:space="preserve"> Step or task efficiently and precisely performed in the proper sequence</w:t>
      </w:r>
    </w:p>
    <w:p w:rsidR="00C830CA" w:rsidRDefault="006C36B7" w14:paraId="106F6AD2" w14:textId="77777777">
      <w:pPr>
        <w:tabs>
          <w:tab w:val="left" w:pos="300"/>
          <w:tab w:val="left" w:pos="540"/>
        </w:tabs>
        <w:spacing w:before="120" w:after="120"/>
        <w:ind w:left="360"/>
        <w:jc w:val="left"/>
        <w:rPr>
          <w:rFonts w:ascii="Arial" w:hAnsi="Arial" w:eastAsia="Arial" w:cs="Arial"/>
          <w:color w:val="000000"/>
        </w:rPr>
      </w:pPr>
      <w:r>
        <w:rPr>
          <w:rFonts w:ascii="Arial" w:hAnsi="Arial" w:eastAsia="Arial" w:cs="Arial"/>
          <w:b/>
          <w:color w:val="000000"/>
        </w:rPr>
        <w:t>N/O=Not observed</w:t>
      </w:r>
      <w:r>
        <w:rPr>
          <w:rFonts w:ascii="Arial" w:hAnsi="Arial" w:eastAsia="Arial" w:cs="Arial"/>
          <w:color w:val="000000"/>
        </w:rPr>
        <w:t xml:space="preserve">: Step or task not performed by the trainee during evaluation’ </w:t>
      </w:r>
    </w:p>
    <w:p w:rsidR="00C830CA" w:rsidRDefault="006C36B7" w14:paraId="1D61C658" w14:textId="4F1926C6">
      <w:pPr>
        <w:spacing w:after="120"/>
        <w:ind w:left="270"/>
        <w:jc w:val="left"/>
        <w:rPr>
          <w:rFonts w:ascii="Arial" w:hAnsi="Arial" w:eastAsia="Arial" w:cs="Arial"/>
        </w:rPr>
      </w:pPr>
      <w:r w:rsidRPr="2EDE5E2B">
        <w:rPr>
          <w:rFonts w:ascii="Arial" w:hAnsi="Arial" w:eastAsia="Arial" w:cs="Arial"/>
        </w:rPr>
        <w:t xml:space="preserve"> An </w:t>
      </w:r>
      <w:r w:rsidRPr="2EDE5E2B">
        <w:rPr>
          <w:rFonts w:ascii="Arial" w:hAnsi="Arial" w:eastAsia="Arial" w:cs="Arial"/>
          <w:i/>
          <w:iCs/>
        </w:rPr>
        <w:t xml:space="preserve">Illustrative Competency-based Skills Checklist for </w:t>
      </w:r>
      <w:r w:rsidRPr="2EDE5E2B" w:rsidR="0F59B085">
        <w:rPr>
          <w:rFonts w:ascii="Arial" w:hAnsi="Arial" w:eastAsia="Arial" w:cs="Arial"/>
          <w:i/>
          <w:iCs/>
        </w:rPr>
        <w:t>H-IUD</w:t>
      </w:r>
      <w:r w:rsidRPr="2EDE5E2B">
        <w:rPr>
          <w:rFonts w:ascii="Arial" w:hAnsi="Arial" w:eastAsia="Arial" w:cs="Arial"/>
          <w:i/>
          <w:iCs/>
        </w:rPr>
        <w:t xml:space="preserve"> Counseling </w:t>
      </w:r>
      <w:r>
        <w:br/>
      </w:r>
      <w:r w:rsidRPr="2EDE5E2B">
        <w:rPr>
          <w:rFonts w:ascii="Arial" w:hAnsi="Arial" w:eastAsia="Arial" w:cs="Arial"/>
          <w:i/>
          <w:iCs/>
        </w:rPr>
        <w:t>and Clinical Skills</w:t>
      </w:r>
      <w:r w:rsidRPr="2EDE5E2B">
        <w:rPr>
          <w:rFonts w:ascii="Arial" w:hAnsi="Arial" w:eastAsia="Arial" w:cs="Arial"/>
        </w:rPr>
        <w:t xml:space="preserve"> can be found in Appendix C.</w:t>
      </w:r>
    </w:p>
    <w:p w:rsidR="00C830CA" w:rsidRDefault="006C36B7" w14:paraId="4B02DF75" w14:textId="77777777">
      <w:pPr>
        <w:pBdr>
          <w:top w:val="nil"/>
          <w:left w:val="nil"/>
          <w:bottom w:val="nil"/>
          <w:right w:val="nil"/>
          <w:between w:val="nil"/>
        </w:pBdr>
        <w:spacing w:before="240"/>
        <w:ind w:left="360"/>
        <w:jc w:val="left"/>
        <w:rPr>
          <w:rFonts w:ascii="Arial" w:hAnsi="Arial" w:eastAsia="Arial" w:cs="Arial"/>
          <w:color w:val="000000"/>
        </w:rPr>
      </w:pPr>
      <w:r>
        <w:rPr>
          <w:rFonts w:ascii="Arial" w:hAnsi="Arial" w:eastAsia="Arial" w:cs="Arial"/>
          <w:b/>
          <w:i/>
          <w:color w:val="000000"/>
        </w:rPr>
        <w:t>Course Evaluations</w:t>
      </w:r>
    </w:p>
    <w:p w:rsidR="00C830CA" w:rsidRDefault="006C36B7" w14:paraId="48435BE7" w14:textId="00DA2632">
      <w:pPr>
        <w:widowControl w:val="0"/>
        <w:tabs>
          <w:tab w:val="left" w:pos="300"/>
          <w:tab w:val="left" w:pos="540"/>
        </w:tabs>
        <w:spacing w:after="120"/>
        <w:ind w:left="360"/>
        <w:jc w:val="left"/>
        <w:rPr>
          <w:rFonts w:ascii="Arial" w:hAnsi="Arial" w:eastAsia="Arial" w:cs="Arial"/>
          <w:color w:val="000000"/>
        </w:rPr>
      </w:pPr>
      <w:r w:rsidRPr="6FB789A0">
        <w:rPr>
          <w:rFonts w:ascii="Arial" w:hAnsi="Arial" w:eastAsia="Arial" w:cs="Arial"/>
          <w:color w:val="000000" w:themeColor="text1"/>
        </w:rPr>
        <w:t xml:space="preserve">The course evaluation is an important first step in determining the success of a training program. </w:t>
      </w:r>
      <w:r w:rsidRPr="6FB789A0" w:rsidR="7D768254">
        <w:rPr>
          <w:rFonts w:ascii="Arial" w:hAnsi="Arial" w:eastAsia="Arial" w:cs="Arial"/>
          <w:color w:val="000000" w:themeColor="text1"/>
        </w:rPr>
        <w:t>Participant’s</w:t>
      </w:r>
      <w:r w:rsidRPr="6FB789A0">
        <w:rPr>
          <w:rFonts w:ascii="Arial" w:hAnsi="Arial" w:eastAsia="Arial" w:cs="Arial"/>
          <w:color w:val="000000" w:themeColor="text1"/>
        </w:rPr>
        <w:t xml:space="preserve"> reactions help determine the effectiveness of a program and how it can be improved. </w:t>
      </w:r>
    </w:p>
    <w:p w:rsidR="00C830CA" w:rsidRDefault="006C36B7" w14:paraId="6290F8BE" w14:textId="0970DA49">
      <w:pPr>
        <w:widowControl w:val="0"/>
        <w:tabs>
          <w:tab w:val="left" w:pos="300"/>
          <w:tab w:val="left" w:pos="540"/>
        </w:tabs>
        <w:spacing w:after="120"/>
        <w:ind w:left="720"/>
        <w:jc w:val="left"/>
        <w:rPr>
          <w:rFonts w:ascii="Arial" w:hAnsi="Arial" w:eastAsia="Arial" w:cs="Arial"/>
          <w:color w:val="000000"/>
        </w:rPr>
      </w:pPr>
      <w:r w:rsidRPr="61B3E348">
        <w:rPr>
          <w:rFonts w:ascii="Arial" w:hAnsi="Arial" w:eastAsia="Arial" w:cs="Arial"/>
          <w:color w:val="000000" w:themeColor="text1"/>
        </w:rPr>
        <w:t xml:space="preserve">The Course Evaluation cannot measure the ability to apply the learning, changes in attitudes or beliefs, organizational impact, or the trainer’s technical knowledge. </w:t>
      </w:r>
      <w:r w:rsidRPr="40CE1FD4">
        <w:rPr>
          <w:rFonts w:ascii="Arial" w:hAnsi="Arial" w:eastAsia="Arial" w:cs="Arial"/>
          <w:color w:val="000000" w:themeColor="text1"/>
        </w:rPr>
        <w:t xml:space="preserve">Rapid evaluations can be done quickly </w:t>
      </w:r>
      <w:r w:rsidRPr="40CE1FD4" w:rsidR="3F2C0B11">
        <w:rPr>
          <w:rFonts w:ascii="Arial" w:hAnsi="Arial" w:eastAsia="Arial" w:cs="Arial"/>
          <w:color w:val="000000" w:themeColor="text1"/>
        </w:rPr>
        <w:t xml:space="preserve">to </w:t>
      </w:r>
      <w:r w:rsidRPr="40CE1FD4">
        <w:rPr>
          <w:rFonts w:ascii="Arial" w:hAnsi="Arial" w:eastAsia="Arial" w:cs="Arial"/>
          <w:color w:val="000000" w:themeColor="text1"/>
        </w:rPr>
        <w:t xml:space="preserve">determine </w:t>
      </w:r>
      <w:r w:rsidRPr="40CE1FD4" w:rsidR="5D095A57">
        <w:rPr>
          <w:rFonts w:ascii="Arial" w:hAnsi="Arial" w:eastAsia="Arial" w:cs="Arial"/>
          <w:color w:val="000000" w:themeColor="text1"/>
        </w:rPr>
        <w:t xml:space="preserve">a </w:t>
      </w:r>
      <w:r w:rsidRPr="40CE1FD4">
        <w:rPr>
          <w:rFonts w:ascii="Arial" w:hAnsi="Arial" w:eastAsia="Arial" w:cs="Arial"/>
          <w:color w:val="000000" w:themeColor="text1"/>
        </w:rPr>
        <w:t>trainee’s reactions to the day’s session. Ask the following:</w:t>
      </w:r>
    </w:p>
    <w:p w:rsidR="00C830CA" w:rsidP="00DD7CF1" w:rsidRDefault="006C36B7" w14:paraId="6EA37CC5" w14:textId="77777777">
      <w:pPr>
        <w:widowControl w:val="0"/>
        <w:numPr>
          <w:ilvl w:val="0"/>
          <w:numId w:val="29"/>
        </w:numPr>
        <w:tabs>
          <w:tab w:val="left" w:pos="300"/>
        </w:tabs>
        <w:spacing w:before="120"/>
        <w:ind w:left="1440"/>
        <w:jc w:val="left"/>
        <w:rPr>
          <w:rFonts w:ascii="Arial" w:hAnsi="Arial" w:eastAsia="Arial" w:cs="Arial"/>
          <w:color w:val="000000"/>
        </w:rPr>
      </w:pPr>
      <w:r>
        <w:rPr>
          <w:rFonts w:ascii="Arial" w:hAnsi="Arial" w:eastAsia="Arial" w:cs="Arial"/>
          <w:color w:val="000000"/>
        </w:rPr>
        <w:t>How valuable was today’s session for you using a 5-point scale?</w:t>
      </w:r>
    </w:p>
    <w:p w:rsidR="00C830CA" w:rsidP="00DD7CF1" w:rsidRDefault="006C36B7" w14:paraId="10F6730D" w14:textId="77777777">
      <w:pPr>
        <w:widowControl w:val="0"/>
        <w:numPr>
          <w:ilvl w:val="0"/>
          <w:numId w:val="29"/>
        </w:numPr>
        <w:tabs>
          <w:tab w:val="left" w:pos="300"/>
        </w:tabs>
        <w:spacing w:before="120"/>
        <w:ind w:left="1440"/>
        <w:jc w:val="left"/>
        <w:rPr>
          <w:rFonts w:ascii="Arial" w:hAnsi="Arial" w:eastAsia="Arial" w:cs="Arial"/>
          <w:color w:val="000000"/>
        </w:rPr>
      </w:pPr>
      <w:r>
        <w:rPr>
          <w:rFonts w:ascii="Arial" w:hAnsi="Arial" w:eastAsia="Arial" w:cs="Arial"/>
          <w:color w:val="000000"/>
        </w:rPr>
        <w:t xml:space="preserve">What are the most important things you learned today? </w:t>
      </w:r>
    </w:p>
    <w:p w:rsidR="00C830CA" w:rsidP="00DD7CF1" w:rsidRDefault="006C36B7" w14:paraId="59A87956" w14:textId="77777777">
      <w:pPr>
        <w:widowControl w:val="0"/>
        <w:numPr>
          <w:ilvl w:val="0"/>
          <w:numId w:val="29"/>
        </w:numPr>
        <w:tabs>
          <w:tab w:val="left" w:pos="300"/>
        </w:tabs>
        <w:spacing w:before="120"/>
        <w:ind w:left="1440"/>
        <w:jc w:val="left"/>
        <w:rPr>
          <w:rFonts w:ascii="Arial" w:hAnsi="Arial" w:eastAsia="Arial" w:cs="Arial"/>
          <w:color w:val="000000"/>
        </w:rPr>
      </w:pPr>
      <w:r>
        <w:rPr>
          <w:rFonts w:ascii="Arial" w:hAnsi="Arial" w:eastAsia="Arial" w:cs="Arial"/>
          <w:color w:val="000000"/>
        </w:rPr>
        <w:t>How do you plan to apply those ideas to your job?</w:t>
      </w:r>
    </w:p>
    <w:p w:rsidR="00C830CA" w:rsidRDefault="006C36B7" w14:paraId="2F43BA40" w14:textId="2C0CA02F">
      <w:pPr>
        <w:widowControl w:val="0"/>
        <w:tabs>
          <w:tab w:val="left" w:pos="300"/>
        </w:tabs>
        <w:spacing w:before="120"/>
        <w:ind w:left="300"/>
        <w:jc w:val="left"/>
        <w:rPr>
          <w:rFonts w:ascii="Arial" w:hAnsi="Arial" w:eastAsia="Arial" w:cs="Arial"/>
          <w:color w:val="000000"/>
        </w:rPr>
      </w:pPr>
      <w:r w:rsidRPr="6FB789A0">
        <w:rPr>
          <w:rFonts w:ascii="Arial" w:hAnsi="Arial" w:eastAsia="Arial" w:cs="Arial"/>
          <w:color w:val="000000" w:themeColor="text1"/>
        </w:rPr>
        <w:t xml:space="preserve">If you choose not to use the course evaluation form, a quick alternative at the end of training (or during) is to put up two flip charts. On one flip chart write, “Here are some things we found especially useful in the training.” On the other write, “Here are some suggestions for how the training could be even better.” Make sure the trainer leaves the room while the </w:t>
      </w:r>
      <w:r w:rsidRPr="6FB789A0" w:rsidR="49D429A1">
        <w:rPr>
          <w:rFonts w:ascii="Arial" w:hAnsi="Arial" w:eastAsia="Arial" w:cs="Arial"/>
          <w:color w:val="000000" w:themeColor="text1"/>
        </w:rPr>
        <w:t>participants</w:t>
      </w:r>
      <w:r w:rsidRPr="6FB789A0">
        <w:rPr>
          <w:rFonts w:ascii="Arial" w:hAnsi="Arial" w:eastAsia="Arial" w:cs="Arial"/>
          <w:color w:val="000000" w:themeColor="text1"/>
        </w:rPr>
        <w:t xml:space="preserve"> are writing.</w:t>
      </w:r>
    </w:p>
    <w:p w:rsidR="00C830CA" w:rsidRDefault="00C830CA" w14:paraId="544CF334" w14:textId="77777777">
      <w:pPr>
        <w:pBdr>
          <w:top w:val="nil"/>
          <w:left w:val="nil"/>
          <w:bottom w:val="nil"/>
          <w:right w:val="nil"/>
          <w:between w:val="nil"/>
        </w:pBdr>
        <w:jc w:val="left"/>
        <w:rPr>
          <w:rFonts w:ascii="Arial" w:hAnsi="Arial" w:eastAsia="Arial" w:cs="Arial"/>
          <w:color w:val="000000"/>
        </w:rPr>
      </w:pPr>
    </w:p>
    <w:p w:rsidR="00C830CA" w:rsidP="00DD7CF1" w:rsidRDefault="006C36B7" w14:paraId="271AF672" w14:textId="77777777">
      <w:pPr>
        <w:numPr>
          <w:ilvl w:val="0"/>
          <w:numId w:val="26"/>
        </w:numPr>
        <w:pBdr>
          <w:top w:val="nil"/>
          <w:left w:val="nil"/>
          <w:bottom w:val="nil"/>
          <w:right w:val="nil"/>
          <w:between w:val="nil"/>
        </w:pBdr>
        <w:jc w:val="left"/>
        <w:rPr>
          <w:rFonts w:ascii="Arial" w:hAnsi="Arial" w:eastAsia="Arial" w:cs="Arial"/>
          <w:color w:val="000000"/>
        </w:rPr>
      </w:pPr>
      <w:r>
        <w:rPr>
          <w:rFonts w:ascii="Arial" w:hAnsi="Arial" w:eastAsia="Arial" w:cs="Arial"/>
          <w:b/>
          <w:color w:val="000000"/>
        </w:rPr>
        <w:t>Conducting Clinical Practice</w:t>
      </w:r>
    </w:p>
    <w:p w:rsidR="00C830CA" w:rsidRDefault="006C36B7" w14:paraId="506D441C" w14:textId="3010DB7F">
      <w:pPr>
        <w:ind w:left="360"/>
        <w:rPr>
          <w:rFonts w:ascii="Arial" w:hAnsi="Arial" w:eastAsia="Arial" w:cs="Arial"/>
        </w:rPr>
      </w:pPr>
      <w:r w:rsidRPr="0EF5C3B9" w:rsidR="006C36B7">
        <w:rPr>
          <w:rFonts w:ascii="Arial" w:hAnsi="Arial" w:eastAsia="Arial" w:cs="Arial"/>
        </w:rPr>
        <w:t>Ensuring an effective and safe clinical practice experience is both essential and challenging.</w:t>
      </w:r>
      <w:r w:rsidRPr="0EF5C3B9" w:rsidR="00566CBB">
        <w:rPr>
          <w:rFonts w:ascii="Arial" w:hAnsi="Arial" w:eastAsia="Arial" w:cs="Arial"/>
        </w:rPr>
        <w:t xml:space="preserve"> </w:t>
      </w:r>
      <w:r w:rsidRPr="0EF5C3B9" w:rsidR="7728053E">
        <w:rPr>
          <w:rFonts w:ascii="Arial" w:hAnsi="Arial" w:eastAsia="Arial" w:cs="Arial"/>
        </w:rPr>
        <w:t>Participants should practice and become competent</w:t>
      </w:r>
      <w:r w:rsidRPr="0EF5C3B9" w:rsidR="33B2335C">
        <w:rPr>
          <w:rFonts w:ascii="Arial" w:hAnsi="Arial" w:eastAsia="Arial" w:cs="Arial"/>
        </w:rPr>
        <w:t xml:space="preserve"> under the guidance of the facilitator,</w:t>
      </w:r>
      <w:r w:rsidRPr="0EF5C3B9" w:rsidR="7728053E">
        <w:rPr>
          <w:rFonts w:ascii="Arial" w:hAnsi="Arial" w:eastAsia="Arial" w:cs="Arial"/>
        </w:rPr>
        <w:t xml:space="preserve"> to perform a procedure on anatomical models before practicing on </w:t>
      </w:r>
      <w:r w:rsidRPr="0EF5C3B9" w:rsidR="7728053E">
        <w:rPr>
          <w:rFonts w:ascii="Arial" w:hAnsi="Arial" w:eastAsia="Arial" w:cs="Arial"/>
        </w:rPr>
        <w:t>clients.</w:t>
      </w:r>
      <w:r w:rsidRPr="0EF5C3B9" w:rsidR="006C36B7">
        <w:rPr>
          <w:rFonts w:ascii="Arial" w:hAnsi="Arial" w:eastAsia="Arial" w:cs="Arial"/>
        </w:rPr>
        <w:t>The</w:t>
      </w:r>
      <w:r w:rsidRPr="0EF5C3B9" w:rsidR="006C36B7">
        <w:rPr>
          <w:rFonts w:ascii="Arial" w:hAnsi="Arial" w:eastAsia="Arial" w:cs="Arial"/>
        </w:rPr>
        <w:t xml:space="preserve"> following are key points to consider when designing the clinical practicum</w:t>
      </w:r>
      <w:r w:rsidRPr="0EF5C3B9" w:rsidR="006C36B7">
        <w:rPr>
          <w:rFonts w:ascii="Arial" w:hAnsi="Arial" w:eastAsia="Arial" w:cs="Arial"/>
        </w:rPr>
        <w:t xml:space="preserve">.  </w:t>
      </w:r>
      <w:r w:rsidRPr="0EF5C3B9" w:rsidR="006C36B7">
        <w:rPr>
          <w:rFonts w:ascii="Arial" w:hAnsi="Arial" w:eastAsia="Arial" w:cs="Arial"/>
        </w:rPr>
        <w:t>For more information on each of these areas please refer to “General Resources on Training</w:t>
      </w:r>
      <w:r w:rsidRPr="0EF5C3B9" w:rsidR="006C36B7">
        <w:rPr>
          <w:rFonts w:ascii="Arial" w:hAnsi="Arial" w:eastAsia="Arial" w:cs="Arial"/>
        </w:rPr>
        <w:t>”;</w:t>
      </w:r>
      <w:r w:rsidRPr="0EF5C3B9" w:rsidR="006C36B7">
        <w:rPr>
          <w:rFonts w:ascii="Arial" w:hAnsi="Arial" w:eastAsia="Arial" w:cs="Arial"/>
        </w:rPr>
        <w:t xml:space="preserve"> there are several documents listed there that will </w:t>
      </w:r>
      <w:r w:rsidRPr="0EF5C3B9" w:rsidR="006C36B7">
        <w:rPr>
          <w:rFonts w:ascii="Arial" w:hAnsi="Arial" w:eastAsia="Arial" w:cs="Arial"/>
        </w:rPr>
        <w:t>provide</w:t>
      </w:r>
      <w:r w:rsidRPr="0EF5C3B9" w:rsidR="006C36B7">
        <w:rPr>
          <w:rFonts w:ascii="Arial" w:hAnsi="Arial" w:eastAsia="Arial" w:cs="Arial"/>
        </w:rPr>
        <w:t xml:space="preserve"> additional guidance</w:t>
      </w:r>
      <w:r w:rsidRPr="0EF5C3B9" w:rsidR="006C36B7">
        <w:rPr>
          <w:rFonts w:ascii="Arial" w:hAnsi="Arial" w:eastAsia="Arial" w:cs="Arial"/>
        </w:rPr>
        <w:t xml:space="preserve">.  </w:t>
      </w:r>
    </w:p>
    <w:p w:rsidR="00C830CA" w:rsidRDefault="00C830CA" w14:paraId="0ADAD811" w14:textId="77777777">
      <w:pPr>
        <w:ind w:left="360"/>
        <w:jc w:val="left"/>
        <w:rPr>
          <w:rFonts w:ascii="Arial" w:hAnsi="Arial" w:eastAsia="Arial" w:cs="Arial"/>
        </w:rPr>
      </w:pPr>
    </w:p>
    <w:p w:rsidR="00C830CA" w:rsidP="00DD7CF1" w:rsidRDefault="61A8E427" w14:paraId="089FBB40" w14:textId="0F9EB7E9">
      <w:pPr>
        <w:numPr>
          <w:ilvl w:val="0"/>
          <w:numId w:val="25"/>
        </w:numPr>
        <w:ind w:left="1080"/>
        <w:jc w:val="left"/>
        <w:rPr>
          <w:rFonts w:ascii="Arial" w:hAnsi="Arial" w:eastAsia="Arial" w:cs="Arial"/>
        </w:rPr>
      </w:pPr>
      <w:r w:rsidRPr="6FB789A0">
        <w:rPr>
          <w:rFonts w:ascii="Arial" w:hAnsi="Arial" w:eastAsia="Arial" w:cs="Arial"/>
        </w:rPr>
        <w:t xml:space="preserve">The clinical practice site must expose </w:t>
      </w:r>
      <w:r w:rsidRPr="6FB789A0" w:rsidR="49D429A1">
        <w:rPr>
          <w:rFonts w:ascii="Arial" w:hAnsi="Arial" w:eastAsia="Arial" w:cs="Arial"/>
        </w:rPr>
        <w:t>participants</w:t>
      </w:r>
      <w:r w:rsidRPr="6FB789A0">
        <w:rPr>
          <w:rFonts w:ascii="Arial" w:hAnsi="Arial" w:eastAsia="Arial" w:cs="Arial"/>
        </w:rPr>
        <w:t xml:space="preserve"> to adequate cases and a supportive environment that reinforces the classroom standards.</w:t>
      </w:r>
      <w:r w:rsidRPr="6FB789A0" w:rsidR="006C36B7">
        <w:rPr>
          <w:rFonts w:ascii="Arial" w:hAnsi="Arial" w:eastAsia="Arial" w:cs="Arial"/>
        </w:rPr>
        <w:t xml:space="preserve"> Clear criteria for site selection are needed. Clinical sites may need to be prepared for this role and that can take time and resources. </w:t>
      </w:r>
    </w:p>
    <w:p w:rsidR="00C830CA" w:rsidRDefault="00C830CA" w14:paraId="72DF4D21" w14:textId="77777777">
      <w:pPr>
        <w:ind w:left="1080"/>
        <w:jc w:val="left"/>
        <w:rPr>
          <w:rFonts w:ascii="Arial" w:hAnsi="Arial" w:eastAsia="Arial" w:cs="Arial"/>
        </w:rPr>
      </w:pPr>
    </w:p>
    <w:p w:rsidR="00C830CA" w:rsidP="00DD7CF1" w:rsidRDefault="493DB5EF" w14:paraId="7B9EE4BE" w14:textId="7E9BD117">
      <w:pPr>
        <w:numPr>
          <w:ilvl w:val="0"/>
          <w:numId w:val="25"/>
        </w:numPr>
        <w:ind w:left="1080"/>
        <w:jc w:val="left"/>
        <w:rPr>
          <w:rFonts w:ascii="Arial" w:hAnsi="Arial" w:eastAsia="Arial" w:cs="Arial"/>
        </w:rPr>
      </w:pPr>
      <w:r w:rsidRPr="6FB789A0">
        <w:rPr>
          <w:rFonts w:ascii="Arial" w:hAnsi="Arial" w:eastAsia="Arial" w:cs="Arial"/>
        </w:rPr>
        <w:t>Expert clinical trainers are needed at the site to ensure adequate supervision of participants.</w:t>
      </w:r>
      <w:r w:rsidRPr="6FB789A0" w:rsidR="006C36B7">
        <w:rPr>
          <w:rFonts w:ascii="Arial" w:hAnsi="Arial" w:eastAsia="Arial" w:cs="Arial"/>
        </w:rPr>
        <w:t xml:space="preserve">  Not only must they be expert clinicians, </w:t>
      </w:r>
      <w:r w:rsidRPr="6FB789A0" w:rsidR="0B98C5BD">
        <w:rPr>
          <w:rFonts w:ascii="Arial" w:hAnsi="Arial" w:eastAsia="Arial" w:cs="Arial"/>
        </w:rPr>
        <w:t>but they</w:t>
      </w:r>
      <w:r w:rsidRPr="6FB789A0" w:rsidR="006C36B7">
        <w:rPr>
          <w:rFonts w:ascii="Arial" w:hAnsi="Arial" w:eastAsia="Arial" w:cs="Arial"/>
        </w:rPr>
        <w:t xml:space="preserve"> also need mentoring skills.  </w:t>
      </w:r>
      <w:r w:rsidRPr="6FB789A0" w:rsidR="397B9796">
        <w:rPr>
          <w:rFonts w:ascii="Arial" w:hAnsi="Arial" w:eastAsia="Arial" w:cs="Arial"/>
        </w:rPr>
        <w:t>These individuals' skills may need to be developed and standardized.</w:t>
      </w:r>
      <w:r w:rsidRPr="6FB789A0" w:rsidR="006C36B7">
        <w:rPr>
          <w:rFonts w:ascii="Arial" w:hAnsi="Arial" w:eastAsia="Arial" w:cs="Arial"/>
        </w:rPr>
        <w:t xml:space="preserve"> </w:t>
      </w:r>
    </w:p>
    <w:p w:rsidR="00C830CA" w:rsidRDefault="00C830CA" w14:paraId="19BA53AC" w14:textId="77777777">
      <w:pPr>
        <w:pBdr>
          <w:top w:val="nil"/>
          <w:left w:val="nil"/>
          <w:bottom w:val="nil"/>
          <w:right w:val="nil"/>
          <w:between w:val="nil"/>
        </w:pBdr>
        <w:ind w:left="1080"/>
        <w:jc w:val="left"/>
        <w:rPr>
          <w:rFonts w:ascii="Arial" w:hAnsi="Arial" w:eastAsia="Arial" w:cs="Arial"/>
          <w:color w:val="000000"/>
        </w:rPr>
      </w:pPr>
    </w:p>
    <w:p w:rsidR="00C830CA" w:rsidP="00DD7CF1" w:rsidRDefault="06DD0EF4" w14:paraId="1C28B0B3" w14:textId="7069C2D6">
      <w:pPr>
        <w:numPr>
          <w:ilvl w:val="0"/>
          <w:numId w:val="25"/>
        </w:numPr>
        <w:ind w:left="1080"/>
        <w:jc w:val="left"/>
        <w:rPr>
          <w:rFonts w:ascii="Arial" w:hAnsi="Arial" w:eastAsia="Arial" w:cs="Arial"/>
        </w:rPr>
      </w:pPr>
      <w:r w:rsidRPr="6FB789A0">
        <w:rPr>
          <w:rFonts w:ascii="Arial" w:hAnsi="Arial" w:eastAsia="Arial" w:cs="Arial"/>
        </w:rPr>
        <w:t xml:space="preserve">Standards for certification of learners – the level of skill they must </w:t>
      </w:r>
      <w:r w:rsidRPr="6FB789A0" w:rsidR="06B35FF8">
        <w:rPr>
          <w:rFonts w:ascii="Arial" w:hAnsi="Arial" w:eastAsia="Arial" w:cs="Arial"/>
        </w:rPr>
        <w:t>demonstrate</w:t>
      </w:r>
      <w:r w:rsidRPr="6FB789A0">
        <w:rPr>
          <w:rFonts w:ascii="Arial" w:hAnsi="Arial" w:eastAsia="Arial" w:cs="Arial"/>
        </w:rPr>
        <w:t xml:space="preserve"> independently, without supervision, perform a procedure – must be determined in advance.</w:t>
      </w:r>
      <w:r w:rsidRPr="6FB789A0" w:rsidR="006C36B7">
        <w:rPr>
          <w:rFonts w:ascii="Arial" w:hAnsi="Arial" w:eastAsia="Arial" w:cs="Arial"/>
        </w:rPr>
        <w:t xml:space="preserve"> </w:t>
      </w:r>
      <w:r w:rsidRPr="40CE1FD4" w:rsidR="02EA22E1">
        <w:rPr>
          <w:rFonts w:ascii="Arial" w:hAnsi="Arial" w:eastAsia="Arial" w:cs="Arial"/>
        </w:rPr>
        <w:t>Caseload</w:t>
      </w:r>
      <w:r w:rsidRPr="6FB789A0" w:rsidR="5EB1F09C">
        <w:rPr>
          <w:rFonts w:ascii="Arial" w:hAnsi="Arial" w:eastAsia="Arial" w:cs="Arial"/>
        </w:rPr>
        <w:t xml:space="preserve">, the number of trainers, the number of </w:t>
      </w:r>
      <w:r w:rsidRPr="6FB789A0" w:rsidR="49D429A1">
        <w:rPr>
          <w:rFonts w:ascii="Arial" w:hAnsi="Arial" w:eastAsia="Arial" w:cs="Arial"/>
        </w:rPr>
        <w:t>participants</w:t>
      </w:r>
      <w:r w:rsidRPr="6FB789A0" w:rsidR="5EB1F09C">
        <w:rPr>
          <w:rFonts w:ascii="Arial" w:hAnsi="Arial" w:eastAsia="Arial" w:cs="Arial"/>
        </w:rPr>
        <w:t>, the complexity of skill</w:t>
      </w:r>
      <w:r w:rsidR="00EA495C">
        <w:rPr>
          <w:rFonts w:ascii="Arial" w:hAnsi="Arial" w:eastAsia="Arial" w:cs="Arial"/>
        </w:rPr>
        <w:t>,</w:t>
      </w:r>
      <w:r w:rsidRPr="6FB789A0" w:rsidR="5EB1F09C">
        <w:rPr>
          <w:rFonts w:ascii="Arial" w:hAnsi="Arial" w:eastAsia="Arial" w:cs="Arial"/>
        </w:rPr>
        <w:t xml:space="preserve"> and </w:t>
      </w:r>
      <w:r w:rsidR="00EA495C">
        <w:rPr>
          <w:rFonts w:ascii="Arial" w:hAnsi="Arial" w:eastAsia="Arial" w:cs="Arial"/>
        </w:rPr>
        <w:t>the </w:t>
      </w:r>
      <w:r w:rsidRPr="6FB789A0" w:rsidR="5EB1F09C">
        <w:rPr>
          <w:rFonts w:ascii="Arial" w:hAnsi="Arial" w:eastAsia="Arial" w:cs="Arial"/>
        </w:rPr>
        <w:t>time available are all factors to be considered.</w:t>
      </w:r>
      <w:r w:rsidRPr="6FB789A0" w:rsidR="006C36B7">
        <w:rPr>
          <w:rFonts w:ascii="Arial" w:hAnsi="Arial" w:eastAsia="Arial" w:cs="Arial"/>
        </w:rPr>
        <w:t xml:space="preserve">  </w:t>
      </w:r>
    </w:p>
    <w:p w:rsidR="00C830CA" w:rsidRDefault="00C830CA" w14:paraId="600F73E1" w14:textId="77777777">
      <w:pPr>
        <w:ind w:left="1080"/>
        <w:jc w:val="left"/>
        <w:rPr>
          <w:rFonts w:ascii="Arial" w:hAnsi="Arial" w:eastAsia="Arial" w:cs="Arial"/>
        </w:rPr>
      </w:pPr>
    </w:p>
    <w:p w:rsidR="00C830CA" w:rsidP="00DD7CF1" w:rsidRDefault="77A513B0" w14:paraId="4BDD6910" w14:textId="6CF7DE2B">
      <w:pPr>
        <w:numPr>
          <w:ilvl w:val="0"/>
          <w:numId w:val="25"/>
        </w:numPr>
        <w:ind w:left="1080"/>
        <w:jc w:val="left"/>
        <w:rPr>
          <w:rFonts w:ascii="Arial" w:hAnsi="Arial" w:eastAsia="Arial" w:cs="Arial"/>
        </w:rPr>
      </w:pPr>
      <w:r w:rsidRPr="6FB789A0">
        <w:rPr>
          <w:rFonts w:ascii="Arial" w:hAnsi="Arial" w:eastAsia="Arial" w:cs="Arial"/>
        </w:rPr>
        <w:t xml:space="preserve">The time available for clinical training and the ratio of trainers to </w:t>
      </w:r>
      <w:r w:rsidRPr="6FB789A0" w:rsidR="49D429A1">
        <w:rPr>
          <w:rFonts w:ascii="Arial" w:hAnsi="Arial" w:eastAsia="Arial" w:cs="Arial"/>
        </w:rPr>
        <w:t>participants</w:t>
      </w:r>
      <w:r w:rsidRPr="6FB789A0">
        <w:rPr>
          <w:rFonts w:ascii="Arial" w:hAnsi="Arial" w:eastAsia="Arial" w:cs="Arial"/>
        </w:rPr>
        <w:t xml:space="preserve"> are additional important planning considerations.</w:t>
      </w:r>
      <w:r w:rsidRPr="6FB789A0" w:rsidR="006C36B7">
        <w:rPr>
          <w:rFonts w:ascii="Arial" w:hAnsi="Arial" w:eastAsia="Arial" w:cs="Arial"/>
        </w:rPr>
        <w:t xml:space="preserve">  </w:t>
      </w:r>
    </w:p>
    <w:p w:rsidR="00C830CA" w:rsidRDefault="00C830CA" w14:paraId="08145AFD" w14:textId="77777777">
      <w:pPr>
        <w:pBdr>
          <w:top w:val="nil"/>
          <w:left w:val="nil"/>
          <w:bottom w:val="nil"/>
          <w:right w:val="nil"/>
          <w:between w:val="nil"/>
        </w:pBdr>
        <w:ind w:left="720"/>
        <w:jc w:val="left"/>
        <w:rPr>
          <w:rFonts w:ascii="Arial" w:hAnsi="Arial" w:eastAsia="Arial" w:cs="Arial"/>
          <w:color w:val="000000"/>
          <w:sz w:val="22"/>
          <w:szCs w:val="22"/>
        </w:rPr>
      </w:pPr>
    </w:p>
    <w:p w:rsidR="00C830CA" w:rsidP="28ED157B" w:rsidRDefault="00C830CA" w14:paraId="0D6640B5" w14:textId="77777777">
      <w:pPr>
        <w:ind w:left="1080"/>
        <w:jc w:val="left"/>
        <w:rPr>
          <w:rFonts w:ascii="Arial" w:hAnsi="Arial" w:eastAsia="Arial" w:cs="Arial"/>
        </w:rPr>
      </w:pPr>
    </w:p>
    <w:p w:rsidR="00C830CA" w:rsidP="28ED157B" w:rsidRDefault="006C36B7" w14:paraId="26CD2570" w14:textId="77777777">
      <w:pPr>
        <w:pBdr>
          <w:top w:val="nil"/>
          <w:left w:val="nil"/>
          <w:bottom w:val="nil"/>
          <w:right w:val="nil"/>
          <w:between w:val="nil"/>
        </w:pBdr>
        <w:jc w:val="left"/>
        <w:rPr>
          <w:rFonts w:ascii="Arial" w:hAnsi="Arial" w:eastAsia="Arial" w:cs="Arial"/>
          <w:color w:val="000000"/>
        </w:rPr>
      </w:pPr>
      <w:r w:rsidRPr="28ED157B">
        <w:rPr>
          <w:rFonts w:ascii="Arial" w:hAnsi="Arial" w:eastAsia="Arial" w:cs="Arial"/>
          <w:b/>
          <w:bCs/>
          <w:color w:val="000000" w:themeColor="text1"/>
        </w:rPr>
        <w:t>References</w:t>
      </w:r>
    </w:p>
    <w:p w:rsidR="00C830CA" w:rsidRDefault="00C830CA" w14:paraId="272210AE" w14:textId="77777777">
      <w:pPr>
        <w:pBdr>
          <w:top w:val="nil"/>
          <w:left w:val="nil"/>
          <w:bottom w:val="nil"/>
          <w:right w:val="nil"/>
          <w:between w:val="nil"/>
        </w:pBdr>
        <w:ind w:left="720"/>
        <w:jc w:val="left"/>
        <w:rPr>
          <w:rFonts w:ascii="Arial" w:hAnsi="Arial" w:eastAsia="Arial" w:cs="Arial"/>
          <w:color w:val="000000"/>
        </w:rPr>
      </w:pPr>
    </w:p>
    <w:p w:rsidR="00C830CA" w:rsidP="2EDE5E2B" w:rsidRDefault="006C36B7" w14:paraId="60E6B8A1" w14:textId="12628451">
      <w:p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The main references for the </w:t>
      </w:r>
      <w:r w:rsidRPr="2EDE5E2B" w:rsidR="0F59B085">
        <w:rPr>
          <w:rFonts w:ascii="Arial" w:hAnsi="Arial" w:eastAsia="Arial" w:cs="Arial"/>
          <w:color w:val="000000" w:themeColor="text1"/>
        </w:rPr>
        <w:t>H-IUD</w:t>
      </w:r>
      <w:r w:rsidRPr="2EDE5E2B">
        <w:rPr>
          <w:rFonts w:ascii="Arial" w:hAnsi="Arial" w:eastAsia="Arial" w:cs="Arial"/>
          <w:color w:val="000000" w:themeColor="text1"/>
        </w:rPr>
        <w:t>s module as well as for other TRPs are the World Health Organization’s cornerstones of family planning guidance:</w:t>
      </w:r>
    </w:p>
    <w:p w:rsidR="00C830CA" w:rsidRDefault="00C830CA" w14:paraId="0E45D507" w14:textId="77777777">
      <w:pPr>
        <w:pBdr>
          <w:top w:val="nil"/>
          <w:left w:val="nil"/>
          <w:bottom w:val="nil"/>
          <w:right w:val="nil"/>
          <w:between w:val="nil"/>
        </w:pBdr>
        <w:ind w:left="720"/>
        <w:jc w:val="left"/>
        <w:rPr>
          <w:rFonts w:ascii="Arial" w:hAnsi="Arial" w:eastAsia="Arial" w:cs="Arial"/>
          <w:color w:val="000000"/>
        </w:rPr>
      </w:pPr>
    </w:p>
    <w:p w:rsidR="00C830CA" w:rsidP="00DD7CF1" w:rsidRDefault="006C36B7" w14:paraId="280A2D89" w14:textId="3FEA5CAA">
      <w:pPr>
        <w:numPr>
          <w:ilvl w:val="0"/>
          <w:numId w:val="31"/>
        </w:numPr>
        <w:pBdr>
          <w:top w:val="nil"/>
          <w:left w:val="nil"/>
          <w:bottom w:val="nil"/>
          <w:right w:val="nil"/>
          <w:between w:val="nil"/>
        </w:pBdr>
        <w:jc w:val="left"/>
        <w:rPr>
          <w:rFonts w:ascii="Arial" w:hAnsi="Arial" w:eastAsia="Arial" w:cs="Arial"/>
          <w:color w:val="0000FF"/>
          <w:u w:val="single"/>
        </w:rPr>
      </w:pPr>
      <w:r>
        <w:rPr>
          <w:rFonts w:ascii="Arial" w:hAnsi="Arial" w:eastAsia="Arial" w:cs="Arial"/>
          <w:i/>
          <w:color w:val="000000"/>
        </w:rPr>
        <w:t>Family Planning: A Global Handbook for Providers (20</w:t>
      </w:r>
      <w:r w:rsidR="00035F30">
        <w:rPr>
          <w:rFonts w:ascii="Arial" w:hAnsi="Arial" w:eastAsia="Arial" w:cs="Arial"/>
          <w:i/>
          <w:color w:val="000000"/>
        </w:rPr>
        <w:t>22</w:t>
      </w:r>
      <w:r>
        <w:rPr>
          <w:rFonts w:ascii="Arial" w:hAnsi="Arial" w:eastAsia="Arial" w:cs="Arial"/>
          <w:i/>
          <w:color w:val="000000"/>
        </w:rPr>
        <w:t xml:space="preserve"> update). </w:t>
      </w:r>
      <w:r>
        <w:rPr>
          <w:rFonts w:ascii="Arial" w:hAnsi="Arial" w:eastAsia="Arial" w:cs="Arial"/>
          <w:color w:val="000000"/>
        </w:rPr>
        <w:t>This book serves as a quick</w:t>
      </w:r>
      <w:r w:rsidR="00EA495C">
        <w:rPr>
          <w:rFonts w:ascii="Arial" w:hAnsi="Arial" w:eastAsia="Arial" w:cs="Arial"/>
          <w:color w:val="000000"/>
        </w:rPr>
        <w:t xml:space="preserve"> </w:t>
      </w:r>
      <w:r>
        <w:rPr>
          <w:rFonts w:ascii="Arial" w:hAnsi="Arial" w:eastAsia="Arial" w:cs="Arial"/>
          <w:color w:val="000000"/>
        </w:rPr>
        <w:t>reference resource for all level</w:t>
      </w:r>
      <w:r w:rsidR="00EA495C">
        <w:rPr>
          <w:rFonts w:ascii="Arial" w:hAnsi="Arial" w:eastAsia="Arial" w:cs="Arial"/>
          <w:color w:val="000000"/>
        </w:rPr>
        <w:t>s</w:t>
      </w:r>
      <w:r>
        <w:rPr>
          <w:rFonts w:ascii="Arial" w:hAnsi="Arial" w:eastAsia="Arial" w:cs="Arial"/>
          <w:color w:val="000000"/>
        </w:rPr>
        <w:t xml:space="preserve"> of health care workers. It provides practical guidance on delivering family planning methods appropriately and effectively.</w:t>
      </w:r>
      <w:hyperlink w:history="1" r:id="rId22">
        <w:r w:rsidRPr="009221F5" w:rsidR="009221F5">
          <w:rPr>
            <w:rStyle w:val="Hyperlink"/>
            <w:rFonts w:ascii="Arial" w:hAnsi="Arial" w:eastAsia="Arial" w:cs="Arial"/>
          </w:rPr>
          <w:t>Global Family Planning Handbook 2022</w:t>
        </w:r>
      </w:hyperlink>
      <w:r>
        <w:rPr>
          <w:rFonts w:ascii="Arial" w:hAnsi="Arial" w:eastAsia="Arial" w:cs="Arial"/>
          <w:color w:val="000000"/>
        </w:rPr>
        <w:t xml:space="preserve"> </w:t>
      </w:r>
    </w:p>
    <w:p w:rsidR="00C830CA" w:rsidRDefault="00C830CA" w14:paraId="298198E4" w14:textId="77777777">
      <w:pPr>
        <w:pBdr>
          <w:top w:val="nil"/>
          <w:left w:val="nil"/>
          <w:bottom w:val="nil"/>
          <w:right w:val="nil"/>
          <w:between w:val="nil"/>
        </w:pBdr>
        <w:jc w:val="left"/>
        <w:rPr>
          <w:rFonts w:ascii="Arial" w:hAnsi="Arial" w:eastAsia="Arial" w:cs="Arial"/>
          <w:color w:val="000000"/>
        </w:rPr>
      </w:pPr>
    </w:p>
    <w:p w:rsidR="009221F5" w:rsidP="00DD7CF1" w:rsidRDefault="006C36B7" w14:paraId="1271F351" w14:textId="462D518A">
      <w:pPr>
        <w:numPr>
          <w:ilvl w:val="0"/>
          <w:numId w:val="31"/>
        </w:numPr>
        <w:pBdr>
          <w:top w:val="nil"/>
          <w:left w:val="nil"/>
          <w:bottom w:val="nil"/>
          <w:right w:val="nil"/>
          <w:between w:val="nil"/>
        </w:pBdr>
        <w:jc w:val="left"/>
        <w:rPr>
          <w:rFonts w:ascii="Arial" w:hAnsi="Arial" w:eastAsia="Arial" w:cs="Arial"/>
          <w:color w:val="000000"/>
        </w:rPr>
      </w:pPr>
      <w:r w:rsidRPr="009221F5">
        <w:rPr>
          <w:rFonts w:ascii="Arial" w:hAnsi="Arial" w:eastAsia="Arial" w:cs="Arial"/>
          <w:i/>
          <w:color w:val="000000"/>
        </w:rPr>
        <w:t>The Medical Eligibility Criteria for Contraceptive Use (5</w:t>
      </w:r>
      <w:r w:rsidRPr="009221F5">
        <w:rPr>
          <w:rFonts w:ascii="Arial" w:hAnsi="Arial" w:eastAsia="Arial" w:cs="Arial"/>
          <w:i/>
          <w:color w:val="000000"/>
          <w:vertAlign w:val="superscript"/>
        </w:rPr>
        <w:t>th</w:t>
      </w:r>
      <w:r w:rsidRPr="009221F5">
        <w:rPr>
          <w:rFonts w:ascii="Arial" w:hAnsi="Arial" w:eastAsia="Arial" w:cs="Arial"/>
          <w:i/>
          <w:color w:val="000000"/>
        </w:rPr>
        <w:t xml:space="preserve"> edition 2015)</w:t>
      </w:r>
      <w:r w:rsidRPr="009221F5">
        <w:rPr>
          <w:rFonts w:ascii="Arial" w:hAnsi="Arial" w:eastAsia="Arial" w:cs="Arial"/>
          <w:color w:val="000000"/>
        </w:rPr>
        <w:t>. This resource guide</w:t>
      </w:r>
      <w:r w:rsidR="00CB5E75">
        <w:rPr>
          <w:rFonts w:ascii="Arial" w:hAnsi="Arial" w:eastAsia="Arial" w:cs="Arial"/>
          <w:color w:val="000000"/>
        </w:rPr>
        <w:t>s</w:t>
      </w:r>
      <w:r w:rsidRPr="009221F5">
        <w:rPr>
          <w:rFonts w:ascii="Arial" w:hAnsi="Arial" w:eastAsia="Arial" w:cs="Arial"/>
          <w:color w:val="000000"/>
        </w:rPr>
        <w:t xml:space="preserve"> whether people with certain medical conditions can safely and effectively use specific contraceptive methods. </w:t>
      </w:r>
    </w:p>
    <w:p w:rsidR="009221F5" w:rsidP="005E7C3E" w:rsidRDefault="009221F5" w14:paraId="623BB5DC" w14:textId="3FCC1F0F">
      <w:pPr>
        <w:pStyle w:val="ListParagraph"/>
        <w:rPr>
          <w:rFonts w:ascii="Arial" w:hAnsi="Arial" w:eastAsia="Arial" w:cs="Arial"/>
          <w:color w:val="000000"/>
        </w:rPr>
      </w:pPr>
      <w:hyperlink w:history="1" r:id="rId23">
        <w:r w:rsidRPr="009221F5">
          <w:rPr>
            <w:rStyle w:val="Hyperlink"/>
            <w:rFonts w:ascii="Arial" w:hAnsi="Arial" w:eastAsia="Arial" w:cs="Arial"/>
          </w:rPr>
          <w:t>The Medical Eligibility Criteria for Contraceptive Use 2015</w:t>
        </w:r>
      </w:hyperlink>
    </w:p>
    <w:p w:rsidR="00C830CA" w:rsidP="40CE1FD4" w:rsidRDefault="00C830CA" w14:paraId="22131A90" w14:textId="2F5B00DB">
      <w:pPr>
        <w:pBdr>
          <w:top w:val="nil"/>
          <w:left w:val="nil"/>
          <w:bottom w:val="nil"/>
          <w:right w:val="nil"/>
          <w:between w:val="nil"/>
        </w:pBdr>
        <w:ind w:left="720"/>
        <w:jc w:val="left"/>
        <w:rPr>
          <w:rFonts w:ascii="Arial" w:hAnsi="Arial" w:eastAsia="Arial" w:cs="Arial"/>
          <w:color w:val="000000"/>
        </w:rPr>
      </w:pPr>
    </w:p>
    <w:p w:rsidR="00C15F46" w:rsidP="00DD7CF1" w:rsidRDefault="006C36B7" w14:paraId="212A4C67" w14:textId="77777777">
      <w:pPr>
        <w:numPr>
          <w:ilvl w:val="0"/>
          <w:numId w:val="31"/>
        </w:numPr>
        <w:pBdr>
          <w:top w:val="nil"/>
          <w:left w:val="nil"/>
          <w:bottom w:val="nil"/>
          <w:right w:val="nil"/>
          <w:between w:val="nil"/>
        </w:pBdr>
        <w:jc w:val="left"/>
        <w:rPr>
          <w:rFonts w:ascii="Arial" w:hAnsi="Arial" w:eastAsia="Arial" w:cs="Arial"/>
          <w:color w:val="000000"/>
        </w:rPr>
      </w:pPr>
      <w:r w:rsidRPr="70988F0B">
        <w:rPr>
          <w:rFonts w:ascii="Arial" w:hAnsi="Arial" w:eastAsia="Arial" w:cs="Arial"/>
          <w:i/>
          <w:iCs/>
          <w:color w:val="000000" w:themeColor="text1"/>
        </w:rPr>
        <w:t>The Selected Practice Recommendations for Contraceptive Use (3</w:t>
      </w:r>
      <w:r w:rsidRPr="70988F0B">
        <w:rPr>
          <w:rFonts w:ascii="Arial" w:hAnsi="Arial" w:eastAsia="Arial" w:cs="Arial"/>
          <w:i/>
          <w:iCs/>
          <w:color w:val="000000" w:themeColor="text1"/>
          <w:vertAlign w:val="superscript"/>
        </w:rPr>
        <w:t>rd</w:t>
      </w:r>
      <w:r w:rsidRPr="70988F0B">
        <w:rPr>
          <w:rFonts w:ascii="Arial" w:hAnsi="Arial" w:eastAsia="Arial" w:cs="Arial"/>
          <w:i/>
          <w:iCs/>
          <w:color w:val="000000" w:themeColor="text1"/>
        </w:rPr>
        <w:t xml:space="preserve"> Edition 2016).</w:t>
      </w:r>
      <w:r w:rsidRPr="70988F0B">
        <w:rPr>
          <w:rFonts w:ascii="Arial" w:hAnsi="Arial" w:eastAsia="Arial" w:cs="Arial"/>
          <w:color w:val="000000" w:themeColor="text1"/>
        </w:rPr>
        <w:t xml:space="preserve"> This resource provides guidance on how to use contraceptive methods safely and effectively, once they are deemed to be medically appropriate.</w:t>
      </w:r>
    </w:p>
    <w:p w:rsidR="70988F0B" w:rsidP="70988F0B" w:rsidRDefault="70988F0B" w14:paraId="65D05089" w14:textId="7B966936">
      <w:pPr>
        <w:pBdr>
          <w:top w:val="nil"/>
          <w:left w:val="nil"/>
          <w:bottom w:val="nil"/>
          <w:right w:val="nil"/>
          <w:between w:val="nil"/>
        </w:pBdr>
        <w:ind w:left="720"/>
        <w:jc w:val="left"/>
        <w:rPr>
          <w:rFonts w:ascii="Arial" w:hAnsi="Arial" w:eastAsia="Arial" w:cs="Arial"/>
          <w:color w:val="000000" w:themeColor="text1"/>
        </w:rPr>
      </w:pPr>
    </w:p>
    <w:p w:rsidR="00C830CA" w:rsidP="00DD7CF1" w:rsidRDefault="00C15F46" w14:paraId="2C0D156C" w14:textId="5CB5368C">
      <w:pPr>
        <w:numPr>
          <w:ilvl w:val="0"/>
          <w:numId w:val="31"/>
        </w:numPr>
        <w:pBdr>
          <w:top w:val="nil"/>
          <w:left w:val="nil"/>
          <w:bottom w:val="nil"/>
          <w:right w:val="nil"/>
          <w:between w:val="nil"/>
        </w:pBdr>
        <w:jc w:val="left"/>
        <w:rPr>
          <w:rFonts w:ascii="Arial" w:hAnsi="Arial" w:eastAsia="Arial" w:cs="Arial"/>
          <w:color w:val="000000"/>
        </w:rPr>
      </w:pPr>
      <w:hyperlink w:history="1" r:id="rId24">
        <w:r w:rsidRPr="00C15F46">
          <w:rPr>
            <w:rStyle w:val="Hyperlink"/>
            <w:rFonts w:ascii="Arial" w:hAnsi="Arial" w:eastAsia="Arial" w:cs="Arial"/>
          </w:rPr>
          <w:t>Selected Practice Recommendations</w:t>
        </w:r>
      </w:hyperlink>
      <w:r w:rsidR="006C36B7">
        <w:rPr>
          <w:rFonts w:ascii="Arial" w:hAnsi="Arial" w:eastAsia="Arial" w:cs="Arial"/>
          <w:i/>
          <w:color w:val="000000"/>
        </w:rPr>
        <w:t>cal Eligibility Criteria Wheel for Contraceptive Use (2015)</w:t>
      </w:r>
      <w:r w:rsidR="006C36B7">
        <w:rPr>
          <w:rFonts w:ascii="Arial" w:hAnsi="Arial" w:eastAsia="Arial" w:cs="Arial"/>
          <w:color w:val="000000"/>
        </w:rPr>
        <w:t xml:space="preserve"> is a tool that makes it easy to identify medical eligibility for use of family planning methods. </w:t>
      </w:r>
      <w:hyperlink r:id="rId25">
        <w:r w:rsidR="006C36B7">
          <w:rPr>
            <w:rFonts w:ascii="Arial" w:hAnsi="Arial" w:eastAsia="Arial" w:cs="Arial"/>
            <w:color w:val="0000FF"/>
            <w:u w:val="single"/>
          </w:rPr>
          <w:t>http://www.who.int/reproductivehealth/publications/family_planning/mec-wheel-5th/en/</w:t>
        </w:r>
      </w:hyperlink>
      <w:r w:rsidR="006C36B7">
        <w:rPr>
          <w:rFonts w:ascii="Arial" w:hAnsi="Arial" w:eastAsia="Arial" w:cs="Arial"/>
          <w:color w:val="000000"/>
        </w:rPr>
        <w:t xml:space="preserve"> </w:t>
      </w:r>
    </w:p>
    <w:p w:rsidR="00501125" w:rsidP="00501125" w:rsidRDefault="00501125" w14:paraId="50068DB1" w14:textId="77777777">
      <w:pPr>
        <w:pStyle w:val="ListParagraph"/>
        <w:rPr>
          <w:rFonts w:ascii="Arial" w:hAnsi="Arial" w:eastAsia="Arial" w:cs="Arial"/>
          <w:color w:val="000000"/>
        </w:rPr>
      </w:pPr>
    </w:p>
    <w:p w:rsidR="00FA6451" w:rsidP="00DD7CF1" w:rsidRDefault="00501125" w14:paraId="1350489A" w14:textId="6BD989B6">
      <w:pPr>
        <w:numPr>
          <w:ilvl w:val="0"/>
          <w:numId w:val="31"/>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The </w:t>
      </w:r>
      <w:r w:rsidRPr="00FA6451" w:rsidR="00FA6451">
        <w:rPr>
          <w:rFonts w:ascii="Arial" w:hAnsi="Arial" w:eastAsia="Arial" w:cs="Arial"/>
          <w:i/>
          <w:color w:val="000000"/>
        </w:rPr>
        <w:t>New app for WHO’s medical eligibility criteria for contraceptive use</w:t>
      </w:r>
      <w:r w:rsidR="00FA6451">
        <w:rPr>
          <w:rFonts w:ascii="Arial" w:hAnsi="Arial" w:eastAsia="Arial" w:cs="Arial"/>
          <w:color w:val="000000"/>
        </w:rPr>
        <w:t>-2019 is a digital tool to facilitate the task of family planning providers in recommending safe, effective and acceptable contraceptive methods for women with medical conditions or medically relevant characteristics.</w:t>
      </w:r>
    </w:p>
    <w:p w:rsidR="00501125" w:rsidP="00FA6451" w:rsidRDefault="00FA6451" w14:paraId="771732D8" w14:textId="389328B5">
      <w:pPr>
        <w:pStyle w:val="ListParagraph"/>
        <w:rPr>
          <w:color w:val="0000FF"/>
          <w:u w:val="single"/>
        </w:rPr>
      </w:pPr>
      <w:hyperlink w:tgtFrame="_blank" w:history="1" r:id="rId26">
        <w:r w:rsidRPr="00FA6451">
          <w:rPr>
            <w:color w:val="0000FF"/>
            <w:u w:val="single"/>
          </w:rPr>
          <w:t>New app for WHO's Medical eligibility criteria for contraceptive use</w:t>
        </w:r>
      </w:hyperlink>
    </w:p>
    <w:p w:rsidR="00BE2F66" w:rsidP="00FA6451" w:rsidRDefault="00BE2F66" w14:paraId="008D887E" w14:textId="50B9E9FE">
      <w:pPr>
        <w:pStyle w:val="ListParagraph"/>
        <w:rPr>
          <w:color w:val="0000FF"/>
          <w:u w:val="single"/>
        </w:rPr>
      </w:pPr>
    </w:p>
    <w:p w:rsidRPr="00BE2F66" w:rsidR="00BE2F66" w:rsidP="00DD7CF1" w:rsidRDefault="00BE2F66" w14:paraId="244C9342" w14:textId="1AB0927D">
      <w:pPr>
        <w:pStyle w:val="ListParagraph"/>
        <w:numPr>
          <w:ilvl w:val="0"/>
          <w:numId w:val="31"/>
        </w:numPr>
        <w:jc w:val="left"/>
        <w:rPr>
          <w:rFonts w:eastAsia="Calibri"/>
        </w:rPr>
      </w:pPr>
      <w:hyperlink w:tgtFrame="_blank" w:history="1" r:id="rId27">
        <w:r w:rsidRPr="00BE2F66">
          <w:rPr>
            <w:color w:val="0000FF"/>
            <w:u w:val="single"/>
          </w:rPr>
          <w:t>WHO updated guidance statement: Contraceptive eligibility for women at high risk of HIV</w:t>
        </w:r>
      </w:hyperlink>
      <w:r w:rsidRPr="00BE2F66">
        <w:rPr>
          <w:color w:val="0000FF"/>
          <w:u w:val="single"/>
        </w:rPr>
        <w:t>-</w:t>
      </w:r>
      <w:r w:rsidRPr="00BE2F66">
        <w:rPr>
          <w:rFonts w:eastAsia="Calibri"/>
        </w:rPr>
        <w:t>August 2019</w:t>
      </w:r>
    </w:p>
    <w:p w:rsidRPr="00BE2F66" w:rsidR="00BE2F66" w:rsidP="00BE2F66" w:rsidRDefault="00BE2F66" w14:paraId="28BA171B" w14:textId="77777777">
      <w:pPr>
        <w:ind w:left="720"/>
        <w:jc w:val="left"/>
        <w:rPr>
          <w:rFonts w:eastAsia="Calibri"/>
        </w:rPr>
      </w:pPr>
    </w:p>
    <w:p w:rsidRPr="00BE2F66" w:rsidR="00BE2F66" w:rsidP="00DD7CF1" w:rsidRDefault="00BE2F66" w14:paraId="3D38363E" w14:textId="348FBFB2">
      <w:pPr>
        <w:numPr>
          <w:ilvl w:val="0"/>
          <w:numId w:val="31"/>
        </w:numPr>
        <w:jc w:val="left"/>
        <w:rPr>
          <w:rFonts w:eastAsia="Calibri"/>
        </w:rPr>
      </w:pPr>
      <w:r w:rsidRPr="00BE2F66">
        <w:rPr>
          <w:rFonts w:eastAsia="Calibri"/>
        </w:rPr>
        <w:t>USAID has published a new technical update</w:t>
      </w:r>
      <w:r w:rsidRPr="00BE2F66">
        <w:rPr>
          <w:rFonts w:ascii="Calibri" w:hAnsi="Calibri" w:eastAsia="Calibri"/>
          <w:sz w:val="22"/>
          <w:szCs w:val="22"/>
        </w:rPr>
        <w:t>, “</w:t>
      </w:r>
      <w:hyperlink w:tgtFrame="_blank" w:history="1" r:id="rId28">
        <w:r w:rsidRPr="00BE2F66">
          <w:rPr>
            <w:color w:val="0000FF"/>
            <w:u w:val="single"/>
          </w:rPr>
          <w:t xml:space="preserve">Contraception for Women at High Risk of </w:t>
        </w:r>
        <w:r w:rsidRPr="00BE2F66">
          <w:rPr>
            <w:rFonts w:ascii="Calibri" w:hAnsi="Calibri" w:eastAsia="Calibri"/>
            <w:color w:val="0000FF"/>
            <w:sz w:val="22"/>
            <w:szCs w:val="22"/>
            <w:u w:val="single"/>
          </w:rPr>
          <w:t>HIV</w:t>
        </w:r>
      </w:hyperlink>
      <w:r w:rsidRPr="00BE2F66">
        <w:rPr>
          <w:rFonts w:ascii="Calibri" w:hAnsi="Calibri" w:eastAsia="Calibri"/>
          <w:sz w:val="22"/>
          <w:szCs w:val="22"/>
        </w:rPr>
        <w:t xml:space="preserve">,” </w:t>
      </w:r>
      <w:r w:rsidRPr="00BE2F66">
        <w:rPr>
          <w:rFonts w:eastAsia="Calibri"/>
        </w:rPr>
        <w:t>summarizing the above current evidence and WHO revised guidance regarding the use of contraception by women at high risk of acquiring HIV, specifically that this population group can use all methods of contraception without restriction</w:t>
      </w:r>
    </w:p>
    <w:p w:rsidR="00C830CA" w:rsidP="2EDE5E2B" w:rsidRDefault="006C36B7" w14:paraId="0CFB8C2E" w14:textId="2D4C0C9D">
      <w:pPr>
        <w:pBdr>
          <w:top w:val="nil"/>
          <w:left w:val="nil"/>
          <w:bottom w:val="nil"/>
          <w:right w:val="nil"/>
          <w:between w:val="nil"/>
        </w:pBdr>
        <w:spacing w:before="360"/>
        <w:ind w:left="360"/>
        <w:jc w:val="left"/>
        <w:rPr>
          <w:rFonts w:ascii="Arial" w:hAnsi="Arial" w:eastAsia="Arial" w:cs="Arial"/>
          <w:color w:val="000000"/>
        </w:rPr>
      </w:pPr>
      <w:r w:rsidRPr="2EDE5E2B">
        <w:rPr>
          <w:rFonts w:ascii="Arial" w:hAnsi="Arial" w:eastAsia="Arial" w:cs="Arial"/>
          <w:b/>
          <w:bCs/>
          <w:color w:val="000000" w:themeColor="text1"/>
        </w:rPr>
        <w:t xml:space="preserve">Other resources related to </w:t>
      </w:r>
      <w:r w:rsidRPr="2EDE5E2B" w:rsidR="0F59B085">
        <w:rPr>
          <w:rFonts w:ascii="Arial" w:hAnsi="Arial" w:eastAsia="Arial" w:cs="Arial"/>
          <w:b/>
          <w:bCs/>
          <w:color w:val="000000" w:themeColor="text1"/>
        </w:rPr>
        <w:t>H-IUD</w:t>
      </w:r>
      <w:r w:rsidRPr="2EDE5E2B">
        <w:rPr>
          <w:rFonts w:ascii="Arial" w:hAnsi="Arial" w:eastAsia="Arial" w:cs="Arial"/>
          <w:b/>
          <w:bCs/>
          <w:color w:val="000000" w:themeColor="text1"/>
        </w:rPr>
        <w:t>s:</w:t>
      </w:r>
    </w:p>
    <w:p w:rsidR="00C830CA" w:rsidP="59FDD4C0" w:rsidRDefault="00C830CA" w14:paraId="2B2279A6" w14:textId="50EB8B28">
      <w:pPr>
        <w:pStyle w:val="Normal"/>
        <w:tabs>
          <w:tab w:val="left" w:pos="1080"/>
        </w:tabs>
        <w:ind/>
        <w:rPr>
          <w:rFonts w:ascii="Arial" w:hAnsi="Arial" w:eastAsia="Arial" w:cs="Arial"/>
          <w:color w:val="000000" w:themeColor="text1" w:themeTint="FF" w:themeShade="FF"/>
        </w:rPr>
      </w:pPr>
    </w:p>
    <w:p w:rsidRPr="007A3C4B" w:rsidR="007A3C4B" w:rsidP="007A3C4B" w:rsidRDefault="007A3C4B" w14:paraId="610CDFA3" w14:textId="77777777">
      <w:pPr>
        <w:tabs>
          <w:tab w:val="left" w:pos="1080"/>
        </w:tabs>
        <w:ind w:left="1080"/>
        <w:jc w:val="left"/>
        <w:rPr>
          <w:rFonts w:ascii="Arial" w:hAnsi="Arial" w:eastAsia="Arial" w:cs="Arial"/>
          <w:color w:val="000000"/>
        </w:rPr>
      </w:pPr>
    </w:p>
    <w:p w:rsidRPr="007A3C4B" w:rsidR="007A3C4B" w:rsidP="00DD7CF1" w:rsidRDefault="007A3C4B" w14:paraId="19BDE8F6" w14:textId="7F547F3F">
      <w:pPr>
        <w:numPr>
          <w:ilvl w:val="0"/>
          <w:numId w:val="20"/>
        </w:numPr>
        <w:tabs>
          <w:tab w:val="left" w:pos="1080"/>
        </w:tabs>
        <w:jc w:val="left"/>
        <w:rPr>
          <w:rFonts w:ascii="Arial" w:hAnsi="Arial" w:eastAsia="Arial" w:cs="Arial"/>
        </w:rPr>
      </w:pPr>
      <w:r w:rsidRPr="00E11B8F">
        <w:rPr>
          <w:rFonts w:ascii="Arial" w:hAnsi="Arial" w:eastAsia="Arial" w:cs="Arial"/>
          <w:i/>
        </w:rPr>
        <w:t>Job aid on when to use Pregnancy Tests vs. Pregnancy Checklist</w:t>
      </w:r>
      <w:r w:rsidRPr="007A3C4B">
        <w:rPr>
          <w:rFonts w:ascii="Arial" w:hAnsi="Arial" w:eastAsia="Arial" w:cs="Arial"/>
        </w:rPr>
        <w:t xml:space="preserve">: </w:t>
      </w:r>
      <w:hyperlink w:history="1" r:id="rId33">
        <w:r w:rsidRPr="00A816A0">
          <w:rPr>
            <w:rStyle w:val="Hyperlink"/>
            <w:rFonts w:ascii="Arial" w:hAnsi="Arial" w:eastAsia="Arial" w:cs="Arial"/>
          </w:rPr>
          <w:t>https://www.fhi360.org/resource/job-aid-how-and-when-use-pregnancy-checklist-and-pregnancy-tests</w:t>
        </w:r>
      </w:hyperlink>
    </w:p>
    <w:bookmarkStart w:name="_2et92p0" w:colFirst="0" w:colLast="0" w:id="4"/>
    <w:bookmarkEnd w:id="4"/>
    <w:p w:rsidR="00C830CA" w:rsidP="0EF5C3B9" w:rsidRDefault="00C830CA" w14:paraId="2194010E" w14:textId="77777777">
      <w:pPr>
        <w:pStyle w:val="Normal"/>
        <w:tabs>
          <w:tab w:val="left" w:leader="none" w:pos="1080"/>
        </w:tabs>
        <w:jc w:val="left"/>
        <w:rPr>
          <w:rFonts w:ascii="Arial" w:hAnsi="Arial" w:eastAsia="Arial" w:cs="Arial"/>
          <w:color w:val="000000"/>
        </w:rPr>
      </w:pPr>
    </w:p>
    <w:p w:rsidR="00C830CA" w:rsidP="00DD7CF1" w:rsidRDefault="006C36B7" w14:paraId="45F92CDC" w14:textId="06C0EAAE">
      <w:pPr>
        <w:numPr>
          <w:ilvl w:val="0"/>
          <w:numId w:val="20"/>
        </w:numPr>
        <w:jc w:val="left"/>
        <w:rPr>
          <w:rFonts w:ascii="Arial" w:hAnsi="Arial" w:eastAsia="Arial" w:cs="Arial"/>
          <w:color w:val="0000FF"/>
          <w:u w:val="single"/>
        </w:rPr>
      </w:pPr>
      <w:r w:rsidRPr="70988F0B">
        <w:rPr>
          <w:rFonts w:ascii="Arial" w:hAnsi="Arial" w:eastAsia="Arial" w:cs="Arial"/>
          <w:i/>
          <w:iCs/>
        </w:rPr>
        <w:t>Providing Long-Acting Reversible Contraception (LARC) Learning Resource Package (Modular/Facility-Based), Module 7: Hormonal Intrauterine Device (LNG-IUS) (Maternal Child Survival Program, 2017).</w:t>
      </w:r>
      <w:r w:rsidRPr="70988F0B">
        <w:rPr>
          <w:rFonts w:ascii="Arial" w:hAnsi="Arial" w:eastAsia="Arial" w:cs="Arial"/>
        </w:rPr>
        <w:t xml:space="preserve"> </w:t>
      </w:r>
      <w:hyperlink r:id="rId35">
        <w:r w:rsidRPr="70988F0B" w:rsidR="4B55F616">
          <w:rPr>
            <w:rStyle w:val="Hyperlink"/>
            <w:rFonts w:ascii="Arial" w:hAnsi="Arial" w:eastAsia="Arial" w:cs="Arial"/>
          </w:rPr>
          <w:t>Providing Long-Acting Reversible Contraception (LARC) Learning Resource Package (mcsprogram.org)</w:t>
        </w:r>
      </w:hyperlink>
      <w:r w:rsidRPr="70988F0B" w:rsidR="4B55F616">
        <w:rPr>
          <w:rFonts w:ascii="Arial" w:hAnsi="Arial" w:eastAsia="Arial" w:cs="Arial"/>
        </w:rPr>
        <w:t xml:space="preserve"> </w:t>
      </w:r>
    </w:p>
    <w:p w:rsidR="007A3C4B" w:rsidP="7CB37464" w:rsidRDefault="007A3C4B" w14:paraId="0F4CEDF3" w14:textId="784C2F9C">
      <w:pPr>
        <w:jc w:val="left"/>
        <w:rPr>
          <w:rFonts w:ascii="Arial" w:hAnsi="Arial" w:eastAsia="Arial" w:cs="Arial"/>
        </w:rPr>
      </w:pPr>
    </w:p>
    <w:p w:rsidRPr="007A3C4B" w:rsidR="00C830CA" w:rsidP="00DD7CF1" w:rsidRDefault="006C36B7" w14:paraId="1E1D487F" w14:textId="505CDBF7">
      <w:pPr>
        <w:pStyle w:val="ListParagraph"/>
        <w:numPr>
          <w:ilvl w:val="0"/>
          <w:numId w:val="34"/>
        </w:numPr>
        <w:ind w:left="990" w:hanging="270"/>
        <w:jc w:val="left"/>
        <w:rPr>
          <w:rFonts w:ascii="Arial" w:hAnsi="Arial" w:eastAsia="Arial" w:cs="Arial"/>
        </w:rPr>
      </w:pPr>
      <w:r w:rsidRPr="00E11B8F">
        <w:rPr>
          <w:rFonts w:ascii="Arial" w:hAnsi="Arial" w:eastAsia="Arial" w:cs="Arial"/>
          <w:i/>
        </w:rPr>
        <w:t>Medical illustrations and content for one handed Inserter</w:t>
      </w:r>
      <w:r w:rsidRPr="007A3C4B">
        <w:rPr>
          <w:rFonts w:ascii="Arial" w:hAnsi="Arial" w:eastAsia="Arial" w:cs="Arial"/>
        </w:rPr>
        <w:t xml:space="preserve">: </w:t>
      </w:r>
      <w:hyperlink r:id="rId36">
        <w:r w:rsidRPr="007A3C4B">
          <w:rPr>
            <w:rFonts w:ascii="Arial" w:hAnsi="Arial" w:eastAsia="Arial" w:cs="Arial"/>
            <w:color w:val="0000FF"/>
            <w:u w:val="single"/>
          </w:rPr>
          <w:t>http://bayer.co.uk</w:t>
        </w:r>
      </w:hyperlink>
      <w:r w:rsidRPr="007A3C4B">
        <w:rPr>
          <w:rFonts w:ascii="Arial" w:hAnsi="Arial" w:eastAsia="Arial" w:cs="Arial"/>
        </w:rPr>
        <w:t xml:space="preserve">. </w:t>
      </w:r>
    </w:p>
    <w:p w:rsidR="00C830CA" w:rsidRDefault="00C830CA" w14:paraId="6472EE1A" w14:textId="77777777">
      <w:pPr>
        <w:jc w:val="left"/>
        <w:rPr>
          <w:rFonts w:ascii="Arial" w:hAnsi="Arial" w:eastAsia="Arial" w:cs="Arial"/>
        </w:rPr>
      </w:pPr>
    </w:p>
    <w:p w:rsidRPr="00E11B8F" w:rsidR="00FA6451" w:rsidP="00DD7CF1" w:rsidRDefault="00FA6451" w14:paraId="6B553B81" w14:textId="77777777">
      <w:pPr>
        <w:pStyle w:val="ListParagraph"/>
        <w:numPr>
          <w:ilvl w:val="0"/>
          <w:numId w:val="34"/>
        </w:numPr>
        <w:ind w:left="990" w:hanging="270"/>
        <w:jc w:val="left"/>
        <w:rPr>
          <w:rFonts w:ascii="Arial" w:hAnsi="Arial" w:eastAsia="Arial" w:cs="Arial"/>
          <w:i/>
        </w:rPr>
      </w:pPr>
      <w:r w:rsidRPr="00E11B8F">
        <w:rPr>
          <w:rFonts w:ascii="Arial" w:hAnsi="Arial" w:eastAsia="Arial" w:cs="Arial"/>
          <w:i/>
        </w:rPr>
        <w:t>Decontamination and reprocessing of Medical devices for Health Care facilities WHO 2016</w:t>
      </w:r>
    </w:p>
    <w:p w:rsidR="00C830CA" w:rsidP="00FA6451" w:rsidRDefault="00FA6451" w14:paraId="28253D9A" w14:textId="08E7E373">
      <w:pPr>
        <w:ind w:left="1080" w:hanging="1080"/>
        <w:jc w:val="left"/>
        <w:rPr>
          <w:color w:val="0000FF"/>
          <w:u w:val="single"/>
        </w:rPr>
      </w:pPr>
      <w:r>
        <w:t xml:space="preserve">                  </w:t>
      </w:r>
      <w:hyperlink w:history="1" r:id="rId37">
        <w:r w:rsidRPr="004978DD">
          <w:rPr>
            <w:rStyle w:val="Hyperlink"/>
            <w:rFonts w:ascii="Arial" w:hAnsi="Arial" w:eastAsia="Arial" w:cs="Arial"/>
          </w:rPr>
          <w:t>https://apps.who.int/iris/bitstream/handle/10665/250232/9789241549851-eng.pdf;jsessionid=D1491511C20FB36BA52BC71DD829B26E?sequence=1</w:t>
        </w:r>
      </w:hyperlink>
    </w:p>
    <w:p w:rsidR="00C830CA" w:rsidRDefault="00C830CA" w14:paraId="37B914D6" w14:textId="77777777">
      <w:pPr>
        <w:jc w:val="left"/>
        <w:rPr>
          <w:color w:val="0000FF"/>
          <w:u w:val="single"/>
        </w:rPr>
      </w:pPr>
    </w:p>
    <w:p w:rsidRPr="00E11B8F" w:rsidR="00B66E8F" w:rsidP="00DD7CF1" w:rsidRDefault="00B66E8F" w14:paraId="11C32E33" w14:textId="0F1C461B">
      <w:pPr>
        <w:numPr>
          <w:ilvl w:val="0"/>
          <w:numId w:val="20"/>
        </w:numPr>
        <w:jc w:val="left"/>
        <w:rPr>
          <w:rFonts w:ascii="Arial" w:hAnsi="Arial" w:eastAsia="Arial" w:cs="Arial"/>
          <w:i/>
        </w:rPr>
      </w:pPr>
      <w:r w:rsidRPr="797CCC01">
        <w:rPr>
          <w:rFonts w:ascii="Arial" w:hAnsi="Arial" w:eastAsia="Arial" w:cs="Arial"/>
          <w:i/>
          <w:iCs/>
        </w:rPr>
        <w:t>Infection Prevention and Control-Module 6 Processing surgical instruments and medical devices</w:t>
      </w:r>
      <w:r w:rsidRPr="797CCC01" w:rsidR="021735CD">
        <w:rPr>
          <w:rFonts w:ascii="Arial" w:hAnsi="Arial" w:eastAsia="Arial" w:cs="Arial"/>
          <w:i/>
          <w:iCs/>
        </w:rPr>
        <w:t xml:space="preserve"> </w:t>
      </w:r>
      <w:hyperlink r:id="rId38">
        <w:r w:rsidRPr="797CCC01" w:rsidR="021735CD">
          <w:rPr>
            <w:rStyle w:val="Hyperlink"/>
            <w:rFonts w:ascii="Arial" w:hAnsi="Arial" w:eastAsia="Arial" w:cs="Arial"/>
            <w:i/>
            <w:iCs/>
          </w:rPr>
          <w:t>https://www.jhpiego.org/wp-content/uploads/2020/03/IPC_M1_IPC_Introduction.pdf</w:t>
        </w:r>
      </w:hyperlink>
      <w:r w:rsidRPr="797CCC01" w:rsidR="021735CD">
        <w:rPr>
          <w:rFonts w:ascii="Arial" w:hAnsi="Arial" w:eastAsia="Arial" w:cs="Arial"/>
          <w:i/>
          <w:iCs/>
        </w:rPr>
        <w:t xml:space="preserve"> </w:t>
      </w:r>
    </w:p>
    <w:p w:rsidR="00C830CA" w:rsidP="797CCC01" w:rsidRDefault="00C830CA" w14:paraId="5261320E" w14:textId="53F7E9C1">
      <w:pPr>
        <w:ind w:left="720"/>
        <w:jc w:val="left"/>
        <w:rPr>
          <w:rFonts w:ascii="Arial" w:hAnsi="Arial" w:eastAsia="Arial" w:cs="Arial"/>
        </w:rPr>
        <w:sectPr w:rsidR="00C830CA">
          <w:headerReference w:type="default" r:id="rId39"/>
          <w:headerReference w:type="first" r:id="rId40"/>
          <w:footerReference w:type="first" r:id="rId41"/>
          <w:pgSz w:w="12240" w:h="15840" w:orient="portrait"/>
          <w:pgMar w:top="1440" w:right="1440" w:bottom="1440" w:left="1440" w:header="720" w:footer="720" w:gutter="0"/>
          <w:cols w:space="720"/>
          <w:titlePg/>
        </w:sectPr>
      </w:pPr>
    </w:p>
    <w:p w:rsidR="00C830CA" w:rsidRDefault="00C830CA" w14:paraId="75CA1488" w14:textId="77777777">
      <w:pPr>
        <w:jc w:val="center"/>
        <w:rPr>
          <w:rFonts w:ascii="Arial" w:hAnsi="Arial" w:eastAsia="Arial" w:cs="Arial"/>
        </w:rPr>
      </w:pPr>
    </w:p>
    <w:p w:rsidR="00C830CA" w:rsidRDefault="00C830CA" w14:paraId="64829041" w14:textId="77777777">
      <w:pPr>
        <w:jc w:val="center"/>
        <w:rPr>
          <w:rFonts w:ascii="Arial" w:hAnsi="Arial" w:eastAsia="Arial" w:cs="Arial"/>
        </w:rPr>
      </w:pPr>
    </w:p>
    <w:p w:rsidR="00C830CA" w:rsidRDefault="00C830CA" w14:paraId="7FE4E859" w14:textId="77777777">
      <w:pPr>
        <w:jc w:val="center"/>
        <w:rPr>
          <w:rFonts w:ascii="Arial" w:hAnsi="Arial" w:eastAsia="Arial" w:cs="Arial"/>
        </w:rPr>
      </w:pPr>
    </w:p>
    <w:p w:rsidR="00C830CA" w:rsidRDefault="00C830CA" w14:paraId="0BB29D44" w14:textId="77777777">
      <w:pPr>
        <w:jc w:val="center"/>
        <w:rPr>
          <w:rFonts w:ascii="Arial" w:hAnsi="Arial" w:eastAsia="Arial" w:cs="Arial"/>
        </w:rPr>
      </w:pPr>
    </w:p>
    <w:p w:rsidR="00C830CA" w:rsidRDefault="00C830CA" w14:paraId="5E47E1CA" w14:textId="77777777">
      <w:pPr>
        <w:jc w:val="center"/>
        <w:rPr>
          <w:rFonts w:ascii="Arial" w:hAnsi="Arial" w:eastAsia="Arial" w:cs="Arial"/>
        </w:rPr>
      </w:pPr>
    </w:p>
    <w:p w:rsidR="00C830CA" w:rsidRDefault="00C830CA" w14:paraId="06ADE30B" w14:textId="77777777">
      <w:pPr>
        <w:jc w:val="center"/>
        <w:rPr>
          <w:rFonts w:ascii="Arial" w:hAnsi="Arial" w:eastAsia="Arial" w:cs="Arial"/>
        </w:rPr>
      </w:pPr>
    </w:p>
    <w:p w:rsidR="00C830CA" w:rsidRDefault="00C830CA" w14:paraId="57EBDC9C" w14:textId="77777777">
      <w:pPr>
        <w:jc w:val="center"/>
        <w:rPr>
          <w:rFonts w:ascii="Arial" w:hAnsi="Arial" w:eastAsia="Arial" w:cs="Arial"/>
        </w:rPr>
      </w:pPr>
    </w:p>
    <w:p w:rsidR="00C830CA" w:rsidRDefault="00C830CA" w14:paraId="0E7B2EAE" w14:textId="77777777">
      <w:pPr>
        <w:jc w:val="center"/>
        <w:rPr>
          <w:rFonts w:ascii="Arial" w:hAnsi="Arial" w:eastAsia="Arial" w:cs="Arial"/>
        </w:rPr>
      </w:pPr>
    </w:p>
    <w:p w:rsidR="00C830CA" w:rsidRDefault="00C830CA" w14:paraId="26BA932B" w14:textId="77777777">
      <w:pPr>
        <w:jc w:val="center"/>
        <w:rPr>
          <w:rFonts w:ascii="Arial" w:hAnsi="Arial" w:eastAsia="Arial" w:cs="Arial"/>
        </w:rPr>
      </w:pPr>
    </w:p>
    <w:p w:rsidR="00C830CA" w:rsidRDefault="00C830CA" w14:paraId="5EAC96CF" w14:textId="77777777">
      <w:pPr>
        <w:jc w:val="center"/>
        <w:rPr>
          <w:rFonts w:ascii="Arial" w:hAnsi="Arial" w:eastAsia="Arial" w:cs="Arial"/>
        </w:rPr>
      </w:pPr>
    </w:p>
    <w:p w:rsidR="00C830CA" w:rsidRDefault="00C830CA" w14:paraId="1E227A43" w14:textId="77777777">
      <w:pPr>
        <w:jc w:val="center"/>
        <w:rPr>
          <w:rFonts w:ascii="Arial" w:hAnsi="Arial" w:eastAsia="Arial" w:cs="Arial"/>
        </w:rPr>
      </w:pPr>
    </w:p>
    <w:p w:rsidR="00C830CA" w:rsidP="00B66E8F" w:rsidRDefault="006C36B7" w14:paraId="2BB927DE" w14:textId="77777777">
      <w:pPr>
        <w:tabs>
          <w:tab w:val="left" w:pos="11430"/>
        </w:tabs>
        <w:ind w:left="-540" w:firstLine="540"/>
        <w:jc w:val="center"/>
        <w:rPr>
          <w:rFonts w:ascii="Arial" w:hAnsi="Arial" w:eastAsia="Arial" w:cs="Arial"/>
          <w:sz w:val="28"/>
          <w:szCs w:val="28"/>
        </w:rPr>
        <w:sectPr w:rsidR="00C830CA" w:rsidSect="00B66E8F">
          <w:pgSz w:w="12240" w:h="15840" w:orient="portrait"/>
          <w:pgMar w:top="1440" w:right="0" w:bottom="1440" w:left="720" w:header="720" w:footer="720" w:gutter="0"/>
          <w:cols w:space="720"/>
          <w:titlePg/>
        </w:sectPr>
      </w:pPr>
      <w:r>
        <w:rPr>
          <w:rFonts w:ascii="Arial" w:hAnsi="Arial" w:eastAsia="Arial" w:cs="Arial"/>
          <w:b/>
          <w:sz w:val="28"/>
          <w:szCs w:val="28"/>
        </w:rPr>
        <w:t>APPENDICES</w:t>
      </w:r>
    </w:p>
    <w:p w:rsidR="00C830CA" w:rsidRDefault="006C36B7" w14:paraId="793B4D15" w14:textId="77777777">
      <w:pPr>
        <w:rPr>
          <w:rFonts w:ascii="Arial" w:hAnsi="Arial" w:eastAsia="Arial" w:cs="Arial"/>
        </w:rPr>
      </w:pPr>
      <w:r>
        <w:rPr>
          <w:rFonts w:ascii="Arial" w:hAnsi="Arial" w:eastAsia="Arial" w:cs="Arial"/>
          <w:b/>
        </w:rPr>
        <w:t>Appendix A: Role Plays’ Instructions Observation Checklist and Scenarios</w:t>
      </w:r>
    </w:p>
    <w:p w:rsidR="00C830CA" w:rsidRDefault="00C830CA" w14:paraId="73090BDF" w14:textId="77777777">
      <w:pPr>
        <w:rPr>
          <w:rFonts w:ascii="Arial" w:hAnsi="Arial" w:eastAsia="Arial" w:cs="Arial"/>
        </w:rPr>
      </w:pPr>
    </w:p>
    <w:tbl>
      <w:tblPr>
        <w:tblW w:w="9520" w:type="dxa"/>
        <w:tblBorders>
          <w:top w:val="dashed" w:color="000000" w:sz="4" w:space="0"/>
          <w:left w:val="dashed" w:color="000000" w:sz="4" w:space="0"/>
          <w:bottom w:val="dashed" w:color="000000" w:sz="4" w:space="0"/>
          <w:right w:val="dashed" w:color="000000" w:sz="4" w:space="0"/>
          <w:insideH w:val="nil"/>
          <w:insideV w:val="nil"/>
        </w:tblBorders>
        <w:tblLayout w:type="fixed"/>
        <w:tblCellMar>
          <w:top w:w="29" w:type="dxa"/>
          <w:left w:w="115" w:type="dxa"/>
          <w:bottom w:w="29" w:type="dxa"/>
          <w:right w:w="115" w:type="dxa"/>
        </w:tblCellMar>
        <w:tblLook w:val="0000" w:firstRow="0" w:lastRow="0" w:firstColumn="0" w:lastColumn="0" w:noHBand="0" w:noVBand="0"/>
      </w:tblPr>
      <w:tblGrid>
        <w:gridCol w:w="9520"/>
      </w:tblGrid>
      <w:tr w:rsidR="00C830CA" w14:paraId="121B1C98" w14:textId="77777777">
        <w:trPr>
          <w:trHeight w:val="20"/>
        </w:trPr>
        <w:tc>
          <w:tcPr>
            <w:tcW w:w="9520" w:type="dxa"/>
            <w:shd w:val="clear" w:color="auto" w:fill="D9D9D9"/>
            <w:tcMar>
              <w:top w:w="29" w:type="dxa"/>
              <w:left w:w="115" w:type="dxa"/>
              <w:bottom w:w="29" w:type="dxa"/>
              <w:right w:w="115" w:type="dxa"/>
            </w:tcMar>
          </w:tcPr>
          <w:p w:rsidR="00C830CA" w:rsidRDefault="006C36B7" w14:paraId="3D1963EC" w14:textId="77777777">
            <w:pPr>
              <w:tabs>
                <w:tab w:val="left" w:pos="1170"/>
                <w:tab w:val="left" w:pos="4680"/>
                <w:tab w:val="left" w:pos="5839"/>
              </w:tabs>
              <w:spacing w:before="40" w:after="40"/>
              <w:ind w:right="-274"/>
              <w:rPr>
                <w:rFonts w:ascii="Arial" w:hAnsi="Arial" w:eastAsia="Arial" w:cs="Arial"/>
              </w:rPr>
            </w:pPr>
            <w:r>
              <w:rPr>
                <w:rFonts w:ascii="Arial" w:hAnsi="Arial" w:eastAsia="Arial" w:cs="Arial"/>
                <w:b/>
              </w:rPr>
              <w:t>Provider Instructions for Role Plays</w:t>
            </w:r>
          </w:p>
        </w:tc>
      </w:tr>
      <w:tr w:rsidR="00C830CA" w14:paraId="6772A764" w14:textId="77777777">
        <w:tc>
          <w:tcPr>
            <w:tcW w:w="9520" w:type="dxa"/>
            <w:tcMar>
              <w:top w:w="72" w:type="dxa"/>
              <w:left w:w="115" w:type="dxa"/>
              <w:bottom w:w="72" w:type="dxa"/>
              <w:right w:w="115" w:type="dxa"/>
            </w:tcMar>
          </w:tcPr>
          <w:p w:rsidR="00C830CA" w:rsidRDefault="006C36B7" w14:paraId="3524AE1D" w14:textId="77777777">
            <w:pPr>
              <w:tabs>
                <w:tab w:val="left" w:pos="1170"/>
                <w:tab w:val="left" w:pos="4680"/>
                <w:tab w:val="left" w:pos="5839"/>
              </w:tabs>
              <w:spacing w:before="120" w:after="40"/>
              <w:ind w:right="110"/>
              <w:rPr>
                <w:rFonts w:ascii="Arial" w:hAnsi="Arial" w:eastAsia="Arial" w:cs="Arial"/>
              </w:rPr>
            </w:pPr>
            <w:r>
              <w:rPr>
                <w:rFonts w:ascii="Arial" w:hAnsi="Arial" w:eastAsia="Arial" w:cs="Arial"/>
              </w:rPr>
              <w:t>Pretend that you are meeting the client for the first time. Ask the client for his or her name, gender (male or female) and age. Pretend that there is a health center nearby to which you can refer the client, if needed. Remember to:</w:t>
            </w:r>
          </w:p>
          <w:p w:rsidR="00C830CA" w:rsidP="00DD7CF1" w:rsidRDefault="006C36B7" w14:paraId="5B385F88" w14:textId="77777777">
            <w:pPr>
              <w:numPr>
                <w:ilvl w:val="0"/>
                <w:numId w:val="8"/>
              </w:numPr>
              <w:tabs>
                <w:tab w:val="left" w:pos="1170"/>
                <w:tab w:val="left" w:pos="4680"/>
                <w:tab w:val="left" w:pos="5839"/>
              </w:tabs>
              <w:spacing w:after="20"/>
              <w:ind w:left="360" w:right="110"/>
              <w:jc w:val="left"/>
              <w:rPr>
                <w:rFonts w:ascii="Arial" w:hAnsi="Arial" w:eastAsia="Arial" w:cs="Arial"/>
              </w:rPr>
            </w:pPr>
            <w:r>
              <w:rPr>
                <w:rFonts w:ascii="Arial" w:hAnsi="Arial" w:eastAsia="Arial" w:cs="Arial"/>
              </w:rPr>
              <w:t>Assess the client’s reproductive health (RH) goals, concerns, and fertility intentions.</w:t>
            </w:r>
          </w:p>
          <w:p w:rsidR="00C830CA" w:rsidP="00DD7CF1" w:rsidRDefault="006C36B7" w14:paraId="1CB5CBCF" w14:textId="77777777">
            <w:pPr>
              <w:numPr>
                <w:ilvl w:val="0"/>
                <w:numId w:val="8"/>
              </w:numPr>
              <w:tabs>
                <w:tab w:val="left" w:pos="1170"/>
                <w:tab w:val="left" w:pos="4680"/>
                <w:tab w:val="left" w:pos="5839"/>
              </w:tabs>
              <w:spacing w:after="20"/>
              <w:ind w:left="360" w:right="110"/>
              <w:jc w:val="left"/>
              <w:rPr>
                <w:rFonts w:ascii="Arial" w:hAnsi="Arial" w:eastAsia="Arial" w:cs="Arial"/>
              </w:rPr>
            </w:pPr>
            <w:r>
              <w:rPr>
                <w:rFonts w:ascii="Arial" w:hAnsi="Arial" w:eastAsia="Arial" w:cs="Arial"/>
              </w:rPr>
              <w:t>Address the primary and secondary reasons for the client’s visit.</w:t>
            </w:r>
          </w:p>
          <w:p w:rsidR="00C830CA" w:rsidP="00DD7CF1" w:rsidRDefault="006C36B7" w14:paraId="05589128" w14:textId="77777777">
            <w:pPr>
              <w:numPr>
                <w:ilvl w:val="0"/>
                <w:numId w:val="8"/>
              </w:numPr>
              <w:tabs>
                <w:tab w:val="left" w:pos="1170"/>
                <w:tab w:val="left" w:pos="4680"/>
                <w:tab w:val="left" w:pos="5839"/>
              </w:tabs>
              <w:spacing w:after="20"/>
              <w:ind w:left="360" w:right="110"/>
              <w:jc w:val="left"/>
              <w:rPr>
                <w:rFonts w:ascii="Arial" w:hAnsi="Arial" w:eastAsia="Arial" w:cs="Arial"/>
              </w:rPr>
            </w:pPr>
            <w:r>
              <w:rPr>
                <w:rFonts w:ascii="Arial" w:hAnsi="Arial" w:eastAsia="Arial" w:cs="Arial"/>
              </w:rPr>
              <w:t>Facilitate the client’s decision-making process.</w:t>
            </w:r>
          </w:p>
          <w:p w:rsidR="00C830CA" w:rsidP="00DD7CF1" w:rsidRDefault="006C36B7" w14:paraId="31C54D8D" w14:textId="77777777">
            <w:pPr>
              <w:numPr>
                <w:ilvl w:val="0"/>
                <w:numId w:val="8"/>
              </w:numPr>
              <w:tabs>
                <w:tab w:val="left" w:pos="1170"/>
                <w:tab w:val="left" w:pos="4680"/>
                <w:tab w:val="left" w:pos="5839"/>
              </w:tabs>
              <w:spacing w:after="20"/>
              <w:ind w:left="360" w:right="110"/>
              <w:jc w:val="left"/>
              <w:rPr>
                <w:rFonts w:ascii="Arial" w:hAnsi="Arial" w:eastAsia="Arial" w:cs="Arial"/>
              </w:rPr>
            </w:pPr>
            <w:r>
              <w:rPr>
                <w:rFonts w:ascii="Arial" w:hAnsi="Arial" w:eastAsia="Arial" w:cs="Arial"/>
              </w:rPr>
              <w:t>Integrate information and services related to other RH issues as appropriate.</w:t>
            </w:r>
          </w:p>
          <w:p w:rsidR="00C830CA" w:rsidP="00DD7CF1" w:rsidRDefault="006C36B7" w14:paraId="793CDF87" w14:textId="77777777">
            <w:pPr>
              <w:numPr>
                <w:ilvl w:val="0"/>
                <w:numId w:val="8"/>
              </w:numPr>
              <w:tabs>
                <w:tab w:val="left" w:pos="1170"/>
                <w:tab w:val="left" w:pos="4680"/>
                <w:tab w:val="left" w:pos="5839"/>
              </w:tabs>
              <w:spacing w:after="60"/>
              <w:ind w:left="367" w:right="110"/>
              <w:jc w:val="left"/>
              <w:rPr>
                <w:rFonts w:ascii="Arial" w:hAnsi="Arial" w:eastAsia="Arial" w:cs="Arial"/>
              </w:rPr>
            </w:pPr>
            <w:r>
              <w:rPr>
                <w:rFonts w:ascii="Arial" w:hAnsi="Arial" w:eastAsia="Arial" w:cs="Arial"/>
              </w:rPr>
              <w:t>Help the client act on her or his decision(s).</w:t>
            </w:r>
          </w:p>
          <w:p w:rsidR="00C830CA" w:rsidRDefault="006C36B7" w14:paraId="2F583EEC" w14:textId="77777777">
            <w:pPr>
              <w:pStyle w:val="Heading1"/>
              <w:tabs>
                <w:tab w:val="left" w:pos="6249"/>
              </w:tabs>
              <w:spacing w:before="0"/>
              <w:ind w:left="-58" w:right="110"/>
              <w:rPr>
                <w:b w:val="0"/>
                <w:sz w:val="24"/>
                <w:szCs w:val="24"/>
              </w:rPr>
            </w:pPr>
            <w:r>
              <w:rPr>
                <w:b w:val="0"/>
                <w:sz w:val="24"/>
                <w:szCs w:val="24"/>
              </w:rPr>
              <w:t xml:space="preserve">Apply your prior experience along with what you have learned from the training and use job aids and tools as appropriate to address the client’s concerns. </w:t>
            </w:r>
          </w:p>
        </w:tc>
      </w:tr>
    </w:tbl>
    <w:p w:rsidR="00C830CA" w:rsidRDefault="00C830CA" w14:paraId="348CA85B" w14:textId="77777777">
      <w:pPr>
        <w:rPr>
          <w:rFonts w:ascii="Arial" w:hAnsi="Arial" w:eastAsia="Arial" w:cs="Arial"/>
        </w:rPr>
      </w:pPr>
    </w:p>
    <w:p w:rsidR="00C830CA" w:rsidRDefault="00C830CA" w14:paraId="13237CA9" w14:textId="77777777">
      <w:pPr>
        <w:rPr>
          <w:rFonts w:ascii="Arial" w:hAnsi="Arial" w:eastAsia="Arial" w:cs="Arial"/>
        </w:rPr>
      </w:pPr>
    </w:p>
    <w:p w:rsidR="00C830CA" w:rsidRDefault="00C830CA" w14:paraId="53720B74" w14:textId="77777777">
      <w:pPr>
        <w:rPr>
          <w:rFonts w:ascii="Arial" w:hAnsi="Arial" w:eastAsia="Arial" w:cs="Arial"/>
        </w:rPr>
      </w:pPr>
    </w:p>
    <w:tbl>
      <w:tblPr>
        <w:tblW w:w="95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CellMar>
          <w:top w:w="144" w:type="dxa"/>
          <w:left w:w="144" w:type="dxa"/>
          <w:bottom w:w="144" w:type="dxa"/>
          <w:right w:w="144" w:type="dxa"/>
        </w:tblCellMar>
        <w:tblLook w:val="0000" w:firstRow="0" w:lastRow="0" w:firstColumn="0" w:lastColumn="0" w:noHBand="0" w:noVBand="0"/>
      </w:tblPr>
      <w:tblGrid>
        <w:gridCol w:w="9565"/>
      </w:tblGrid>
      <w:tr w:rsidR="00C830CA" w:rsidTr="6FB789A0" w14:paraId="5C7A0DC9" w14:textId="77777777">
        <w:trPr>
          <w:trHeight w:val="140"/>
        </w:trPr>
        <w:tc>
          <w:tcPr>
            <w:tcW w:w="9565" w:type="dxa"/>
            <w:tcBorders>
              <w:bottom w:val="nil"/>
            </w:tcBorders>
            <w:shd w:val="clear" w:color="auto" w:fill="D9D9D9" w:themeFill="background1" w:themeFillShade="D9"/>
            <w:tcMar>
              <w:top w:w="72" w:type="dxa"/>
              <w:left w:w="115" w:type="dxa"/>
              <w:bottom w:w="72" w:type="dxa"/>
              <w:right w:w="115" w:type="dxa"/>
            </w:tcMar>
          </w:tcPr>
          <w:p w:rsidR="00C830CA" w:rsidRDefault="006C36B7" w14:paraId="592E337C" w14:textId="77777777">
            <w:pPr>
              <w:tabs>
                <w:tab w:val="left" w:pos="1170"/>
                <w:tab w:val="left" w:pos="4680"/>
                <w:tab w:val="left" w:pos="5839"/>
              </w:tabs>
              <w:ind w:right="-274"/>
              <w:rPr>
                <w:rFonts w:ascii="Arial" w:hAnsi="Arial" w:eastAsia="Arial" w:cs="Arial"/>
              </w:rPr>
            </w:pPr>
            <w:r>
              <w:rPr>
                <w:rFonts w:ascii="Arial" w:hAnsi="Arial" w:eastAsia="Arial" w:cs="Arial"/>
                <w:b/>
              </w:rPr>
              <w:t>Observer Instructions for Role Plays</w:t>
            </w:r>
          </w:p>
        </w:tc>
      </w:tr>
      <w:tr w:rsidR="00C830CA" w:rsidTr="6FB789A0" w14:paraId="6DE0A94F" w14:textId="77777777">
        <w:trPr>
          <w:trHeight w:val="4655"/>
        </w:trPr>
        <w:tc>
          <w:tcPr>
            <w:tcW w:w="9565" w:type="dxa"/>
            <w:tcBorders>
              <w:top w:val="nil"/>
              <w:bottom w:val="dashed" w:color="000000" w:themeColor="text1" w:sz="4" w:space="0"/>
            </w:tcBorders>
            <w:tcMar>
              <w:top w:w="115" w:type="dxa"/>
              <w:left w:w="216" w:type="dxa"/>
              <w:bottom w:w="115" w:type="dxa"/>
              <w:right w:w="216" w:type="dxa"/>
            </w:tcMar>
          </w:tcPr>
          <w:p w:rsidR="00C830CA" w:rsidRDefault="006C36B7" w14:paraId="516FCDE2" w14:textId="77777777">
            <w:pPr>
              <w:tabs>
                <w:tab w:val="left" w:pos="1170"/>
                <w:tab w:val="left" w:pos="4680"/>
                <w:tab w:val="left" w:pos="5839"/>
              </w:tabs>
              <w:spacing w:after="40"/>
              <w:ind w:right="-274"/>
              <w:rPr>
                <w:rFonts w:ascii="Arial" w:hAnsi="Arial" w:eastAsia="Arial" w:cs="Arial"/>
              </w:rPr>
            </w:pPr>
            <w:r>
              <w:rPr>
                <w:rFonts w:ascii="Arial" w:hAnsi="Arial" w:eastAsia="Arial" w:cs="Arial"/>
              </w:rPr>
              <w:t xml:space="preserve">Prior to the start of the interaction: </w:t>
            </w:r>
          </w:p>
          <w:p w:rsidR="00C830CA" w:rsidP="00DD7CF1" w:rsidRDefault="006C36B7" w14:paraId="493A263A" w14:textId="77777777">
            <w:pPr>
              <w:numPr>
                <w:ilvl w:val="0"/>
                <w:numId w:val="8"/>
              </w:numPr>
              <w:tabs>
                <w:tab w:val="left" w:pos="1170"/>
                <w:tab w:val="left" w:pos="4680"/>
                <w:tab w:val="left" w:pos="5839"/>
              </w:tabs>
              <w:spacing w:after="20"/>
              <w:ind w:left="360" w:right="-274"/>
              <w:jc w:val="left"/>
              <w:rPr>
                <w:rFonts w:ascii="Arial" w:hAnsi="Arial" w:eastAsia="Arial" w:cs="Arial"/>
              </w:rPr>
            </w:pPr>
            <w:r>
              <w:rPr>
                <w:rFonts w:ascii="Arial" w:hAnsi="Arial" w:eastAsia="Arial" w:cs="Arial"/>
              </w:rPr>
              <w:t xml:space="preserve">Review the Role Play Observation Checklist so that you are familiar with the behaviors that you are observing and where they appear on the checklist. </w:t>
            </w:r>
          </w:p>
          <w:p w:rsidR="00C830CA" w:rsidP="00DD7CF1" w:rsidRDefault="006C36B7" w14:paraId="56D951B7" w14:textId="77777777">
            <w:pPr>
              <w:numPr>
                <w:ilvl w:val="0"/>
                <w:numId w:val="8"/>
              </w:numPr>
              <w:tabs>
                <w:tab w:val="left" w:pos="1170"/>
                <w:tab w:val="left" w:pos="4680"/>
                <w:tab w:val="left" w:pos="5839"/>
              </w:tabs>
              <w:ind w:left="360" w:right="-274"/>
              <w:jc w:val="left"/>
              <w:rPr>
                <w:rFonts w:ascii="Arial" w:hAnsi="Arial" w:eastAsia="Arial" w:cs="Arial"/>
              </w:rPr>
            </w:pPr>
            <w:r>
              <w:rPr>
                <w:rFonts w:ascii="Arial" w:hAnsi="Arial" w:eastAsia="Arial" w:cs="Arial"/>
              </w:rPr>
              <w:t>Review the case-specific issues on the observer information sheet for the role play.</w:t>
            </w:r>
          </w:p>
          <w:p w:rsidR="00C830CA" w:rsidRDefault="006C36B7" w14:paraId="6A20C0BB" w14:textId="77777777">
            <w:pPr>
              <w:tabs>
                <w:tab w:val="left" w:pos="1170"/>
                <w:tab w:val="left" w:pos="4680"/>
                <w:tab w:val="left" w:pos="5839"/>
              </w:tabs>
              <w:spacing w:before="120" w:after="40"/>
              <w:ind w:right="-274"/>
              <w:rPr>
                <w:rFonts w:ascii="Arial" w:hAnsi="Arial" w:eastAsia="Arial" w:cs="Arial"/>
              </w:rPr>
            </w:pPr>
            <w:r>
              <w:rPr>
                <w:rFonts w:ascii="Arial" w:hAnsi="Arial" w:eastAsia="Arial" w:cs="Arial"/>
              </w:rPr>
              <w:t>While observing the interaction between the provider and client, remember to:</w:t>
            </w:r>
          </w:p>
          <w:p w:rsidR="00C830CA" w:rsidP="00DD7CF1" w:rsidRDefault="006C36B7" w14:paraId="058EAB51" w14:textId="77777777">
            <w:pPr>
              <w:numPr>
                <w:ilvl w:val="0"/>
                <w:numId w:val="8"/>
              </w:numPr>
              <w:tabs>
                <w:tab w:val="left" w:pos="1170"/>
                <w:tab w:val="left" w:pos="4680"/>
                <w:tab w:val="left" w:pos="5839"/>
              </w:tabs>
              <w:spacing w:after="20"/>
              <w:ind w:left="360" w:right="-274"/>
              <w:jc w:val="left"/>
              <w:rPr>
                <w:rFonts w:ascii="Arial" w:hAnsi="Arial" w:eastAsia="Arial" w:cs="Arial"/>
              </w:rPr>
            </w:pPr>
            <w:r>
              <w:rPr>
                <w:rFonts w:ascii="Arial" w:hAnsi="Arial" w:eastAsia="Arial" w:cs="Arial"/>
              </w:rPr>
              <w:t xml:space="preserve">Use the observation checklist to take notes on what happens during the interaction. </w:t>
            </w:r>
          </w:p>
          <w:p w:rsidR="00C830CA" w:rsidP="00DD7CF1" w:rsidRDefault="006C36B7" w14:paraId="4D4EECAF" w14:textId="77777777">
            <w:pPr>
              <w:numPr>
                <w:ilvl w:val="0"/>
                <w:numId w:val="8"/>
              </w:numPr>
              <w:tabs>
                <w:tab w:val="left" w:pos="1170"/>
                <w:tab w:val="left" w:pos="4680"/>
                <w:tab w:val="left" w:pos="5839"/>
              </w:tabs>
              <w:spacing w:after="20"/>
              <w:ind w:left="360" w:right="-274"/>
              <w:jc w:val="left"/>
              <w:rPr>
                <w:rFonts w:ascii="Arial" w:hAnsi="Arial" w:eastAsia="Arial" w:cs="Arial"/>
              </w:rPr>
            </w:pPr>
            <w:r>
              <w:rPr>
                <w:rFonts w:ascii="Arial" w:hAnsi="Arial" w:eastAsia="Arial" w:cs="Arial"/>
              </w:rPr>
              <w:t>Record how well the provider addresses the case-specific issues in the space provided.</w:t>
            </w:r>
          </w:p>
          <w:p w:rsidR="00C830CA" w:rsidP="00DD7CF1" w:rsidRDefault="006C36B7" w14:paraId="67DAE07F" w14:textId="77777777">
            <w:pPr>
              <w:numPr>
                <w:ilvl w:val="0"/>
                <w:numId w:val="8"/>
              </w:numPr>
              <w:tabs>
                <w:tab w:val="left" w:pos="1170"/>
                <w:tab w:val="left" w:pos="4680"/>
                <w:tab w:val="left" w:pos="5839"/>
              </w:tabs>
              <w:ind w:left="360" w:right="-130"/>
              <w:jc w:val="left"/>
              <w:rPr>
                <w:rFonts w:ascii="Arial" w:hAnsi="Arial" w:eastAsia="Arial" w:cs="Arial"/>
              </w:rPr>
            </w:pPr>
            <w:r>
              <w:rPr>
                <w:rFonts w:ascii="Arial" w:hAnsi="Arial" w:eastAsia="Arial" w:cs="Arial"/>
              </w:rPr>
              <w:t>Be prepared to give feedback to the provider regarding how well he or she addressed the client’s needs.</w:t>
            </w:r>
          </w:p>
          <w:p w:rsidR="00C830CA" w:rsidRDefault="006C36B7" w14:paraId="52E349B1" w14:textId="77777777">
            <w:pPr>
              <w:tabs>
                <w:tab w:val="left" w:pos="1170"/>
                <w:tab w:val="left" w:pos="4680"/>
                <w:tab w:val="left" w:pos="5839"/>
              </w:tabs>
              <w:spacing w:before="80" w:after="40"/>
              <w:ind w:right="-274"/>
              <w:rPr>
                <w:rFonts w:ascii="Arial" w:hAnsi="Arial" w:eastAsia="Arial" w:cs="Arial"/>
              </w:rPr>
            </w:pPr>
            <w:r w:rsidRPr="6FB789A0">
              <w:rPr>
                <w:rFonts w:ascii="Arial" w:hAnsi="Arial" w:eastAsia="Arial" w:cs="Arial"/>
              </w:rPr>
              <w:t>Pay particular attention to whether the provider:</w:t>
            </w:r>
          </w:p>
          <w:p w:rsidR="37A8B8C3" w:rsidP="00DD7CF1" w:rsidRDefault="37A8B8C3" w14:paraId="26477D57" w14:textId="38715F17">
            <w:pPr>
              <w:pStyle w:val="ListParagraph"/>
              <w:numPr>
                <w:ilvl w:val="0"/>
                <w:numId w:val="12"/>
              </w:numPr>
              <w:tabs>
                <w:tab w:val="left" w:pos="1170"/>
                <w:tab w:val="left" w:pos="4680"/>
                <w:tab w:val="left" w:pos="5839"/>
              </w:tabs>
              <w:spacing w:before="80" w:after="40"/>
              <w:ind w:right="-274"/>
              <w:rPr>
                <w:rFonts w:ascii="Arial" w:hAnsi="Arial" w:eastAsia="Arial" w:cs="Arial"/>
              </w:rPr>
            </w:pPr>
            <w:r w:rsidRPr="6FB789A0">
              <w:rPr>
                <w:rFonts w:ascii="Arial" w:hAnsi="Arial" w:eastAsia="Arial" w:cs="Arial"/>
              </w:rPr>
              <w:t xml:space="preserve">Greeted </w:t>
            </w:r>
            <w:r w:rsidRPr="6FB789A0" w:rsidR="43C925A5">
              <w:rPr>
                <w:rFonts w:ascii="Arial" w:hAnsi="Arial" w:eastAsia="Arial" w:cs="Arial"/>
              </w:rPr>
              <w:t xml:space="preserve">the client and treated her with </w:t>
            </w:r>
            <w:r w:rsidRPr="6FB789A0">
              <w:rPr>
                <w:rFonts w:ascii="Arial" w:hAnsi="Arial" w:eastAsia="Arial" w:cs="Arial"/>
              </w:rPr>
              <w:t>respect and dignity throughout</w:t>
            </w:r>
            <w:r w:rsidRPr="6FB789A0" w:rsidR="36C51A74">
              <w:rPr>
                <w:rFonts w:ascii="Arial" w:hAnsi="Arial" w:eastAsia="Arial" w:cs="Arial"/>
              </w:rPr>
              <w:t>.</w:t>
            </w:r>
          </w:p>
          <w:p w:rsidR="00C830CA" w:rsidP="00DD7CF1" w:rsidRDefault="006C36B7" w14:paraId="748EF82B" w14:textId="77777777">
            <w:pPr>
              <w:numPr>
                <w:ilvl w:val="0"/>
                <w:numId w:val="12"/>
              </w:numPr>
              <w:tabs>
                <w:tab w:val="left" w:pos="1170"/>
                <w:tab w:val="left" w:pos="4680"/>
                <w:tab w:val="left" w:pos="5839"/>
              </w:tabs>
              <w:spacing w:after="20"/>
              <w:ind w:right="-274"/>
              <w:jc w:val="left"/>
              <w:rPr>
                <w:rFonts w:ascii="Arial" w:hAnsi="Arial" w:eastAsia="Arial" w:cs="Arial"/>
              </w:rPr>
            </w:pPr>
            <w:r>
              <w:rPr>
                <w:rFonts w:ascii="Arial" w:hAnsi="Arial" w:eastAsia="Arial" w:cs="Arial"/>
              </w:rPr>
              <w:t>Helped the client deal with anxiety</w:t>
            </w:r>
          </w:p>
          <w:p w:rsidR="00C830CA" w:rsidP="00DD7CF1" w:rsidRDefault="006C36B7" w14:paraId="2BD386E7" w14:textId="77777777">
            <w:pPr>
              <w:numPr>
                <w:ilvl w:val="0"/>
                <w:numId w:val="12"/>
              </w:numPr>
              <w:tabs>
                <w:tab w:val="left" w:pos="1170"/>
                <w:tab w:val="left" w:pos="4680"/>
                <w:tab w:val="left" w:pos="5839"/>
              </w:tabs>
              <w:spacing w:after="20"/>
              <w:ind w:right="-274"/>
              <w:jc w:val="left"/>
              <w:rPr>
                <w:rFonts w:ascii="Arial" w:hAnsi="Arial" w:eastAsia="Arial" w:cs="Arial"/>
              </w:rPr>
            </w:pPr>
            <w:r>
              <w:rPr>
                <w:rFonts w:ascii="Arial" w:hAnsi="Arial" w:eastAsia="Arial" w:cs="Arial"/>
              </w:rPr>
              <w:t>Facilitated communication with a partner</w:t>
            </w:r>
          </w:p>
          <w:p w:rsidR="00C830CA" w:rsidP="00DD7CF1" w:rsidRDefault="006C36B7" w14:paraId="6CEB1A5E" w14:textId="7007424B">
            <w:pPr>
              <w:numPr>
                <w:ilvl w:val="0"/>
                <w:numId w:val="12"/>
              </w:numPr>
              <w:tabs>
                <w:tab w:val="left" w:pos="1170"/>
                <w:tab w:val="left" w:pos="4680"/>
                <w:tab w:val="left" w:pos="5839"/>
              </w:tabs>
              <w:spacing w:after="20"/>
              <w:ind w:right="-274"/>
              <w:jc w:val="left"/>
              <w:rPr>
                <w:rFonts w:ascii="Arial" w:hAnsi="Arial" w:eastAsia="Arial" w:cs="Arial"/>
              </w:rPr>
            </w:pPr>
            <w:r w:rsidRPr="6FB789A0">
              <w:rPr>
                <w:rFonts w:ascii="Arial" w:hAnsi="Arial" w:eastAsia="Arial" w:cs="Arial"/>
              </w:rPr>
              <w:t xml:space="preserve">Allowed the client to make an informed </w:t>
            </w:r>
            <w:r w:rsidRPr="6FB789A0" w:rsidR="480697E7">
              <w:rPr>
                <w:rFonts w:ascii="Arial" w:hAnsi="Arial" w:eastAsia="Arial" w:cs="Arial"/>
              </w:rPr>
              <w:t xml:space="preserve">and voluntary </w:t>
            </w:r>
            <w:r w:rsidRPr="6FB789A0">
              <w:rPr>
                <w:rFonts w:ascii="Arial" w:hAnsi="Arial" w:eastAsia="Arial" w:cs="Arial"/>
              </w:rPr>
              <w:t>decision</w:t>
            </w:r>
          </w:p>
          <w:p w:rsidR="00C830CA" w:rsidP="00DD7CF1" w:rsidRDefault="006C36B7" w14:paraId="125F68CF" w14:textId="596B0A8F">
            <w:pPr>
              <w:numPr>
                <w:ilvl w:val="0"/>
                <w:numId w:val="12"/>
              </w:numPr>
              <w:tabs>
                <w:tab w:val="left" w:pos="1170"/>
                <w:tab w:val="left" w:pos="4680"/>
                <w:tab w:val="left" w:pos="5839"/>
              </w:tabs>
              <w:spacing w:after="20"/>
              <w:ind w:right="-274"/>
              <w:jc w:val="left"/>
              <w:rPr>
                <w:rFonts w:ascii="Arial" w:hAnsi="Arial" w:eastAsia="Arial" w:cs="Arial"/>
              </w:rPr>
            </w:pPr>
            <w:r w:rsidRPr="6FB789A0">
              <w:rPr>
                <w:rFonts w:ascii="Arial" w:hAnsi="Arial" w:eastAsia="Arial" w:cs="Arial"/>
              </w:rPr>
              <w:t xml:space="preserve">Ensured that the </w:t>
            </w:r>
            <w:r w:rsidRPr="6FB789A0" w:rsidR="6F4F6DC0">
              <w:rPr>
                <w:rFonts w:ascii="Arial" w:hAnsi="Arial" w:eastAsia="Arial" w:cs="Arial"/>
              </w:rPr>
              <w:t>chosen method is safe for the client.</w:t>
            </w:r>
          </w:p>
          <w:p w:rsidR="00C830CA" w:rsidP="00DD7CF1" w:rsidRDefault="006C36B7" w14:paraId="71448CF6" w14:textId="77777777">
            <w:pPr>
              <w:numPr>
                <w:ilvl w:val="0"/>
                <w:numId w:val="8"/>
              </w:numPr>
              <w:tabs>
                <w:tab w:val="left" w:pos="1170"/>
                <w:tab w:val="left" w:pos="4680"/>
                <w:tab w:val="left" w:pos="5839"/>
              </w:tabs>
              <w:spacing w:after="60"/>
              <w:ind w:left="367" w:right="110"/>
              <w:jc w:val="left"/>
              <w:rPr>
                <w:rFonts w:ascii="Arial" w:hAnsi="Arial" w:eastAsia="Arial" w:cs="Arial"/>
              </w:rPr>
            </w:pPr>
            <w:r>
              <w:rPr>
                <w:rFonts w:ascii="Arial" w:hAnsi="Arial" w:eastAsia="Arial" w:cs="Arial"/>
              </w:rPr>
              <w:t>Helped the client carry out her decision</w:t>
            </w:r>
          </w:p>
        </w:tc>
      </w:tr>
    </w:tbl>
    <w:p w:rsidR="00C830CA" w:rsidRDefault="00C830CA" w14:paraId="5ECC23EC" w14:textId="77777777">
      <w:pPr>
        <w:rPr>
          <w:rFonts w:ascii="Arial" w:hAnsi="Arial" w:eastAsia="Arial" w:cs="Arial"/>
        </w:rPr>
      </w:pPr>
    </w:p>
    <w:p w:rsidR="00C830CA" w:rsidRDefault="00C830CA" w14:paraId="588B080C" w14:textId="77777777">
      <w:pPr>
        <w:rPr>
          <w:rFonts w:ascii="Arial" w:hAnsi="Arial" w:eastAsia="Arial" w:cs="Arial"/>
        </w:rPr>
      </w:pPr>
    </w:p>
    <w:p w:rsidR="00C830CA" w:rsidRDefault="00C830CA" w14:paraId="68C0A31A" w14:textId="77777777">
      <w:pPr>
        <w:rPr>
          <w:rFonts w:ascii="Arial" w:hAnsi="Arial" w:eastAsia="Arial" w:cs="Arial"/>
        </w:rPr>
      </w:pPr>
    </w:p>
    <w:p w:rsidR="00C830CA" w:rsidRDefault="00C830CA" w14:paraId="413E081E" w14:textId="77777777">
      <w:pPr>
        <w:rPr>
          <w:rFonts w:ascii="Arial" w:hAnsi="Arial" w:eastAsia="Arial" w:cs="Arial"/>
        </w:rPr>
      </w:pPr>
    </w:p>
    <w:p w:rsidR="00C830CA" w:rsidRDefault="00C830CA" w14:paraId="03CA416A" w14:textId="77777777">
      <w:pPr>
        <w:rPr>
          <w:rFonts w:ascii="Arial" w:hAnsi="Arial" w:eastAsia="Arial" w:cs="Arial"/>
        </w:rPr>
      </w:pPr>
    </w:p>
    <w:p w:rsidR="00C830CA" w:rsidRDefault="00C830CA" w14:paraId="013C432C" w14:textId="77777777">
      <w:pPr>
        <w:rPr>
          <w:rFonts w:ascii="Arial" w:hAnsi="Arial" w:eastAsia="Arial" w:cs="Arial"/>
        </w:rPr>
      </w:pPr>
    </w:p>
    <w:p w:rsidR="00C830CA" w:rsidRDefault="00C830CA" w14:paraId="7FE9A348" w14:textId="77777777">
      <w:pPr>
        <w:rPr>
          <w:rFonts w:ascii="Arial" w:hAnsi="Arial" w:eastAsia="Arial" w:cs="Arial"/>
        </w:rPr>
      </w:pPr>
    </w:p>
    <w:tbl>
      <w:tblPr>
        <w:tblW w:w="95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CellMar>
          <w:top w:w="144" w:type="dxa"/>
          <w:left w:w="144" w:type="dxa"/>
          <w:bottom w:w="144" w:type="dxa"/>
          <w:right w:w="144" w:type="dxa"/>
        </w:tblCellMar>
        <w:tblLook w:val="0000" w:firstRow="0" w:lastRow="0" w:firstColumn="0" w:lastColumn="0" w:noHBand="0" w:noVBand="0"/>
      </w:tblPr>
      <w:tblGrid>
        <w:gridCol w:w="9565"/>
      </w:tblGrid>
      <w:tr w:rsidR="00C830CA" w:rsidTr="6FB789A0" w14:paraId="0246D1F0" w14:textId="77777777">
        <w:trPr>
          <w:trHeight w:val="140"/>
        </w:trPr>
        <w:tc>
          <w:tcPr>
            <w:tcW w:w="9565" w:type="dxa"/>
            <w:tcBorders>
              <w:bottom w:val="nil"/>
            </w:tcBorders>
            <w:shd w:val="clear" w:color="auto" w:fill="D9D9D9" w:themeFill="background1" w:themeFillShade="D9"/>
            <w:tcMar>
              <w:top w:w="72" w:type="dxa"/>
              <w:left w:w="115" w:type="dxa"/>
              <w:bottom w:w="72" w:type="dxa"/>
              <w:right w:w="115" w:type="dxa"/>
            </w:tcMar>
          </w:tcPr>
          <w:p w:rsidR="00C830CA" w:rsidRDefault="006C36B7" w14:paraId="4129F91E" w14:textId="77777777">
            <w:pPr>
              <w:tabs>
                <w:tab w:val="left" w:pos="1170"/>
                <w:tab w:val="left" w:pos="4680"/>
                <w:tab w:val="left" w:pos="5839"/>
              </w:tabs>
              <w:ind w:right="-274"/>
              <w:rPr>
                <w:rFonts w:ascii="Arial" w:hAnsi="Arial" w:eastAsia="Arial" w:cs="Arial"/>
              </w:rPr>
            </w:pPr>
            <w:r>
              <w:rPr>
                <w:rFonts w:ascii="Arial" w:hAnsi="Arial" w:eastAsia="Arial" w:cs="Arial"/>
                <w:b/>
              </w:rPr>
              <w:t>Client Instructions for Role Plays</w:t>
            </w:r>
          </w:p>
        </w:tc>
      </w:tr>
      <w:tr w:rsidR="00C830CA" w:rsidTr="6FB789A0" w14:paraId="6044D82B" w14:textId="77777777">
        <w:tc>
          <w:tcPr>
            <w:tcW w:w="9565" w:type="dxa"/>
            <w:tcBorders>
              <w:top w:val="nil"/>
              <w:bottom w:val="dashed" w:color="000000" w:themeColor="text1" w:sz="4" w:space="0"/>
            </w:tcBorders>
            <w:tcMar>
              <w:top w:w="86" w:type="dxa"/>
              <w:left w:w="130" w:type="dxa"/>
              <w:bottom w:w="86" w:type="dxa"/>
              <w:right w:w="130" w:type="dxa"/>
            </w:tcMar>
          </w:tcPr>
          <w:p w:rsidR="00C830CA" w:rsidRDefault="006C36B7" w14:paraId="71F09616" w14:textId="77777777">
            <w:pPr>
              <w:tabs>
                <w:tab w:val="left" w:pos="1170"/>
                <w:tab w:val="left" w:pos="4680"/>
                <w:tab w:val="left" w:pos="5839"/>
              </w:tabs>
              <w:spacing w:after="40"/>
              <w:ind w:right="-274"/>
              <w:rPr>
                <w:rFonts w:ascii="Arial" w:hAnsi="Arial" w:eastAsia="Arial" w:cs="Arial"/>
              </w:rPr>
            </w:pPr>
            <w:r>
              <w:rPr>
                <w:rFonts w:ascii="Arial" w:hAnsi="Arial" w:eastAsia="Arial" w:cs="Arial"/>
              </w:rPr>
              <w:t xml:space="preserve">Prior to the start of the interaction: </w:t>
            </w:r>
          </w:p>
          <w:p w:rsidR="00C830CA" w:rsidP="00DD7CF1" w:rsidRDefault="006C36B7" w14:paraId="35BAC926" w14:textId="77777777">
            <w:pPr>
              <w:numPr>
                <w:ilvl w:val="0"/>
                <w:numId w:val="14"/>
              </w:numPr>
              <w:pBdr>
                <w:top w:val="nil"/>
                <w:left w:val="nil"/>
                <w:bottom w:val="nil"/>
                <w:right w:val="nil"/>
                <w:between w:val="nil"/>
              </w:pBdr>
              <w:spacing w:after="40"/>
              <w:ind w:left="324"/>
              <w:jc w:val="left"/>
              <w:rPr>
                <w:rFonts w:ascii="Arial" w:hAnsi="Arial" w:eastAsia="Arial" w:cs="Arial"/>
                <w:color w:val="000000"/>
              </w:rPr>
            </w:pPr>
            <w:r>
              <w:rPr>
                <w:rFonts w:ascii="Arial" w:hAnsi="Arial" w:eastAsia="Arial" w:cs="Arial"/>
                <w:color w:val="000000"/>
              </w:rPr>
              <w:t xml:space="preserve">Read the client information sheet and make sure you understand your character’s situation. </w:t>
            </w:r>
          </w:p>
          <w:p w:rsidR="00C830CA" w:rsidP="00DD7CF1" w:rsidRDefault="006C36B7" w14:paraId="59C38AA6" w14:textId="7A80FEEA">
            <w:pPr>
              <w:numPr>
                <w:ilvl w:val="0"/>
                <w:numId w:val="14"/>
              </w:numPr>
              <w:pBdr>
                <w:top w:val="nil"/>
                <w:left w:val="nil"/>
                <w:bottom w:val="nil"/>
                <w:right w:val="nil"/>
                <w:between w:val="nil"/>
              </w:pBdr>
              <w:ind w:left="317"/>
              <w:jc w:val="left"/>
              <w:rPr>
                <w:rFonts w:ascii="Arial" w:hAnsi="Arial" w:eastAsia="Arial" w:cs="Arial"/>
                <w:color w:val="000000"/>
              </w:rPr>
            </w:pPr>
            <w:r w:rsidRPr="6FB789A0">
              <w:rPr>
                <w:rFonts w:ascii="Arial" w:hAnsi="Arial" w:eastAsia="Arial" w:cs="Arial"/>
                <w:color w:val="000000" w:themeColor="text1"/>
              </w:rPr>
              <w:t xml:space="preserve">Pick a name for your character. Tell the provider your name, </w:t>
            </w:r>
            <w:r w:rsidRPr="6FB789A0" w:rsidR="7C853BF8">
              <w:rPr>
                <w:rFonts w:ascii="Arial" w:hAnsi="Arial" w:eastAsia="Arial" w:cs="Arial"/>
                <w:color w:val="000000" w:themeColor="text1"/>
              </w:rPr>
              <w:t xml:space="preserve">and </w:t>
            </w:r>
            <w:r w:rsidRPr="6FB789A0">
              <w:rPr>
                <w:rFonts w:ascii="Arial" w:hAnsi="Arial" w:eastAsia="Arial" w:cs="Arial"/>
                <w:color w:val="000000" w:themeColor="text1"/>
              </w:rPr>
              <w:t>age</w:t>
            </w:r>
            <w:r w:rsidRPr="6FB789A0" w:rsidR="2DC5EF73">
              <w:rPr>
                <w:rFonts w:ascii="Arial" w:hAnsi="Arial" w:eastAsia="Arial" w:cs="Arial"/>
                <w:color w:val="000000" w:themeColor="text1"/>
              </w:rPr>
              <w:t>.</w:t>
            </w:r>
          </w:p>
          <w:p w:rsidR="00C830CA" w:rsidRDefault="006C36B7" w14:paraId="3DAAE5F6" w14:textId="77777777">
            <w:pPr>
              <w:tabs>
                <w:tab w:val="left" w:pos="1170"/>
                <w:tab w:val="left" w:pos="4680"/>
                <w:tab w:val="left" w:pos="5839"/>
              </w:tabs>
              <w:spacing w:before="120" w:after="40"/>
              <w:ind w:right="-274"/>
              <w:rPr>
                <w:rFonts w:ascii="Arial" w:hAnsi="Arial" w:eastAsia="Arial" w:cs="Arial"/>
              </w:rPr>
            </w:pPr>
            <w:r>
              <w:rPr>
                <w:rFonts w:ascii="Arial" w:hAnsi="Arial" w:eastAsia="Arial" w:cs="Arial"/>
              </w:rPr>
              <w:t xml:space="preserve">During the interaction, offer information </w:t>
            </w:r>
            <w:r>
              <w:rPr>
                <w:rFonts w:ascii="Arial" w:hAnsi="Arial" w:eastAsia="Arial" w:cs="Arial"/>
                <w:i/>
              </w:rPr>
              <w:t>only</w:t>
            </w:r>
            <w:r>
              <w:rPr>
                <w:rFonts w:ascii="Arial" w:hAnsi="Arial" w:eastAsia="Arial" w:cs="Arial"/>
              </w:rPr>
              <w:t xml:space="preserve"> when the provider asks relevant questions. Use the information given in your client information sheet to respond to the provider’s questions. Feel free to ask questions of the provider.</w:t>
            </w:r>
          </w:p>
        </w:tc>
      </w:tr>
    </w:tbl>
    <w:p w:rsidR="00C830CA" w:rsidRDefault="00C830CA" w14:paraId="4C25E69A" w14:textId="77777777">
      <w:pPr>
        <w:rPr>
          <w:rFonts w:ascii="Arial" w:hAnsi="Arial" w:eastAsia="Arial" w:cs="Arial"/>
        </w:rPr>
        <w:sectPr w:rsidR="00C830CA">
          <w:headerReference w:type="default" r:id="rId42"/>
          <w:headerReference w:type="first" r:id="rId43"/>
          <w:pgSz w:w="12240" w:h="15840" w:orient="portrait"/>
          <w:pgMar w:top="1440" w:right="1080" w:bottom="1440" w:left="1440" w:header="720" w:footer="720" w:gutter="0"/>
          <w:cols w:space="720"/>
          <w:titlePg/>
        </w:sectPr>
      </w:pPr>
    </w:p>
    <w:p w:rsidR="00C830CA" w:rsidRDefault="00C830CA" w14:paraId="650C7AE2" w14:textId="77777777">
      <w:pPr>
        <w:widowControl w:val="0"/>
        <w:pBdr>
          <w:top w:val="nil"/>
          <w:left w:val="nil"/>
          <w:bottom w:val="nil"/>
          <w:right w:val="nil"/>
          <w:between w:val="nil"/>
        </w:pBdr>
        <w:spacing w:line="276" w:lineRule="auto"/>
        <w:jc w:val="left"/>
        <w:rPr>
          <w:rFonts w:ascii="Arial" w:hAnsi="Arial" w:eastAsia="Arial" w:cs="Arial"/>
        </w:rPr>
      </w:pPr>
    </w:p>
    <w:tbl>
      <w:tblPr>
        <w:tblW w:w="12420" w:type="dxa"/>
        <w:tblInd w:w="35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144" w:type="dxa"/>
          <w:left w:w="144" w:type="dxa"/>
          <w:bottom w:w="144" w:type="dxa"/>
          <w:right w:w="144" w:type="dxa"/>
        </w:tblCellMar>
        <w:tblLook w:val="0000" w:firstRow="0" w:lastRow="0" w:firstColumn="0" w:lastColumn="0" w:noHBand="0" w:noVBand="0"/>
      </w:tblPr>
      <w:tblGrid>
        <w:gridCol w:w="4480"/>
        <w:gridCol w:w="780"/>
        <w:gridCol w:w="630"/>
        <w:gridCol w:w="675"/>
        <w:gridCol w:w="3785"/>
        <w:gridCol w:w="750"/>
        <w:gridCol w:w="675"/>
        <w:gridCol w:w="645"/>
      </w:tblGrid>
      <w:tr w:rsidR="00C830CA" w:rsidTr="4DED38B8" w14:paraId="5B37EC17" w14:textId="77777777">
        <w:tc>
          <w:tcPr>
            <w:tcW w:w="12420" w:type="dxa"/>
            <w:gridSpan w:val="8"/>
            <w:tcBorders>
              <w:bottom w:val="single" w:color="000000" w:themeColor="text1" w:sz="4" w:space="0"/>
            </w:tcBorders>
            <w:shd w:val="clear" w:color="auto" w:fill="D9D9D9" w:themeFill="background1" w:themeFillShade="D9"/>
            <w:tcMar>
              <w:top w:w="115" w:type="dxa"/>
              <w:left w:w="115" w:type="dxa"/>
              <w:bottom w:w="115" w:type="dxa"/>
              <w:right w:w="115" w:type="dxa"/>
            </w:tcMar>
          </w:tcPr>
          <w:p w:rsidR="00C830CA" w:rsidRDefault="006C36B7" w14:paraId="2AD3213F" w14:textId="77777777">
            <w:pPr>
              <w:rPr>
                <w:rFonts w:ascii="Arial" w:hAnsi="Arial" w:eastAsia="Arial" w:cs="Arial"/>
              </w:rPr>
            </w:pPr>
            <w:r>
              <w:rPr>
                <w:rFonts w:ascii="Arial" w:hAnsi="Arial" w:eastAsia="Arial" w:cs="Arial"/>
                <w:b/>
              </w:rPr>
              <w:t xml:space="preserve">Role Play Observation Checklist </w:t>
            </w:r>
          </w:p>
          <w:p w:rsidR="00C830CA" w:rsidRDefault="006C36B7" w14:paraId="00AF2C02" w14:textId="77777777">
            <w:pPr>
              <w:spacing w:before="120"/>
              <w:rPr>
                <w:rFonts w:ascii="Arial" w:hAnsi="Arial" w:eastAsia="Arial" w:cs="Arial"/>
              </w:rPr>
            </w:pPr>
            <w:r>
              <w:rPr>
                <w:rFonts w:ascii="Arial" w:hAnsi="Arial" w:eastAsia="Arial" w:cs="Arial"/>
              </w:rPr>
              <w:t>Case: ____________________________ Provider: _______________________________ Client: _______________________________ Observer: _______________________________ Date: ___________________________</w:t>
            </w:r>
          </w:p>
        </w:tc>
      </w:tr>
      <w:tr w:rsidR="00016B72" w:rsidTr="4DED38B8" w14:paraId="2C9833AC" w14:textId="77777777">
        <w:trPr>
          <w:trHeight w:val="1455"/>
        </w:trPr>
        <w:tc>
          <w:tcPr>
            <w:tcW w:w="4480" w:type="dxa"/>
            <w:tcMar>
              <w:top w:w="115" w:type="dxa"/>
              <w:left w:w="115" w:type="dxa"/>
              <w:bottom w:w="115" w:type="dxa"/>
              <w:right w:w="115" w:type="dxa"/>
            </w:tcMar>
          </w:tcPr>
          <w:p w:rsidR="00C830CA" w:rsidP="02D82E33" w:rsidRDefault="006C36B7" w14:paraId="0B69245F" w14:textId="77777777">
            <w:pPr>
              <w:pStyle w:val="NoSpacing"/>
              <w:tabs>
                <w:tab w:val="right" w:pos="5160"/>
              </w:tabs>
              <w:rPr>
                <w:rFonts w:ascii="Arial" w:hAnsi="Arial" w:eastAsia="Arial" w:cs="Arial"/>
                <w:color w:val="0D0D0D" w:themeColor="text1" w:themeTint="F2"/>
              </w:rPr>
            </w:pPr>
            <w:r>
              <w:t xml:space="preserve">Overall: Communicate Effectively and Maintain Rapport </w:t>
            </w:r>
          </w:p>
          <w:p w:rsidR="00C830CA" w:rsidP="02D82E33" w:rsidRDefault="006C36B7" w14:paraId="5BA512AC" w14:textId="5BFE54B5">
            <w:pPr>
              <w:pStyle w:val="NoSpacing"/>
              <w:tabs>
                <w:tab w:val="right" w:pos="5160"/>
              </w:tabs>
              <w:rPr>
                <w:rFonts w:ascii="Arial" w:hAnsi="Arial" w:eastAsia="Arial" w:cs="Arial"/>
                <w:color w:val="0D0D0D" w:themeColor="text1" w:themeTint="F2"/>
              </w:rPr>
            </w:pPr>
            <w:r>
              <w:t xml:space="preserve">Shows respect and avoids judging client </w:t>
            </w:r>
          </w:p>
          <w:p w:rsidR="00C830CA" w:rsidP="02D82E33" w:rsidRDefault="006C36B7" w14:paraId="66CA393B" w14:textId="77777777">
            <w:pPr>
              <w:pStyle w:val="NoSpacing"/>
              <w:tabs>
                <w:tab w:val="right" w:pos="5160"/>
              </w:tabs>
              <w:rPr>
                <w:rFonts w:ascii="Arial" w:hAnsi="Arial" w:eastAsia="Arial" w:cs="Arial"/>
                <w:color w:val="0D0D0D" w:themeColor="text1" w:themeTint="F2"/>
              </w:rPr>
            </w:pPr>
            <w:r>
              <w:t xml:space="preserve">Maintains relaxed, friendly and attentive body postures and eye contact </w:t>
            </w:r>
          </w:p>
          <w:p w:rsidR="00C830CA" w:rsidP="02D82E33" w:rsidRDefault="006C36B7" w14:paraId="77028A16" w14:textId="41C05796">
            <w:pPr>
              <w:pStyle w:val="NoSpacing"/>
              <w:tabs>
                <w:tab w:val="right" w:pos="5160"/>
              </w:tabs>
              <w:rPr>
                <w:rFonts w:ascii="Arial" w:hAnsi="Arial" w:eastAsia="Arial" w:cs="Arial"/>
                <w:color w:val="0D0D0D" w:themeColor="text1" w:themeTint="F2"/>
              </w:rPr>
            </w:pPr>
            <w:r>
              <w:t xml:space="preserve">Uses simple, clear language </w:t>
            </w:r>
          </w:p>
          <w:p w:rsidR="00C830CA" w:rsidP="02D82E33" w:rsidRDefault="006C36B7" w14:paraId="37785F49" w14:textId="7A890149">
            <w:pPr>
              <w:pStyle w:val="NoSpacing"/>
              <w:tabs>
                <w:tab w:val="right" w:pos="5160"/>
              </w:tabs>
              <w:rPr>
                <w:rFonts w:ascii="Arial" w:hAnsi="Arial" w:eastAsia="Arial" w:cs="Arial"/>
                <w:color w:val="0D0D0D" w:themeColor="text1" w:themeTint="F2"/>
              </w:rPr>
            </w:pPr>
            <w:r>
              <w:t>Uses open-ended and probing questions correctly</w:t>
            </w:r>
          </w:p>
          <w:p w:rsidR="00C830CA" w:rsidP="02D82E33" w:rsidRDefault="006C36B7" w14:paraId="1FEC3F93" w14:textId="05BB8707">
            <w:pPr>
              <w:pStyle w:val="NoSpacing"/>
              <w:tabs>
                <w:tab w:val="right" w:pos="5160"/>
              </w:tabs>
              <w:rPr>
                <w:rFonts w:ascii="Arial" w:hAnsi="Arial" w:eastAsia="Arial" w:cs="Arial"/>
                <w:color w:val="0D0D0D" w:themeColor="text1" w:themeTint="F2"/>
              </w:rPr>
            </w:pPr>
            <w:r>
              <w:t>Listens carefully to client (paraphrases and reflects)</w:t>
            </w:r>
          </w:p>
          <w:p w:rsidR="00C830CA" w:rsidP="02D82E33" w:rsidRDefault="006C36B7" w14:paraId="454FABE4" w14:textId="011959D5">
            <w:pPr>
              <w:pStyle w:val="NoSpacing"/>
              <w:tabs>
                <w:tab w:val="right" w:pos="5160"/>
              </w:tabs>
              <w:rPr>
                <w:rFonts w:ascii="Arial" w:hAnsi="Arial" w:eastAsia="Arial" w:cs="Arial"/>
                <w:color w:val="0D0D0D" w:themeColor="text1" w:themeTint="F2"/>
              </w:rPr>
            </w:pPr>
            <w:r>
              <w:t>Asks client about feelings (and shows empathy)</w:t>
            </w:r>
          </w:p>
          <w:p w:rsidR="00C830CA" w:rsidP="758121F5" w:rsidRDefault="006C36B7" w14:paraId="1C821A3B" w14:textId="5428A763">
            <w:pPr>
              <w:pStyle w:val="NoSpacing"/>
              <w:tabs>
                <w:tab w:val="right" w:pos="5001"/>
                <w:tab w:val="right" w:pos="5160"/>
              </w:tabs>
            </w:pPr>
            <w:r>
              <w:t xml:space="preserve">Encourages client participation </w:t>
            </w:r>
          </w:p>
          <w:p w:rsidR="00C830CA" w:rsidP="02D82E33" w:rsidRDefault="006C36B7" w14:paraId="4634F917" w14:textId="5F82B2C6">
            <w:pPr>
              <w:pStyle w:val="NoSpacing"/>
              <w:tabs>
                <w:tab w:val="right" w:pos="5160"/>
              </w:tabs>
              <w:rPr>
                <w:rFonts w:ascii="Arial" w:hAnsi="Arial" w:eastAsia="Arial" w:cs="Arial"/>
                <w:color w:val="0D0D0D" w:themeColor="text1" w:themeTint="F2"/>
              </w:rPr>
            </w:pPr>
            <w:r>
              <w:t xml:space="preserve">Explains what will occur during visit and procedures </w:t>
            </w:r>
          </w:p>
          <w:p w:rsidR="00C830CA" w:rsidP="02D82E33" w:rsidRDefault="006C36B7" w14:paraId="7944AEE9" w14:textId="60E7263D">
            <w:pPr>
              <w:pStyle w:val="NoSpacing"/>
              <w:tabs>
                <w:tab w:val="right" w:pos="5160"/>
              </w:tabs>
              <w:rPr>
                <w:rFonts w:ascii="Arial" w:hAnsi="Arial" w:eastAsia="Arial" w:cs="Arial"/>
                <w:color w:val="0D0D0D" w:themeColor="text1" w:themeTint="F2"/>
              </w:rPr>
            </w:pPr>
            <w:r>
              <w:t xml:space="preserve">Ensures client understanding and corrects misunderstandings </w:t>
            </w:r>
          </w:p>
          <w:p w:rsidR="00C830CA" w:rsidP="02D82E33" w:rsidRDefault="006C36B7" w14:paraId="5AF70C64" w14:textId="410BF95E">
            <w:pPr>
              <w:pStyle w:val="NoSpacing"/>
              <w:tabs>
                <w:tab w:val="right" w:pos="5160"/>
              </w:tabs>
              <w:rPr>
                <w:rFonts w:ascii="Arial" w:hAnsi="Arial" w:eastAsia="Arial" w:cs="Arial"/>
                <w:color w:val="0D0D0D" w:themeColor="text1" w:themeTint="F2"/>
              </w:rPr>
            </w:pPr>
            <w:r>
              <w:t xml:space="preserve">Uses job aids appropriately </w:t>
            </w:r>
          </w:p>
          <w:p w:rsidR="00C830CA" w:rsidP="02D82E33" w:rsidRDefault="006C36B7" w14:paraId="52A339F5" w14:textId="5FB971CD">
            <w:pPr>
              <w:pStyle w:val="NoSpacing"/>
              <w:tabs>
                <w:tab w:val="right" w:pos="5160"/>
              </w:tabs>
              <w:rPr>
                <w:rFonts w:ascii="Arial" w:hAnsi="Arial" w:eastAsia="Arial" w:cs="Arial"/>
                <w:color w:val="0D0D0D" w:themeColor="text1" w:themeTint="F2"/>
              </w:rPr>
            </w:pPr>
            <w:r>
              <w:t>Offers to involve client’s partner</w:t>
            </w:r>
          </w:p>
          <w:p w:rsidR="00C830CA" w:rsidP="02D82E33" w:rsidRDefault="006C36B7" w14:paraId="5AF35FD7" w14:textId="5DD575C6">
            <w:pPr>
              <w:pStyle w:val="NoSpacing"/>
              <w:tabs>
                <w:tab w:val="right" w:pos="5160"/>
              </w:tabs>
              <w:rPr>
                <w:rFonts w:ascii="Arial" w:hAnsi="Arial" w:eastAsia="Arial" w:cs="Arial"/>
                <w:color w:val="0D0D0D" w:themeColor="text1" w:themeTint="F2"/>
              </w:rPr>
            </w:pPr>
            <w:r>
              <w:t>Records data according to protocols</w:t>
            </w:r>
          </w:p>
          <w:p w:rsidR="00C830CA" w:rsidP="02D82E33" w:rsidRDefault="006C36B7" w14:paraId="45B0B444" w14:textId="77777777">
            <w:pPr>
              <w:pStyle w:val="NoSpacing"/>
              <w:tabs>
                <w:tab w:val="right" w:pos="5160"/>
                <w:tab w:val="right" w:pos="5253"/>
              </w:tabs>
              <w:rPr>
                <w:color w:val="0D0D0D" w:themeColor="text1" w:themeTint="F2"/>
              </w:rPr>
            </w:pPr>
            <w:r>
              <w:t>Establish Rapport and Assess Client’s Needs and Concerns</w:t>
            </w:r>
          </w:p>
          <w:p w:rsidR="00C830CA" w:rsidP="02D82E33" w:rsidRDefault="006C36B7" w14:paraId="27006388" w14:textId="77777777">
            <w:pPr>
              <w:pStyle w:val="NoSpacing"/>
              <w:tabs>
                <w:tab w:val="right" w:pos="5160"/>
              </w:tabs>
              <w:rPr>
                <w:rFonts w:ascii="Arial" w:hAnsi="Arial" w:eastAsia="Arial" w:cs="Arial"/>
                <w:color w:val="0D0D0D" w:themeColor="text1" w:themeTint="F2"/>
              </w:rPr>
            </w:pPr>
            <w:r>
              <w:t xml:space="preserve">Greets client appropriately </w:t>
            </w:r>
            <w:r>
              <w:tab/>
            </w:r>
          </w:p>
          <w:p w:rsidR="00C830CA" w:rsidP="02D82E33" w:rsidRDefault="006C36B7" w14:paraId="54F70F2E" w14:textId="77777777">
            <w:pPr>
              <w:pStyle w:val="NoSpacing"/>
              <w:tabs>
                <w:tab w:val="right" w:pos="5160"/>
              </w:tabs>
              <w:rPr>
                <w:rFonts w:ascii="Arial" w:hAnsi="Arial" w:eastAsia="Arial" w:cs="Arial"/>
                <w:color w:val="0D0D0D" w:themeColor="text1" w:themeTint="F2"/>
              </w:rPr>
            </w:pPr>
            <w:r>
              <w:t>Ensures confidentiality and privacy and that client is comfortable</w:t>
            </w:r>
            <w:r>
              <w:tab/>
            </w:r>
          </w:p>
          <w:p w:rsidR="00C830CA" w:rsidP="02D82E33" w:rsidRDefault="006C36B7" w14:paraId="250E2916" w14:textId="77777777">
            <w:pPr>
              <w:pStyle w:val="NoSpacing"/>
              <w:tabs>
                <w:tab w:val="left" w:pos="1170"/>
                <w:tab w:val="right" w:pos="5160"/>
              </w:tabs>
              <w:rPr>
                <w:rFonts w:ascii="Arial" w:hAnsi="Arial" w:eastAsia="Arial" w:cs="Arial"/>
                <w:color w:val="0D0D0D" w:themeColor="text1" w:themeTint="F2"/>
              </w:rPr>
            </w:pPr>
            <w:r>
              <w:t xml:space="preserve">Asks about reason for visit </w:t>
            </w:r>
            <w:r>
              <w:tab/>
            </w:r>
          </w:p>
          <w:p w:rsidR="00C830CA" w:rsidP="02D82E33" w:rsidRDefault="006C36B7" w14:paraId="2B4AEE83" w14:textId="77777777">
            <w:pPr>
              <w:pStyle w:val="NoSpacing"/>
              <w:tabs>
                <w:tab w:val="right" w:pos="5160"/>
              </w:tabs>
              <w:rPr>
                <w:rFonts w:ascii="Arial" w:hAnsi="Arial" w:eastAsia="Arial" w:cs="Arial"/>
                <w:color w:val="0D0D0D" w:themeColor="text1" w:themeTint="F2"/>
              </w:rPr>
            </w:pPr>
            <w:r>
              <w:t>Asks about client’s partner(s), children, family, sexual behavior, health</w:t>
            </w:r>
            <w:r>
              <w:tab/>
            </w:r>
          </w:p>
          <w:p w:rsidR="00C830CA" w:rsidP="02D82E33" w:rsidRDefault="006C36B7" w14:paraId="74ACCFEF" w14:textId="74BFF5BB">
            <w:pPr>
              <w:pStyle w:val="NoSpacing"/>
              <w:tabs>
                <w:tab w:val="right" w:pos="5160"/>
              </w:tabs>
              <w:rPr>
                <w:rFonts w:ascii="Arial" w:hAnsi="Arial" w:eastAsia="Arial" w:cs="Arial"/>
                <w:color w:val="0D0D0D" w:themeColor="text1" w:themeTint="F2"/>
              </w:rPr>
            </w:pPr>
            <w:r>
              <w:t>Asks about plans to have children, desire for FP (e.g., spacing, limiting)</w:t>
            </w:r>
          </w:p>
          <w:p w:rsidR="00C830CA" w:rsidP="02D82E33" w:rsidRDefault="006C36B7" w14:paraId="24B1F472" w14:textId="77777777">
            <w:pPr>
              <w:pStyle w:val="NoSpacing"/>
              <w:tabs>
                <w:tab w:val="right" w:pos="5160"/>
              </w:tabs>
              <w:rPr>
                <w:rFonts w:ascii="Arial" w:hAnsi="Arial" w:eastAsia="Arial" w:cs="Arial"/>
                <w:color w:val="0D0D0D" w:themeColor="text1" w:themeTint="F2"/>
              </w:rPr>
            </w:pPr>
            <w:r>
              <w:t>Explores STI risk and what client does to avoid STIs</w:t>
            </w:r>
            <w:r>
              <w:tab/>
            </w:r>
          </w:p>
          <w:p w:rsidR="00C830CA" w:rsidP="02D82E33" w:rsidRDefault="006C36B7" w14:paraId="59FB6D30" w14:textId="77777777">
            <w:pPr>
              <w:pStyle w:val="NoSpacing"/>
              <w:tabs>
                <w:tab w:val="right" w:pos="5160"/>
              </w:tabs>
              <w:rPr>
                <w:rFonts w:ascii="Arial" w:hAnsi="Arial" w:eastAsia="Arial" w:cs="Arial"/>
                <w:color w:val="0D0D0D" w:themeColor="text1" w:themeTint="F2"/>
              </w:rPr>
            </w:pPr>
            <w:r>
              <w:t xml:space="preserve">Identifies areas to evaluate during physical exam (if indicated) </w:t>
            </w:r>
            <w:r>
              <w:tab/>
            </w:r>
          </w:p>
          <w:p w:rsidR="00C830CA" w:rsidP="02D82E33" w:rsidRDefault="006C36B7" w14:paraId="1D98B7FC" w14:textId="77777777">
            <w:pPr>
              <w:pStyle w:val="NoSpacing"/>
              <w:tabs>
                <w:tab w:val="right" w:pos="5160"/>
              </w:tabs>
              <w:rPr>
                <w:rFonts w:ascii="Arial" w:hAnsi="Arial" w:eastAsia="Arial" w:cs="Arial"/>
                <w:color w:val="0D0D0D" w:themeColor="text1" w:themeTint="F2"/>
              </w:rPr>
            </w:pPr>
            <w:r>
              <w:t>Provide Information and Options Related to Client’s Concerns</w:t>
            </w:r>
          </w:p>
          <w:p w:rsidR="00C830CA" w:rsidP="02D82E33" w:rsidRDefault="006C36B7" w14:paraId="06D70775" w14:textId="77777777">
            <w:pPr>
              <w:pStyle w:val="NoSpacing"/>
              <w:tabs>
                <w:tab w:val="right" w:pos="5160"/>
              </w:tabs>
              <w:rPr>
                <w:rFonts w:ascii="Arial" w:hAnsi="Arial" w:eastAsia="Arial" w:cs="Arial"/>
                <w:color w:val="0D0D0D" w:themeColor="text1" w:themeTint="F2"/>
              </w:rPr>
            </w:pPr>
            <w:r>
              <w:t xml:space="preserve">Advises on preventing STIs (i.e., abstain, fewer partners, use condoms) </w:t>
            </w:r>
          </w:p>
          <w:p w:rsidR="00C830CA" w:rsidP="0C5CF28D" w:rsidRDefault="006C36B7" w14:paraId="76CDEB25" w14:textId="5B6B06F6">
            <w:pPr>
              <w:pStyle w:val="NoSpacing"/>
              <w:tabs>
                <w:tab w:val="right" w:pos="5160"/>
              </w:tabs>
              <w:rPr>
                <w:rFonts w:ascii="Arial" w:hAnsi="Arial" w:eastAsia="Arial" w:cs="Arial"/>
                <w:color w:val="000000" w:themeColor="text1"/>
              </w:rPr>
            </w:pPr>
            <w:r>
              <w:t>Advises on achieving desired pregnancy as safely as possible</w:t>
            </w:r>
          </w:p>
          <w:p w:rsidR="00C830CA" w:rsidP="0C5CF28D" w:rsidRDefault="006C36B7" w14:paraId="57A83FB6" w14:textId="7FB18743">
            <w:pPr>
              <w:pStyle w:val="NoSpacing"/>
              <w:tabs>
                <w:tab w:val="right" w:pos="5160"/>
              </w:tabs>
              <w:rPr>
                <w:rFonts w:ascii="Arial" w:hAnsi="Arial" w:eastAsia="Arial" w:cs="Arial"/>
                <w:color w:val="000000" w:themeColor="text1"/>
              </w:rPr>
            </w:pPr>
            <w:r>
              <w:t>Explains benefits of FP and healthy spacing</w:t>
            </w:r>
            <w:r>
              <w:tab/>
            </w:r>
            <w:r>
              <w:t>Helps client identify FP methods suited to her or his needs</w:t>
            </w:r>
            <w:r>
              <w:tab/>
            </w:r>
          </w:p>
          <w:p w:rsidR="00C830CA" w:rsidP="02D82E33" w:rsidRDefault="006C36B7" w14:paraId="50CB0E32" w14:textId="529086D1">
            <w:pPr>
              <w:pStyle w:val="NoSpacing"/>
              <w:tabs>
                <w:tab w:val="right" w:pos="5160"/>
              </w:tabs>
            </w:pPr>
            <w:r>
              <w:t>Gives information on FP methods of interest</w:t>
            </w:r>
            <w:r>
              <w:tab/>
            </w:r>
          </w:p>
          <w:p w:rsidR="00C830CA" w:rsidP="758121F5" w:rsidRDefault="006C36B7" w14:paraId="77DBA418" w14:textId="39D61F27">
            <w:pPr>
              <w:pStyle w:val="NoSpacing"/>
              <w:tabs>
                <w:tab w:val="right" w:pos="5160"/>
              </w:tabs>
              <w:rPr>
                <w:rFonts w:ascii="Arial" w:hAnsi="Arial" w:eastAsia="Arial" w:cs="Arial"/>
                <w:color w:val="000000" w:themeColor="text1"/>
              </w:rPr>
            </w:pPr>
            <w:r>
              <w:t xml:space="preserve">Responds to other client questions or concerns </w:t>
            </w:r>
            <w:r>
              <w:tab/>
            </w:r>
          </w:p>
        </w:tc>
        <w:tc>
          <w:tcPr>
            <w:tcW w:w="780" w:type="dxa"/>
          </w:tcPr>
          <w:p w:rsidR="00C830CA" w:rsidP="02D82E33" w:rsidRDefault="006C36B7" w14:paraId="40333384" w14:textId="77777777">
            <w:pPr>
              <w:pStyle w:val="NoSpacing"/>
              <w:tabs>
                <w:tab w:val="right" w:pos="5160"/>
              </w:tabs>
              <w:rPr>
                <w:color w:val="0D0D0D" w:themeColor="text1" w:themeTint="F2"/>
              </w:rPr>
            </w:pPr>
            <w:r>
              <w:t>Yes</w:t>
            </w:r>
          </w:p>
        </w:tc>
        <w:tc>
          <w:tcPr>
            <w:tcW w:w="630" w:type="dxa"/>
          </w:tcPr>
          <w:p w:rsidR="00C830CA" w:rsidP="02D82E33" w:rsidRDefault="006C36B7" w14:paraId="074C201B" w14:textId="77777777">
            <w:pPr>
              <w:pStyle w:val="NoSpacing"/>
            </w:pPr>
            <w:r>
              <w:t>No</w:t>
            </w:r>
          </w:p>
        </w:tc>
        <w:tc>
          <w:tcPr>
            <w:tcW w:w="675" w:type="dxa"/>
          </w:tcPr>
          <w:p w:rsidR="00C830CA" w:rsidP="02D82E33" w:rsidRDefault="006C36B7" w14:paraId="0E78546C" w14:textId="77777777">
            <w:pPr>
              <w:pStyle w:val="NoSpacing"/>
            </w:pPr>
            <w:r>
              <w:t>N/A</w:t>
            </w:r>
          </w:p>
        </w:tc>
        <w:tc>
          <w:tcPr>
            <w:tcW w:w="3785" w:type="dxa"/>
          </w:tcPr>
          <w:p w:rsidR="00C830CA" w:rsidP="02D82E33" w:rsidRDefault="006C36B7" w14:paraId="394B77F2" w14:textId="77777777">
            <w:pPr>
              <w:pStyle w:val="NoSpacing"/>
              <w:tabs>
                <w:tab w:val="right" w:pos="4680"/>
              </w:tabs>
              <w:rPr>
                <w:rFonts w:ascii="Arial" w:hAnsi="Arial" w:eastAsia="Arial" w:cs="Arial"/>
              </w:rPr>
            </w:pPr>
            <w:r>
              <w:t>Help Client Make an Informed Decision or Address a Problem</w:t>
            </w:r>
          </w:p>
          <w:p w:rsidR="00C830CA" w:rsidP="02D82E33" w:rsidRDefault="006C36B7" w14:paraId="1F45480C" w14:textId="3240D9EF">
            <w:pPr>
              <w:pStyle w:val="NoSpacing"/>
              <w:tabs>
                <w:tab w:val="right" w:pos="5253"/>
              </w:tabs>
              <w:spacing w:after="100"/>
              <w:rPr>
                <w:rFonts w:ascii="Arial" w:hAnsi="Arial" w:eastAsia="Arial" w:cs="Arial"/>
              </w:rPr>
            </w:pPr>
            <w:r w:rsidRPr="02D82E33">
              <w:rPr>
                <w:rFonts w:ascii="Arial" w:hAnsi="Arial" w:eastAsia="Arial" w:cs="Arial"/>
              </w:rPr>
              <w:t>Asks client if he or she has any questions about methods of interest</w:t>
            </w:r>
            <w:r w:rsidRPr="02D82E33" w:rsidR="27BE7D79">
              <w:rPr>
                <w:rFonts w:ascii="Arial" w:hAnsi="Arial" w:eastAsia="Arial" w:cs="Arial"/>
              </w:rPr>
              <w:t>.</w:t>
            </w:r>
          </w:p>
          <w:p w:rsidR="00C830CA" w:rsidP="02D82E33" w:rsidRDefault="006C36B7" w14:paraId="3FE9B2A0" w14:textId="77777777">
            <w:pPr>
              <w:pStyle w:val="NoSpacing"/>
              <w:tabs>
                <w:tab w:val="right" w:pos="5253"/>
              </w:tabs>
              <w:rPr>
                <w:rFonts w:ascii="Arial" w:hAnsi="Arial" w:eastAsia="Arial" w:cs="Arial"/>
              </w:rPr>
            </w:pPr>
            <w:r>
              <w:t>Asks client to choose a method</w:t>
            </w:r>
            <w:r>
              <w:tab/>
            </w:r>
          </w:p>
          <w:p w:rsidR="00C830CA" w:rsidP="02D82E33" w:rsidRDefault="006C36B7" w14:paraId="03767BCC" w14:textId="77777777">
            <w:pPr>
              <w:pStyle w:val="NoSpacing"/>
              <w:tabs>
                <w:tab w:val="right" w:pos="5253"/>
              </w:tabs>
              <w:rPr>
                <w:rFonts w:ascii="Arial" w:hAnsi="Arial" w:eastAsia="Arial" w:cs="Arial"/>
              </w:rPr>
            </w:pPr>
            <w:r>
              <w:t>Uses screening checklist to determine if client can use the method</w:t>
            </w:r>
            <w:r>
              <w:tab/>
            </w:r>
          </w:p>
          <w:p w:rsidR="00C830CA" w:rsidP="02D82E33" w:rsidRDefault="006C36B7" w14:paraId="7377E226" w14:textId="77777777">
            <w:pPr>
              <w:pStyle w:val="NoSpacing"/>
              <w:tabs>
                <w:tab w:val="right" w:pos="5253"/>
              </w:tabs>
              <w:rPr>
                <w:rFonts w:ascii="Arial" w:hAnsi="Arial" w:eastAsia="Arial" w:cs="Arial"/>
              </w:rPr>
            </w:pPr>
            <w:r>
              <w:t xml:space="preserve">Agrees on decision or plan in partnership with client </w:t>
            </w:r>
            <w:r>
              <w:tab/>
            </w:r>
          </w:p>
          <w:p w:rsidR="00C830CA" w:rsidP="02D82E33" w:rsidRDefault="006C36B7" w14:paraId="592BCFFA" w14:textId="77777777">
            <w:pPr>
              <w:pStyle w:val="NoSpacing"/>
              <w:tabs>
                <w:tab w:val="right" w:pos="5253"/>
              </w:tabs>
            </w:pPr>
            <w:r>
              <w:t>Provide   Assistance to Support Client’s Decision</w:t>
            </w:r>
          </w:p>
          <w:p w:rsidR="00C830CA" w:rsidP="02D82E33" w:rsidRDefault="006C36B7" w14:paraId="00D6938C" w14:textId="16D4ED27">
            <w:pPr>
              <w:pStyle w:val="NoSpacing"/>
              <w:tabs>
                <w:tab w:val="right" w:pos="5253"/>
              </w:tabs>
              <w:spacing w:after="100"/>
              <w:rPr>
                <w:rFonts w:ascii="Arial" w:hAnsi="Arial" w:eastAsia="Arial" w:cs="Arial"/>
              </w:rPr>
            </w:pPr>
            <w:r w:rsidRPr="02D82E33">
              <w:rPr>
                <w:rFonts w:ascii="Arial" w:hAnsi="Arial" w:eastAsia="Arial" w:cs="Arial"/>
              </w:rPr>
              <w:t>Gives contraceptive method and condoms for dual</w:t>
            </w:r>
            <w:r w:rsidRPr="02D82E33" w:rsidR="362DEAD8">
              <w:rPr>
                <w:rFonts w:ascii="Arial" w:hAnsi="Arial" w:eastAsia="Arial" w:cs="Arial"/>
              </w:rPr>
              <w:t xml:space="preserve"> </w:t>
            </w:r>
            <w:r w:rsidRPr="02D82E33">
              <w:rPr>
                <w:rFonts w:ascii="Arial" w:hAnsi="Arial" w:eastAsia="Arial" w:cs="Arial"/>
              </w:rPr>
              <w:t>method use, if needed</w:t>
            </w:r>
            <w:r>
              <w:tab/>
            </w:r>
            <w:r w:rsidRPr="02D82E33">
              <w:rPr>
                <w:rFonts w:ascii="Arial" w:hAnsi="Arial" w:eastAsia="Arial" w:cs="Arial"/>
              </w:rPr>
              <w:t xml:space="preserve"> </w:t>
            </w:r>
            <w:r>
              <w:tab/>
            </w:r>
          </w:p>
          <w:p w:rsidR="00C830CA" w:rsidP="02D82E33" w:rsidRDefault="006C36B7" w14:paraId="42E720A6" w14:textId="77777777">
            <w:pPr>
              <w:pStyle w:val="NoSpacing"/>
              <w:tabs>
                <w:tab w:val="right" w:pos="5253"/>
              </w:tabs>
              <w:rPr>
                <w:rFonts w:ascii="Arial" w:hAnsi="Arial" w:eastAsia="Arial" w:cs="Arial"/>
              </w:rPr>
            </w:pPr>
            <w:r>
              <w:t xml:space="preserve">Explains and/or demonstrates correct use </w:t>
            </w:r>
            <w:r>
              <w:tab/>
            </w:r>
          </w:p>
          <w:p w:rsidR="00C830CA" w:rsidP="02D82E33" w:rsidRDefault="006C36B7" w14:paraId="37DC6263" w14:textId="77777777">
            <w:pPr>
              <w:pStyle w:val="NoSpacing"/>
              <w:tabs>
                <w:tab w:val="right" w:pos="5253"/>
              </w:tabs>
              <w:rPr>
                <w:rFonts w:ascii="Arial" w:hAnsi="Arial" w:eastAsia="Arial" w:cs="Arial"/>
              </w:rPr>
            </w:pPr>
            <w:r>
              <w:t>Asks client to explain or demonstrate correct use, and reinforces client’s understanding and/or corrects client’s demonstration</w:t>
            </w:r>
            <w:r>
              <w:tab/>
            </w:r>
            <w:r>
              <w:t xml:space="preserve"> </w:t>
            </w:r>
          </w:p>
          <w:p w:rsidR="00C830CA" w:rsidP="02D82E33" w:rsidRDefault="58D0C196" w14:paraId="1CB74C5B" w14:textId="234A1BC3">
            <w:pPr>
              <w:pStyle w:val="NoSpacing"/>
              <w:tabs>
                <w:tab w:val="right" w:pos="5253"/>
              </w:tabs>
              <w:spacing w:after="100"/>
              <w:rPr>
                <w:rFonts w:ascii="Arial" w:hAnsi="Arial" w:eastAsia="Arial" w:cs="Arial"/>
              </w:rPr>
            </w:pPr>
            <w:r w:rsidRPr="02D82E33">
              <w:rPr>
                <w:rFonts w:ascii="Arial" w:hAnsi="Arial" w:eastAsia="Arial" w:cs="Arial"/>
              </w:rPr>
              <w:t>Counsels'</w:t>
            </w:r>
            <w:r w:rsidRPr="02D82E33" w:rsidR="006C36B7">
              <w:rPr>
                <w:rFonts w:ascii="Arial" w:hAnsi="Arial" w:eastAsia="Arial" w:cs="Arial"/>
              </w:rPr>
              <w:t xml:space="preserve"> client about side effects and reasons for returning</w:t>
            </w:r>
            <w:r>
              <w:tab/>
            </w:r>
          </w:p>
          <w:p w:rsidR="00C830CA" w:rsidP="02D82E33" w:rsidRDefault="006C36B7" w14:paraId="3EF8F11C" w14:textId="77777777">
            <w:pPr>
              <w:pStyle w:val="NoSpacing"/>
              <w:tabs>
                <w:tab w:val="right" w:pos="5253"/>
              </w:tabs>
              <w:rPr>
                <w:rFonts w:ascii="Arial" w:hAnsi="Arial" w:eastAsia="Arial" w:cs="Arial"/>
              </w:rPr>
            </w:pPr>
            <w:r>
              <w:t xml:space="preserve">Gives treatment, supplies, medications (as indicated) </w:t>
            </w:r>
            <w:r>
              <w:tab/>
            </w:r>
          </w:p>
          <w:p w:rsidR="00C830CA" w:rsidP="02D82E33" w:rsidRDefault="00C830CA" w14:paraId="6F46A5E5" w14:textId="3CE5F5BA">
            <w:pPr>
              <w:pStyle w:val="NoSpacing"/>
              <w:tabs>
                <w:tab w:val="right" w:pos="5253"/>
              </w:tabs>
            </w:pPr>
          </w:p>
          <w:p w:rsidR="00C830CA" w:rsidP="02D82E33" w:rsidRDefault="006C36B7" w14:paraId="04574386" w14:textId="77777777">
            <w:pPr>
              <w:pStyle w:val="NoSpacing"/>
              <w:tabs>
                <w:tab w:val="right" w:pos="5253"/>
              </w:tabs>
              <w:rPr>
                <w:rFonts w:ascii="Arial" w:hAnsi="Arial" w:eastAsia="Arial" w:cs="Arial"/>
              </w:rPr>
            </w:pPr>
            <w:r>
              <w:t xml:space="preserve">Arranges follow-up, resupply, and referral to other services, as needed </w:t>
            </w:r>
            <w:r>
              <w:tab/>
            </w:r>
          </w:p>
          <w:p w:rsidR="00C830CA" w:rsidP="02D82E33" w:rsidRDefault="006C36B7" w14:paraId="22C60C93" w14:textId="77777777">
            <w:pPr>
              <w:pStyle w:val="NoSpacing"/>
              <w:tabs>
                <w:tab w:val="right" w:pos="5001"/>
              </w:tabs>
              <w:rPr>
                <w:rFonts w:ascii="Arial" w:hAnsi="Arial" w:eastAsia="Arial" w:cs="Arial"/>
              </w:rPr>
            </w:pPr>
            <w:r>
              <w:t xml:space="preserve">Case-Specific Observations or Questions: </w:t>
            </w:r>
          </w:p>
          <w:p w:rsidR="00C830CA" w:rsidP="02D82E33" w:rsidRDefault="006C36B7" w14:paraId="22DD3347" w14:textId="77777777">
            <w:pPr>
              <w:pStyle w:val="NoSpacing"/>
              <w:tabs>
                <w:tab w:val="right" w:pos="5253"/>
              </w:tabs>
            </w:pPr>
            <w:r>
              <w:rPr>
                <w:rFonts w:ascii="Arial" w:hAnsi="Arial" w:eastAsia="Arial" w:cs="Arial"/>
              </w:rPr>
              <w:tab/>
            </w:r>
          </w:p>
          <w:p w:rsidR="00C830CA" w:rsidP="02D82E33" w:rsidRDefault="006C36B7" w14:paraId="1B04F666" w14:textId="77777777">
            <w:pPr>
              <w:pStyle w:val="NoSpacing"/>
              <w:tabs>
                <w:tab w:val="right" w:pos="5253"/>
              </w:tabs>
            </w:pPr>
            <w:r>
              <w:rPr>
                <w:rFonts w:ascii="Arial" w:hAnsi="Arial" w:eastAsia="Arial" w:cs="Arial"/>
              </w:rPr>
              <w:tab/>
            </w:r>
          </w:p>
          <w:p w:rsidR="00C830CA" w:rsidP="02D82E33" w:rsidRDefault="006C36B7" w14:paraId="286D6519" w14:textId="77777777">
            <w:pPr>
              <w:pStyle w:val="NoSpacing"/>
              <w:tabs>
                <w:tab w:val="right" w:pos="5253"/>
              </w:tabs>
            </w:pPr>
            <w:r>
              <w:rPr>
                <w:rFonts w:ascii="Arial" w:hAnsi="Arial" w:eastAsia="Arial" w:cs="Arial"/>
              </w:rPr>
              <w:tab/>
            </w:r>
          </w:p>
          <w:p w:rsidR="00C830CA" w:rsidP="02D82E33" w:rsidRDefault="006C36B7" w14:paraId="07CC32D9" w14:textId="77777777">
            <w:pPr>
              <w:pStyle w:val="NoSpacing"/>
              <w:tabs>
                <w:tab w:val="right" w:pos="5253"/>
              </w:tabs>
            </w:pPr>
            <w:r>
              <w:rPr>
                <w:rFonts w:ascii="Arial" w:hAnsi="Arial" w:eastAsia="Arial" w:cs="Arial"/>
              </w:rPr>
              <w:tab/>
            </w:r>
          </w:p>
          <w:p w:rsidR="00C830CA" w:rsidP="02D82E33" w:rsidRDefault="006C36B7" w14:paraId="3FC75C3D" w14:textId="77777777">
            <w:pPr>
              <w:pStyle w:val="NoSpacing"/>
              <w:tabs>
                <w:tab w:val="right" w:pos="5253"/>
              </w:tabs>
            </w:pPr>
            <w:r>
              <w:rPr>
                <w:rFonts w:ascii="Arial" w:hAnsi="Arial" w:eastAsia="Arial" w:cs="Arial"/>
              </w:rPr>
              <w:tab/>
            </w:r>
          </w:p>
          <w:p w:rsidR="00C830CA" w:rsidP="02D82E33" w:rsidRDefault="006C36B7" w14:paraId="5E2A6CD8" w14:textId="77777777">
            <w:pPr>
              <w:pStyle w:val="NoSpacing"/>
              <w:tabs>
                <w:tab w:val="right" w:pos="5253"/>
              </w:tabs>
            </w:pPr>
            <w:r>
              <w:rPr>
                <w:rFonts w:ascii="Arial" w:hAnsi="Arial" w:eastAsia="Arial" w:cs="Arial"/>
              </w:rPr>
              <w:tab/>
            </w:r>
          </w:p>
          <w:p w:rsidR="00C830CA" w:rsidP="02D82E33" w:rsidRDefault="006C36B7" w14:paraId="1C9E8EC3" w14:textId="77777777">
            <w:pPr>
              <w:pStyle w:val="NoSpacing"/>
              <w:tabs>
                <w:tab w:val="right" w:pos="5253"/>
              </w:tabs>
            </w:pPr>
            <w:r>
              <w:rPr>
                <w:rFonts w:ascii="Arial" w:hAnsi="Arial" w:eastAsia="Arial" w:cs="Arial"/>
              </w:rPr>
              <w:tab/>
            </w:r>
          </w:p>
          <w:p w:rsidR="00C830CA" w:rsidP="02D82E33" w:rsidRDefault="006C36B7" w14:paraId="09D77EB9" w14:textId="77777777">
            <w:pPr>
              <w:pStyle w:val="NoSpacing"/>
              <w:tabs>
                <w:tab w:val="right" w:pos="5253"/>
              </w:tabs>
            </w:pPr>
            <w:r>
              <w:rPr>
                <w:rFonts w:ascii="Arial" w:hAnsi="Arial" w:eastAsia="Arial" w:cs="Arial"/>
              </w:rPr>
              <w:tab/>
            </w:r>
          </w:p>
          <w:p w:rsidR="00C830CA" w:rsidP="02D82E33" w:rsidRDefault="006C36B7" w14:paraId="2B25354F" w14:textId="77777777">
            <w:pPr>
              <w:pStyle w:val="NoSpacing"/>
              <w:tabs>
                <w:tab w:val="right" w:pos="5253"/>
              </w:tabs>
            </w:pPr>
            <w:r>
              <w:rPr>
                <w:rFonts w:ascii="Arial" w:hAnsi="Arial" w:eastAsia="Arial" w:cs="Arial"/>
              </w:rPr>
              <w:tab/>
            </w:r>
          </w:p>
          <w:p w:rsidR="00C830CA" w:rsidP="02D82E33" w:rsidRDefault="006C36B7" w14:paraId="4D7AD0B8" w14:textId="77777777">
            <w:pPr>
              <w:pStyle w:val="NoSpacing"/>
              <w:tabs>
                <w:tab w:val="right" w:pos="5253"/>
              </w:tabs>
            </w:pPr>
            <w:r>
              <w:rPr>
                <w:rFonts w:ascii="Arial" w:hAnsi="Arial" w:eastAsia="Arial" w:cs="Arial"/>
              </w:rPr>
              <w:tab/>
            </w:r>
          </w:p>
          <w:p w:rsidR="00C830CA" w:rsidP="02D82E33" w:rsidRDefault="006C36B7" w14:paraId="7BA60572" w14:textId="77777777">
            <w:pPr>
              <w:pStyle w:val="NoSpacing"/>
              <w:tabs>
                <w:tab w:val="right" w:pos="5253"/>
              </w:tabs>
            </w:pPr>
            <w:r>
              <w:rPr>
                <w:rFonts w:ascii="Arial" w:hAnsi="Arial" w:eastAsia="Arial" w:cs="Arial"/>
              </w:rPr>
              <w:tab/>
            </w:r>
          </w:p>
          <w:p w:rsidR="00C830CA" w:rsidP="02D82E33" w:rsidRDefault="006C36B7" w14:paraId="2B2BE81E" w14:textId="77777777">
            <w:pPr>
              <w:pStyle w:val="NoSpacing"/>
              <w:tabs>
                <w:tab w:val="right" w:pos="5253"/>
              </w:tabs>
            </w:pPr>
            <w:r>
              <w:rPr>
                <w:rFonts w:ascii="Arial" w:hAnsi="Arial" w:eastAsia="Arial" w:cs="Arial"/>
              </w:rPr>
              <w:tab/>
            </w:r>
          </w:p>
          <w:p w:rsidR="00C830CA" w:rsidP="02D82E33" w:rsidRDefault="006C36B7" w14:paraId="4E748A8F" w14:textId="77777777">
            <w:pPr>
              <w:pStyle w:val="NoSpacing"/>
              <w:tabs>
                <w:tab w:val="right" w:pos="5253"/>
              </w:tabs>
            </w:pPr>
            <w:r>
              <w:rPr>
                <w:rFonts w:ascii="Arial" w:hAnsi="Arial" w:eastAsia="Arial" w:cs="Arial"/>
              </w:rPr>
              <w:tab/>
            </w:r>
          </w:p>
          <w:p w:rsidR="00C830CA" w:rsidP="02D82E33" w:rsidRDefault="006C36B7" w14:paraId="67F46A9C" w14:textId="77777777">
            <w:pPr>
              <w:pStyle w:val="NoSpacing"/>
              <w:tabs>
                <w:tab w:val="right" w:pos="5253"/>
              </w:tabs>
            </w:pPr>
            <w:r>
              <w:rPr>
                <w:rFonts w:ascii="Arial" w:hAnsi="Arial" w:eastAsia="Arial" w:cs="Arial"/>
              </w:rPr>
              <w:tab/>
            </w:r>
          </w:p>
        </w:tc>
        <w:tc>
          <w:tcPr>
            <w:tcW w:w="750" w:type="dxa"/>
          </w:tcPr>
          <w:p w:rsidR="00C830CA" w:rsidP="02D82E33" w:rsidRDefault="006C36B7" w14:paraId="26AADAA2" w14:textId="77777777">
            <w:pPr>
              <w:pStyle w:val="NoSpacing"/>
            </w:pPr>
            <w:r>
              <w:t>Yes</w:t>
            </w:r>
          </w:p>
        </w:tc>
        <w:tc>
          <w:tcPr>
            <w:tcW w:w="675" w:type="dxa"/>
          </w:tcPr>
          <w:p w:rsidR="00C830CA" w:rsidP="02D82E33" w:rsidRDefault="006C36B7" w14:paraId="03924B47" w14:textId="77777777">
            <w:pPr>
              <w:pStyle w:val="NoSpacing"/>
            </w:pPr>
            <w:r>
              <w:t>No</w:t>
            </w:r>
          </w:p>
        </w:tc>
        <w:tc>
          <w:tcPr>
            <w:tcW w:w="645" w:type="dxa"/>
            <w:tcMar>
              <w:top w:w="115" w:type="dxa"/>
              <w:left w:w="115" w:type="dxa"/>
              <w:bottom w:w="115" w:type="dxa"/>
              <w:right w:w="115" w:type="dxa"/>
            </w:tcMar>
          </w:tcPr>
          <w:p w:rsidR="00C830CA" w:rsidP="02D82E33" w:rsidRDefault="006C36B7" w14:paraId="1E5E8EC7" w14:textId="77777777">
            <w:pPr>
              <w:pStyle w:val="NoSpacing"/>
            </w:pPr>
            <w:r>
              <w:t>N/A</w:t>
            </w:r>
          </w:p>
        </w:tc>
      </w:tr>
    </w:tbl>
    <w:p w:rsidR="00C830CA" w:rsidP="02D82E33" w:rsidRDefault="00C830CA" w14:paraId="66031CFB" w14:textId="77777777">
      <w:pPr>
        <w:pStyle w:val="NoSpacing"/>
      </w:pPr>
    </w:p>
    <w:p w:rsidR="00C830CA" w:rsidP="02D82E33" w:rsidRDefault="00C830CA" w14:paraId="207BBEAC" w14:textId="1EB34351">
      <w:pPr>
        <w:pStyle w:val="NoSpacing"/>
      </w:pPr>
    </w:p>
    <w:p w:rsidR="00C830CA" w:rsidRDefault="006C36B7" w14:paraId="464E9F21" w14:textId="2CECABAE">
      <w:pPr>
        <w:spacing w:after="120"/>
        <w:rPr>
          <w:rFonts w:ascii="Arial" w:hAnsi="Arial" w:eastAsia="Arial" w:cs="Arial"/>
          <w:color w:val="000000"/>
        </w:rPr>
      </w:pPr>
      <w:r w:rsidRPr="2EDE5E2B">
        <w:rPr>
          <w:rFonts w:ascii="Arial" w:hAnsi="Arial" w:eastAsia="Arial" w:cs="Arial"/>
          <w:b/>
          <w:bCs/>
          <w:color w:val="000000" w:themeColor="text1"/>
        </w:rPr>
        <w:t>Role Play Scenario 1—</w:t>
      </w:r>
      <w:r w:rsidR="00DF3FF1">
        <w:rPr>
          <w:rFonts w:ascii="Arial" w:hAnsi="Arial" w:eastAsia="Arial" w:cs="Arial"/>
          <w:b/>
          <w:bCs/>
          <w:color w:val="000000" w:themeColor="text1"/>
        </w:rPr>
        <w:t>The c</w:t>
      </w:r>
      <w:r w:rsidRPr="2EDE5E2B">
        <w:rPr>
          <w:rFonts w:ascii="Arial" w:hAnsi="Arial" w:eastAsia="Arial" w:cs="Arial"/>
          <w:b/>
          <w:bCs/>
          <w:color w:val="000000" w:themeColor="text1"/>
        </w:rPr>
        <w:t xml:space="preserve">lient is interested in and is eligible for an </w:t>
      </w:r>
      <w:r w:rsidRPr="2EDE5E2B" w:rsidR="0F59B085">
        <w:rPr>
          <w:rFonts w:ascii="Arial" w:hAnsi="Arial" w:eastAsia="Arial" w:cs="Arial"/>
          <w:b/>
          <w:bCs/>
          <w:color w:val="000000" w:themeColor="text1"/>
        </w:rPr>
        <w:t>H-IUD</w:t>
      </w:r>
    </w:p>
    <w:tbl>
      <w:tblPr>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CellMar>
          <w:top w:w="144" w:type="dxa"/>
          <w:left w:w="144" w:type="dxa"/>
          <w:bottom w:w="144" w:type="dxa"/>
          <w:right w:w="144" w:type="dxa"/>
        </w:tblCellMar>
        <w:tblLook w:val="0000" w:firstRow="0" w:lastRow="0" w:firstColumn="0" w:lastColumn="0" w:noHBand="0" w:noVBand="0"/>
      </w:tblPr>
      <w:tblGrid>
        <w:gridCol w:w="6900"/>
        <w:gridCol w:w="6265"/>
      </w:tblGrid>
      <w:tr w:rsidR="00C830CA" w:rsidTr="59FDD4C0" w14:paraId="65723FC1" w14:textId="77777777">
        <w:tc>
          <w:tcPr>
            <w:tcW w:w="6900" w:type="dxa"/>
            <w:tcBorders>
              <w:bottom w:val="nil"/>
            </w:tcBorders>
            <w:shd w:val="clear" w:color="auto" w:fill="D9D9D9" w:themeFill="background1" w:themeFillShade="D9"/>
            <w:tcMar>
              <w:top w:w="115" w:type="dxa"/>
              <w:left w:w="115" w:type="dxa"/>
              <w:bottom w:w="115" w:type="dxa"/>
              <w:right w:w="115" w:type="dxa"/>
            </w:tcMar>
          </w:tcPr>
          <w:p w:rsidR="00C830CA" w:rsidRDefault="0F59B085" w14:paraId="513B9C3D" w14:textId="3B88A51E">
            <w:pPr>
              <w:ind w:right="-104"/>
              <w:rPr>
                <w:rFonts w:ascii="Arial" w:hAnsi="Arial" w:eastAsia="Arial" w:cs="Arial"/>
                <w:color w:val="000000"/>
              </w:rPr>
            </w:pPr>
            <w:r w:rsidRPr="59FDD4C0" w:rsidR="006C36B7">
              <w:rPr>
                <w:rFonts w:ascii="Arial" w:hAnsi="Arial" w:eastAsia="Arial" w:cs="Arial"/>
                <w:b w:val="1"/>
                <w:bCs w:val="1"/>
                <w:color w:val="000000" w:themeColor="text1" w:themeTint="FF" w:themeShade="FF"/>
              </w:rPr>
              <w:t xml:space="preserve">Scenario 1—Client information Sheet </w:t>
            </w:r>
          </w:p>
        </w:tc>
        <w:tc>
          <w:tcPr>
            <w:tcW w:w="6265" w:type="dxa"/>
            <w:tcBorders>
              <w:bottom w:val="nil"/>
            </w:tcBorders>
            <w:shd w:val="clear" w:color="auto" w:fill="D9D9D9" w:themeFill="background1" w:themeFillShade="D9"/>
            <w:tcMar/>
          </w:tcPr>
          <w:p w:rsidR="00C830CA" w:rsidRDefault="0F59B085" w14:paraId="76E5B589" w14:textId="54F70299">
            <w:pPr>
              <w:rPr>
                <w:rFonts w:ascii="Arial" w:hAnsi="Arial" w:eastAsia="Arial" w:cs="Arial"/>
                <w:color w:val="000000"/>
              </w:rPr>
            </w:pPr>
            <w:r w:rsidRPr="59FDD4C0" w:rsidR="006C36B7">
              <w:rPr>
                <w:rFonts w:ascii="Arial" w:hAnsi="Arial" w:eastAsia="Arial" w:cs="Arial"/>
                <w:b w:val="1"/>
                <w:bCs w:val="1"/>
                <w:color w:val="000000" w:themeColor="text1" w:themeTint="FF" w:themeShade="FF"/>
              </w:rPr>
              <w:t xml:space="preserve"> Scenario 1—Observer Information Sheet</w:t>
            </w:r>
          </w:p>
        </w:tc>
      </w:tr>
      <w:tr w:rsidR="00C830CA" w:rsidTr="59FDD4C0" w14:paraId="4BFB9655" w14:textId="77777777">
        <w:trPr>
          <w:trHeight w:val="6003"/>
        </w:trPr>
        <w:tc>
          <w:tcPr>
            <w:tcW w:w="6900" w:type="dxa"/>
            <w:tcBorders>
              <w:top w:val="nil"/>
            </w:tcBorders>
            <w:tcMar>
              <w:top w:w="115" w:type="dxa"/>
              <w:left w:w="115" w:type="dxa"/>
              <w:bottom w:w="115" w:type="dxa"/>
              <w:right w:w="115" w:type="dxa"/>
            </w:tcMar>
          </w:tcPr>
          <w:p w:rsidR="00C830CA" w:rsidRDefault="006C36B7" w14:paraId="6B04BA09" w14:textId="77777777">
            <w:pPr>
              <w:rPr>
                <w:rFonts w:ascii="Arial" w:hAnsi="Arial" w:eastAsia="Arial" w:cs="Arial"/>
                <w:color w:val="000000"/>
              </w:rPr>
            </w:pPr>
            <w:r>
              <w:rPr>
                <w:rFonts w:ascii="Arial" w:hAnsi="Arial" w:eastAsia="Arial" w:cs="Arial"/>
                <w:b/>
                <w:color w:val="000000"/>
              </w:rPr>
              <w:t>Client Description:</w:t>
            </w:r>
          </w:p>
          <w:p w:rsidR="00C830CA" w:rsidRDefault="006C36B7" w14:paraId="2F61CCD4" w14:textId="4816ACCD">
            <w:pPr>
              <w:spacing w:after="120"/>
              <w:rPr>
                <w:rFonts w:ascii="Arial" w:hAnsi="Arial" w:eastAsia="Arial" w:cs="Arial"/>
                <w:color w:val="000000"/>
              </w:rPr>
            </w:pPr>
            <w:r w:rsidRPr="2EDE5E2B">
              <w:rPr>
                <w:rFonts w:ascii="Arial" w:hAnsi="Arial" w:eastAsia="Arial" w:cs="Arial"/>
                <w:color w:val="000000" w:themeColor="text1"/>
              </w:rPr>
              <w:t xml:space="preserve">You are a 23-year-old woman who gave birth to your first child six weeks ago, and you have abstained from sexual intercourse since the birth. You and your husband are mutually monogamous. You are interested in </w:t>
            </w:r>
            <w:r w:rsidRPr="2EDE5E2B" w:rsidR="0F59B085">
              <w:rPr>
                <w:rFonts w:ascii="Arial" w:hAnsi="Arial" w:eastAsia="Arial" w:cs="Arial"/>
                <w:color w:val="000000" w:themeColor="text1"/>
              </w:rPr>
              <w:t>H-IUD</w:t>
            </w:r>
            <w:r w:rsidRPr="2EDE5E2B">
              <w:rPr>
                <w:rFonts w:ascii="Arial" w:hAnsi="Arial" w:eastAsia="Arial" w:cs="Arial"/>
                <w:color w:val="000000" w:themeColor="text1"/>
              </w:rPr>
              <w:t>s.</w:t>
            </w:r>
          </w:p>
          <w:p w:rsidR="00C830CA" w:rsidRDefault="006C36B7" w14:paraId="55FBA7AC" w14:textId="77777777">
            <w:pPr>
              <w:rPr>
                <w:rFonts w:ascii="Arial" w:hAnsi="Arial" w:eastAsia="Arial" w:cs="Arial"/>
                <w:color w:val="000000"/>
              </w:rPr>
            </w:pPr>
            <w:r>
              <w:rPr>
                <w:rFonts w:ascii="Arial" w:hAnsi="Arial" w:eastAsia="Arial" w:cs="Arial"/>
                <w:b/>
                <w:color w:val="000000"/>
              </w:rPr>
              <w:t xml:space="preserve">Offer this information </w:t>
            </w:r>
            <w:r>
              <w:rPr>
                <w:rFonts w:ascii="Arial" w:hAnsi="Arial" w:eastAsia="Arial" w:cs="Arial"/>
                <w:b/>
                <w:color w:val="000000"/>
                <w:u w:val="single"/>
              </w:rPr>
              <w:t>only</w:t>
            </w:r>
            <w:r>
              <w:rPr>
                <w:rFonts w:ascii="Arial" w:hAnsi="Arial" w:eastAsia="Arial" w:cs="Arial"/>
                <w:b/>
                <w:color w:val="000000"/>
              </w:rPr>
              <w:t xml:space="preserve"> when the provider asks relevant questions:</w:t>
            </w:r>
          </w:p>
          <w:p w:rsidR="00C830CA" w:rsidP="00DD7CF1" w:rsidRDefault="006C36B7" w14:paraId="325C5657"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You have been married for one year. </w:t>
            </w:r>
          </w:p>
          <w:p w:rsidR="00C830CA" w:rsidP="00DD7CF1" w:rsidRDefault="006C36B7" w14:paraId="1B690DD1"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and your spouse are both HIV positive.</w:t>
            </w:r>
          </w:p>
          <w:p w:rsidR="00C830CA" w:rsidP="00DD7CF1" w:rsidRDefault="006C36B7" w14:paraId="2843C5F9"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You do not want to become pregnant. </w:t>
            </w:r>
          </w:p>
          <w:p w:rsidR="00C830CA" w:rsidP="00DD7CF1" w:rsidRDefault="006C36B7" w14:paraId="4B0E9A07"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used condoms before but worry about condom slippage and breakage.</w:t>
            </w:r>
          </w:p>
          <w:p w:rsidR="00C830CA" w:rsidP="00DD7CF1" w:rsidRDefault="006C36B7" w14:paraId="0A37DDB5"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feel healthy and have no other health problems.</w:t>
            </w:r>
          </w:p>
          <w:p w:rsidR="00C830CA" w:rsidP="00DD7CF1" w:rsidRDefault="006C36B7" w14:paraId="1C411018"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are not breastfeeding because you don’t want to pass HIV to the baby.</w:t>
            </w:r>
          </w:p>
          <w:p w:rsidR="00C830CA" w:rsidRDefault="00C830CA" w14:paraId="07132A0F" w14:textId="77777777">
            <w:pPr>
              <w:tabs>
                <w:tab w:val="left" w:pos="1775"/>
              </w:tabs>
              <w:spacing w:after="120"/>
              <w:ind w:left="1775" w:hanging="1775"/>
              <w:rPr>
                <w:rFonts w:ascii="Arial" w:hAnsi="Arial" w:eastAsia="Arial" w:cs="Arial"/>
                <w:color w:val="000000"/>
              </w:rPr>
            </w:pPr>
          </w:p>
        </w:tc>
        <w:tc>
          <w:tcPr>
            <w:tcW w:w="6265" w:type="dxa"/>
            <w:tcBorders>
              <w:top w:val="nil"/>
            </w:tcBorders>
            <w:tcMar/>
          </w:tcPr>
          <w:p w:rsidR="00C830CA" w:rsidRDefault="006C36B7" w14:paraId="054143EA" w14:textId="77777777">
            <w:pPr>
              <w:rPr>
                <w:rFonts w:ascii="Arial" w:hAnsi="Arial" w:eastAsia="Arial" w:cs="Arial"/>
                <w:color w:val="000000"/>
              </w:rPr>
            </w:pPr>
            <w:r>
              <w:rPr>
                <w:rFonts w:ascii="Arial" w:hAnsi="Arial" w:eastAsia="Arial" w:cs="Arial"/>
                <w:b/>
                <w:color w:val="000000"/>
              </w:rPr>
              <w:t xml:space="preserve">Make note of whether the provider performs these case-specific tasks:  </w:t>
            </w:r>
          </w:p>
          <w:p w:rsidR="00C830CA" w:rsidP="00DD7CF1" w:rsidRDefault="006C36B7" w14:paraId="33D71FE8"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Assesses the client’s reproductive health goals, fertility intentions, and life plans</w:t>
            </w:r>
          </w:p>
          <w:p w:rsidR="00C830CA" w:rsidP="00DD7CF1" w:rsidRDefault="006C36B7" w14:paraId="5EEFCE16"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Ensures that the client understands her contraceptive options, including emergency contraception</w:t>
            </w:r>
          </w:p>
          <w:p w:rsidR="00C830CA" w:rsidP="00DD7CF1" w:rsidRDefault="006C36B7" w14:paraId="30C214C9"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Screens client for medical eligibility using the checklist</w:t>
            </w:r>
          </w:p>
          <w:p w:rsidR="00C830CA" w:rsidP="00DD7CF1" w:rsidRDefault="006C36B7" w14:paraId="20A420FD"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Outlines insertion and follow-up procedures </w:t>
            </w:r>
          </w:p>
          <w:p w:rsidR="00C830CA" w:rsidP="00DD7CF1" w:rsidRDefault="006C36B7" w14:paraId="539245B4"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Emphasizes the benefits of using condoms even though both partners are HIV-positive</w:t>
            </w:r>
          </w:p>
          <w:p w:rsidR="00C830CA" w:rsidP="00DD7CF1" w:rsidRDefault="006C36B7" w14:paraId="2D88E248"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Offers couples counseling</w:t>
            </w:r>
          </w:p>
          <w:p w:rsidR="00C830CA" w:rsidRDefault="00C830CA" w14:paraId="0F1EF4A2" w14:textId="77777777">
            <w:pPr>
              <w:rPr>
                <w:rFonts w:ascii="Arial" w:hAnsi="Arial" w:eastAsia="Arial" w:cs="Arial"/>
                <w:color w:val="000000"/>
              </w:rPr>
            </w:pPr>
          </w:p>
          <w:p w:rsidR="00C830CA" w:rsidRDefault="00C830CA" w14:paraId="319BA586" w14:textId="77777777">
            <w:pPr>
              <w:rPr>
                <w:rFonts w:ascii="Arial" w:hAnsi="Arial" w:eastAsia="Arial" w:cs="Arial"/>
                <w:color w:val="000000"/>
              </w:rPr>
            </w:pPr>
          </w:p>
          <w:p w:rsidR="00C830CA" w:rsidRDefault="00C830CA" w14:paraId="3B29C1C6" w14:textId="77777777">
            <w:pPr>
              <w:rPr>
                <w:rFonts w:ascii="Arial" w:hAnsi="Arial" w:eastAsia="Arial" w:cs="Arial"/>
                <w:color w:val="000000"/>
              </w:rPr>
            </w:pPr>
          </w:p>
        </w:tc>
      </w:tr>
    </w:tbl>
    <w:p w:rsidR="00C830CA" w:rsidRDefault="006C36B7" w14:paraId="0DC306B6" w14:textId="4CAC216F">
      <w:pPr>
        <w:rPr>
          <w:rFonts w:ascii="Arial" w:hAnsi="Arial" w:eastAsia="Arial" w:cs="Arial"/>
          <w:i/>
          <w:color w:val="000000"/>
        </w:rPr>
      </w:pPr>
      <w:r>
        <w:br w:type="page"/>
      </w:r>
    </w:p>
    <w:p w:rsidR="00C830CA" w:rsidRDefault="006C36B7" w14:paraId="0DE520B4" w14:textId="75E3A900">
      <w:pPr>
        <w:spacing w:after="120"/>
        <w:rPr>
          <w:rFonts w:ascii="Arial" w:hAnsi="Arial" w:eastAsia="Arial" w:cs="Arial"/>
          <w:color w:val="000000"/>
        </w:rPr>
      </w:pPr>
      <w:r w:rsidRPr="2EDE5E2B">
        <w:rPr>
          <w:rFonts w:ascii="Arial" w:hAnsi="Arial" w:eastAsia="Arial" w:cs="Arial"/>
          <w:b/>
          <w:bCs/>
          <w:color w:val="000000" w:themeColor="text1"/>
        </w:rPr>
        <w:t>Role Play Scenario 2—</w:t>
      </w:r>
      <w:r w:rsidR="00D12E50">
        <w:rPr>
          <w:rFonts w:ascii="Arial" w:hAnsi="Arial" w:eastAsia="Arial" w:cs="Arial"/>
          <w:b/>
          <w:bCs/>
          <w:color w:val="000000" w:themeColor="text1"/>
        </w:rPr>
        <w:t>The c</w:t>
      </w:r>
      <w:r w:rsidRPr="2EDE5E2B">
        <w:rPr>
          <w:rFonts w:ascii="Arial" w:hAnsi="Arial" w:eastAsia="Arial" w:cs="Arial"/>
          <w:b/>
          <w:bCs/>
          <w:color w:val="000000" w:themeColor="text1"/>
        </w:rPr>
        <w:t xml:space="preserve">lient is interested in and is not yet eligible for an </w:t>
      </w:r>
      <w:r w:rsidRPr="2EDE5E2B" w:rsidR="0F59B085">
        <w:rPr>
          <w:rFonts w:ascii="Arial" w:hAnsi="Arial" w:eastAsia="Arial" w:cs="Arial"/>
          <w:b/>
          <w:bCs/>
          <w:color w:val="000000" w:themeColor="text1"/>
        </w:rPr>
        <w:t>H-IUD</w:t>
      </w:r>
    </w:p>
    <w:tbl>
      <w:tblPr>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CellMar>
          <w:top w:w="144" w:type="dxa"/>
          <w:left w:w="144" w:type="dxa"/>
          <w:bottom w:w="144" w:type="dxa"/>
          <w:right w:w="144" w:type="dxa"/>
        </w:tblCellMar>
        <w:tblLook w:val="0000" w:firstRow="0" w:lastRow="0" w:firstColumn="0" w:lastColumn="0" w:noHBand="0" w:noVBand="0"/>
      </w:tblPr>
      <w:tblGrid>
        <w:gridCol w:w="6865"/>
        <w:gridCol w:w="6300"/>
      </w:tblGrid>
      <w:tr w:rsidR="00C830CA" w:rsidTr="59FDD4C0" w14:paraId="3570EEEA" w14:textId="77777777">
        <w:tc>
          <w:tcPr>
            <w:tcW w:w="6865" w:type="dxa"/>
            <w:tcBorders>
              <w:bottom w:val="nil"/>
            </w:tcBorders>
            <w:shd w:val="clear" w:color="auto" w:fill="D9D9D9" w:themeFill="background1" w:themeFillShade="D9"/>
            <w:tcMar>
              <w:top w:w="115" w:type="dxa"/>
              <w:left w:w="115" w:type="dxa"/>
              <w:bottom w:w="115" w:type="dxa"/>
              <w:right w:w="115" w:type="dxa"/>
            </w:tcMar>
          </w:tcPr>
          <w:p w:rsidR="00C830CA" w:rsidRDefault="0F59B085" w14:paraId="2A244FCA" w14:textId="754D7FED">
            <w:pPr>
              <w:ind w:right="-104"/>
              <w:rPr>
                <w:rFonts w:ascii="Arial" w:hAnsi="Arial" w:eastAsia="Arial" w:cs="Arial"/>
                <w:color w:val="000000"/>
              </w:rPr>
            </w:pPr>
            <w:r w:rsidRPr="59FDD4C0" w:rsidR="006C36B7">
              <w:rPr>
                <w:rFonts w:ascii="Arial" w:hAnsi="Arial" w:eastAsia="Arial" w:cs="Arial"/>
                <w:color w:val="000000" w:themeColor="text1" w:themeTint="FF" w:themeShade="FF"/>
              </w:rPr>
              <w:t xml:space="preserve"> </w:t>
            </w:r>
            <w:r w:rsidRPr="59FDD4C0" w:rsidR="006C36B7">
              <w:rPr>
                <w:rFonts w:ascii="Arial" w:hAnsi="Arial" w:eastAsia="Arial" w:cs="Arial"/>
                <w:b w:val="1"/>
                <w:bCs w:val="1"/>
                <w:color w:val="000000" w:themeColor="text1" w:themeTint="FF" w:themeShade="FF"/>
              </w:rPr>
              <w:t>Scenario 2—Client Information Sheet</w:t>
            </w:r>
          </w:p>
        </w:tc>
        <w:tc>
          <w:tcPr>
            <w:tcW w:w="6300" w:type="dxa"/>
            <w:tcBorders>
              <w:bottom w:val="nil"/>
            </w:tcBorders>
            <w:shd w:val="clear" w:color="auto" w:fill="D9D9D9" w:themeFill="background1" w:themeFillShade="D9"/>
            <w:tcMar/>
          </w:tcPr>
          <w:p w:rsidR="00C830CA" w:rsidRDefault="0F59B085" w14:paraId="4E15CD47" w14:textId="368563D0">
            <w:pPr>
              <w:ind w:right="-104"/>
              <w:rPr>
                <w:rFonts w:ascii="Arial" w:hAnsi="Arial" w:eastAsia="Arial" w:cs="Arial"/>
                <w:color w:val="000000"/>
              </w:rPr>
            </w:pPr>
            <w:r w:rsidRPr="59FDD4C0" w:rsidR="006C36B7">
              <w:rPr>
                <w:rFonts w:ascii="Arial" w:hAnsi="Arial" w:eastAsia="Arial" w:cs="Arial"/>
                <w:b w:val="1"/>
                <w:bCs w:val="1"/>
                <w:color w:val="000000" w:themeColor="text1" w:themeTint="FF" w:themeShade="FF"/>
              </w:rPr>
              <w:t xml:space="preserve"> Scenario 2—Observer Information Sheet</w:t>
            </w:r>
          </w:p>
        </w:tc>
      </w:tr>
      <w:tr w:rsidR="00C830CA" w:rsidTr="59FDD4C0" w14:paraId="42329D44" w14:textId="77777777">
        <w:tc>
          <w:tcPr>
            <w:tcW w:w="6865" w:type="dxa"/>
            <w:tcBorders>
              <w:top w:val="nil"/>
            </w:tcBorders>
            <w:tcMar>
              <w:top w:w="115" w:type="dxa"/>
              <w:left w:w="115" w:type="dxa"/>
              <w:bottom w:w="115" w:type="dxa"/>
              <w:right w:w="115" w:type="dxa"/>
            </w:tcMar>
          </w:tcPr>
          <w:p w:rsidR="00C830CA" w:rsidRDefault="006C36B7" w14:paraId="488A63D8" w14:textId="77777777">
            <w:pPr>
              <w:rPr>
                <w:rFonts w:ascii="Arial" w:hAnsi="Arial" w:eastAsia="Arial" w:cs="Arial"/>
                <w:color w:val="000000"/>
              </w:rPr>
            </w:pPr>
            <w:r>
              <w:rPr>
                <w:rFonts w:ascii="Arial" w:hAnsi="Arial" w:eastAsia="Arial" w:cs="Arial"/>
                <w:b/>
                <w:color w:val="000000"/>
              </w:rPr>
              <w:t xml:space="preserve">Client Description </w:t>
            </w:r>
          </w:p>
          <w:p w:rsidR="00C830CA" w:rsidRDefault="006C36B7" w14:paraId="00253156" w14:textId="1B6865F6">
            <w:pPr>
              <w:spacing w:after="120"/>
              <w:rPr>
                <w:rFonts w:ascii="Arial" w:hAnsi="Arial" w:eastAsia="Arial" w:cs="Arial"/>
                <w:color w:val="000000"/>
              </w:rPr>
            </w:pPr>
            <w:r w:rsidRPr="2EDE5E2B">
              <w:rPr>
                <w:rFonts w:ascii="Arial" w:hAnsi="Arial" w:eastAsia="Arial" w:cs="Arial"/>
                <w:color w:val="000000" w:themeColor="text1"/>
              </w:rPr>
              <w:t xml:space="preserve">You are a 32-year-old married woman. You do not want to have children. You have been married and monogamous for over eight years. You have recently seen a promotion for </w:t>
            </w:r>
            <w:r w:rsidRPr="2EDE5E2B" w:rsidR="0F59B085">
              <w:rPr>
                <w:rFonts w:ascii="Arial" w:hAnsi="Arial" w:eastAsia="Arial" w:cs="Arial"/>
                <w:color w:val="000000" w:themeColor="text1"/>
              </w:rPr>
              <w:t>H-IUD</w:t>
            </w:r>
            <w:r w:rsidRPr="2EDE5E2B">
              <w:rPr>
                <w:rFonts w:ascii="Arial" w:hAnsi="Arial" w:eastAsia="Arial" w:cs="Arial"/>
                <w:color w:val="000000" w:themeColor="text1"/>
              </w:rPr>
              <w:t>s and have come to the family planning site to learn more about them.</w:t>
            </w:r>
          </w:p>
          <w:p w:rsidR="00C830CA" w:rsidRDefault="006C36B7" w14:paraId="2DE257E1" w14:textId="77777777">
            <w:pPr>
              <w:pBdr>
                <w:top w:val="nil"/>
                <w:left w:val="nil"/>
                <w:bottom w:val="nil"/>
                <w:right w:val="nil"/>
                <w:between w:val="nil"/>
              </w:pBdr>
              <w:ind w:left="360" w:hanging="360"/>
              <w:jc w:val="left"/>
              <w:rPr>
                <w:rFonts w:ascii="Arial" w:hAnsi="Arial" w:eastAsia="Arial" w:cs="Arial"/>
                <w:color w:val="000000"/>
              </w:rPr>
            </w:pPr>
            <w:r>
              <w:rPr>
                <w:rFonts w:ascii="Arial" w:hAnsi="Arial" w:eastAsia="Arial" w:cs="Arial"/>
                <w:b/>
                <w:color w:val="000000"/>
              </w:rPr>
              <w:t xml:space="preserve">Offer this information </w:t>
            </w:r>
            <w:r>
              <w:rPr>
                <w:rFonts w:ascii="Arial" w:hAnsi="Arial" w:eastAsia="Arial" w:cs="Arial"/>
                <w:b/>
                <w:color w:val="000000"/>
                <w:u w:val="single"/>
              </w:rPr>
              <w:t>only</w:t>
            </w:r>
            <w:r>
              <w:rPr>
                <w:rFonts w:ascii="Arial" w:hAnsi="Arial" w:eastAsia="Arial" w:cs="Arial"/>
                <w:b/>
                <w:color w:val="000000"/>
              </w:rPr>
              <w:t xml:space="preserve"> when the provider asks relevant questions:</w:t>
            </w:r>
          </w:p>
          <w:p w:rsidR="00C830CA" w:rsidP="00DD7CF1" w:rsidRDefault="006C36B7" w14:paraId="5F522FF3" w14:textId="237AC8EA">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You are interested in an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but your husband is concerned that they will make you infertile. </w:t>
            </w:r>
          </w:p>
          <w:p w:rsidR="00C830CA" w:rsidP="00DD7CF1" w:rsidRDefault="006C36B7" w14:paraId="6F066400"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do not want to have children but your husband has recently said that he does.</w:t>
            </w:r>
          </w:p>
          <w:p w:rsidR="00C830CA" w:rsidP="00DD7CF1" w:rsidRDefault="006C36B7" w14:paraId="63375553"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have recently had unexplained bleeding after intercourse.</w:t>
            </w:r>
          </w:p>
          <w:p w:rsidR="00C830CA" w:rsidP="00DD7CF1" w:rsidRDefault="006C36B7" w14:paraId="5CD13EC5"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Your last menstrual cycle started four days ago.</w:t>
            </w:r>
          </w:p>
          <w:p w:rsidR="00C830CA" w:rsidP="00DD7CF1" w:rsidRDefault="006C36B7" w14:paraId="626201CD"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feel healthy and have no other health problems.</w:t>
            </w:r>
          </w:p>
          <w:p w:rsidR="00C830CA" w:rsidRDefault="00C830CA" w14:paraId="64EC0770"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4DE63817"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1402B37C"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46AC4974"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5A8AC3D3"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188769F2"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1DF818CC"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51DC0035"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0000D0A4"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3A50DFD2" w14:textId="77777777">
            <w:pPr>
              <w:pBdr>
                <w:top w:val="nil"/>
                <w:left w:val="nil"/>
                <w:bottom w:val="nil"/>
                <w:right w:val="nil"/>
                <w:between w:val="nil"/>
              </w:pBdr>
              <w:ind w:left="360" w:hanging="360"/>
              <w:jc w:val="left"/>
              <w:rPr>
                <w:rFonts w:ascii="Arial" w:hAnsi="Arial" w:eastAsia="Arial" w:cs="Arial"/>
                <w:color w:val="000000"/>
              </w:rPr>
            </w:pPr>
          </w:p>
        </w:tc>
        <w:tc>
          <w:tcPr>
            <w:tcW w:w="6300" w:type="dxa"/>
            <w:tcBorders>
              <w:top w:val="nil"/>
            </w:tcBorders>
            <w:tcMar/>
          </w:tcPr>
          <w:p w:rsidR="00C830CA" w:rsidRDefault="006C36B7" w14:paraId="4BA756A1" w14:textId="77777777">
            <w:pPr>
              <w:pBdr>
                <w:top w:val="nil"/>
                <w:left w:val="nil"/>
                <w:bottom w:val="nil"/>
                <w:right w:val="nil"/>
                <w:between w:val="nil"/>
              </w:pBdr>
              <w:ind w:left="360" w:hanging="360"/>
              <w:jc w:val="left"/>
              <w:rPr>
                <w:rFonts w:ascii="Arial" w:hAnsi="Arial" w:eastAsia="Arial" w:cs="Arial"/>
                <w:color w:val="000000"/>
              </w:rPr>
            </w:pPr>
            <w:r>
              <w:rPr>
                <w:rFonts w:ascii="Arial" w:hAnsi="Arial" w:eastAsia="Arial" w:cs="Arial"/>
                <w:b/>
                <w:color w:val="000000"/>
              </w:rPr>
              <w:t>Make note of whether the provider performs these case-specific tasks:</w:t>
            </w:r>
          </w:p>
          <w:p w:rsidR="00C830CA" w:rsidP="00DD7CF1" w:rsidRDefault="006C36B7" w14:paraId="6DB32FDC"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Assesses the client’s reproductive health goals, fertility intentions, and life plans</w:t>
            </w:r>
          </w:p>
          <w:p w:rsidR="00C830CA" w:rsidP="00DD7CF1" w:rsidRDefault="006C36B7" w14:paraId="0E3FEECE"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Ensures the client understands possible side effects, especially the likelihood of irregular, prolonged, or no monthly bleeding and mild systemic side effects (breast tenderness, acne, nausea, dizziness, mood changes)</w:t>
            </w:r>
          </w:p>
          <w:p w:rsidR="00C830CA" w:rsidP="00DD7CF1" w:rsidRDefault="006C36B7" w14:paraId="45B90D42" w14:textId="58A8DA5C">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Addresses the husband’s concern about infertility and corrects misunderstandings about </w:t>
            </w:r>
            <w:r w:rsidRPr="2EDE5E2B" w:rsidR="0F59B085">
              <w:rPr>
                <w:rFonts w:ascii="Arial" w:hAnsi="Arial" w:eastAsia="Arial" w:cs="Arial"/>
                <w:color w:val="000000" w:themeColor="text1"/>
              </w:rPr>
              <w:t>H-IUD</w:t>
            </w:r>
            <w:r w:rsidRPr="2EDE5E2B">
              <w:rPr>
                <w:rFonts w:ascii="Arial" w:hAnsi="Arial" w:eastAsia="Arial" w:cs="Arial"/>
                <w:color w:val="000000" w:themeColor="text1"/>
              </w:rPr>
              <w:t>s</w:t>
            </w:r>
          </w:p>
          <w:p w:rsidR="00C830CA" w:rsidP="00DD7CF1" w:rsidRDefault="006C36B7" w14:paraId="673E6E32"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Screens client for medical eligibility using the checklist </w:t>
            </w:r>
          </w:p>
          <w:p w:rsidR="00C830CA" w:rsidP="00DD7CF1" w:rsidRDefault="006C36B7" w14:paraId="61167078" w14:textId="77E5CDD4">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Explains the needs for an evaluation or exam to determine cause of unexplained bleeding (before initiation of an </w:t>
            </w:r>
            <w:r w:rsidRPr="2EDE5E2B" w:rsidR="0F59B085">
              <w:rPr>
                <w:rFonts w:ascii="Arial" w:hAnsi="Arial" w:eastAsia="Arial" w:cs="Arial"/>
                <w:color w:val="000000" w:themeColor="text1"/>
              </w:rPr>
              <w:t>H-IUD</w:t>
            </w:r>
            <w:r w:rsidRPr="2EDE5E2B">
              <w:rPr>
                <w:rFonts w:ascii="Arial" w:hAnsi="Arial" w:eastAsia="Arial" w:cs="Arial"/>
                <w:color w:val="000000" w:themeColor="text1"/>
              </w:rPr>
              <w:t>)</w:t>
            </w:r>
          </w:p>
          <w:p w:rsidR="00C830CA" w:rsidP="00DD7CF1" w:rsidRDefault="006C36B7" w14:paraId="34E5928C" w14:textId="0C996D1E">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Offers couples’ counseling, particularly if husband needs further reassurance about the safety of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s </w:t>
            </w:r>
          </w:p>
          <w:p w:rsidR="00C830CA" w:rsidP="00DD7CF1" w:rsidRDefault="00C830CA" w14:paraId="1E8F6241" w14:textId="4BC3569A">
            <w:pPr>
              <w:numPr>
                <w:ilvl w:val="0"/>
                <w:numId w:val="10"/>
              </w:numPr>
              <w:pBdr>
                <w:top w:val="nil"/>
                <w:left w:val="nil"/>
                <w:bottom w:val="nil"/>
                <w:right w:val="nil"/>
                <w:between w:val="nil"/>
              </w:pBdr>
              <w:jc w:val="left"/>
              <w:rPr>
                <w:rFonts w:ascii="Arial" w:hAnsi="Arial" w:eastAsia="Arial" w:cs="Arial"/>
                <w:color w:val="000000"/>
              </w:rPr>
            </w:pPr>
          </w:p>
          <w:p w:rsidR="00C830CA" w:rsidRDefault="00C830CA" w14:paraId="7DB920F7" w14:textId="77777777">
            <w:pPr>
              <w:spacing w:before="240" w:after="120"/>
              <w:ind w:left="331" w:hanging="331"/>
              <w:rPr>
                <w:rFonts w:ascii="Arial" w:hAnsi="Arial" w:eastAsia="Arial" w:cs="Arial"/>
                <w:color w:val="000000"/>
              </w:rPr>
            </w:pPr>
          </w:p>
        </w:tc>
      </w:tr>
    </w:tbl>
    <w:p w:rsidR="00C830CA" w:rsidRDefault="00C830CA" w14:paraId="2AC80528" w14:textId="77777777">
      <w:pPr>
        <w:rPr>
          <w:rFonts w:ascii="Arial" w:hAnsi="Arial" w:eastAsia="Arial" w:cs="Arial"/>
          <w:color w:val="000000"/>
        </w:rPr>
      </w:pPr>
    </w:p>
    <w:p w:rsidR="00C830CA" w:rsidRDefault="006C36B7" w14:paraId="567AA5FF" w14:textId="0CECFFDA">
      <w:pPr>
        <w:rPr>
          <w:rFonts w:ascii="Arial" w:hAnsi="Arial" w:eastAsia="Arial" w:cs="Arial"/>
          <w:i/>
          <w:color w:val="000000"/>
        </w:rPr>
      </w:pPr>
      <w:r>
        <w:br w:type="page"/>
      </w:r>
    </w:p>
    <w:p w:rsidR="00C830CA" w:rsidRDefault="006C36B7" w14:paraId="3A3F1901" w14:textId="2276888D">
      <w:pPr>
        <w:spacing w:after="120"/>
        <w:rPr>
          <w:rFonts w:ascii="Arial" w:hAnsi="Arial" w:eastAsia="Arial" w:cs="Arial"/>
          <w:color w:val="000000"/>
        </w:rPr>
      </w:pPr>
      <w:r w:rsidRPr="2EDE5E2B">
        <w:rPr>
          <w:rFonts w:ascii="Arial" w:hAnsi="Arial" w:eastAsia="Arial" w:cs="Arial"/>
          <w:b/>
          <w:bCs/>
          <w:color w:val="000000" w:themeColor="text1"/>
        </w:rPr>
        <w:t>Role Play Scenario 3—</w:t>
      </w:r>
      <w:r w:rsidR="007B1B5E">
        <w:rPr>
          <w:rFonts w:ascii="Arial" w:hAnsi="Arial" w:eastAsia="Arial" w:cs="Arial"/>
          <w:b/>
          <w:bCs/>
          <w:color w:val="000000" w:themeColor="text1"/>
        </w:rPr>
        <w:t>The c</w:t>
      </w:r>
      <w:r w:rsidRPr="2EDE5E2B">
        <w:rPr>
          <w:rFonts w:ascii="Arial" w:hAnsi="Arial" w:eastAsia="Arial" w:cs="Arial"/>
          <w:b/>
          <w:bCs/>
          <w:color w:val="000000" w:themeColor="text1"/>
        </w:rPr>
        <w:t xml:space="preserve">lient is interested in but is not eligible for an </w:t>
      </w:r>
      <w:r w:rsidRPr="2EDE5E2B" w:rsidR="0F59B085">
        <w:rPr>
          <w:rFonts w:ascii="Arial" w:hAnsi="Arial" w:eastAsia="Arial" w:cs="Arial"/>
          <w:b/>
          <w:bCs/>
          <w:color w:val="000000" w:themeColor="text1"/>
        </w:rPr>
        <w:t>H-IUD</w:t>
      </w:r>
    </w:p>
    <w:tbl>
      <w:tblPr>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CellMar>
          <w:top w:w="144" w:type="dxa"/>
          <w:left w:w="144" w:type="dxa"/>
          <w:bottom w:w="144" w:type="dxa"/>
          <w:right w:w="144" w:type="dxa"/>
        </w:tblCellMar>
        <w:tblLook w:val="0000" w:firstRow="0" w:lastRow="0" w:firstColumn="0" w:lastColumn="0" w:noHBand="0" w:noVBand="0"/>
      </w:tblPr>
      <w:tblGrid>
        <w:gridCol w:w="6775"/>
        <w:gridCol w:w="6390"/>
      </w:tblGrid>
      <w:tr w:rsidR="00C830CA" w:rsidTr="59FDD4C0" w14:paraId="2DB7F2A7"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00C830CA" w:rsidRDefault="0F59B085" w14:paraId="21AF0E63" w14:textId="0C88E466">
            <w:pPr>
              <w:ind w:right="-104"/>
              <w:rPr>
                <w:rFonts w:ascii="Arial" w:hAnsi="Arial" w:eastAsia="Arial" w:cs="Arial"/>
                <w:color w:val="000000"/>
              </w:rPr>
            </w:pPr>
            <w:r w:rsidRPr="59FDD4C0" w:rsidR="006C36B7">
              <w:rPr>
                <w:rFonts w:ascii="Arial" w:hAnsi="Arial" w:eastAsia="Arial" w:cs="Arial"/>
                <w:b w:val="1"/>
                <w:bCs w:val="1"/>
                <w:color w:val="000000" w:themeColor="text1" w:themeTint="FF" w:themeShade="FF"/>
              </w:rPr>
              <w:t>Scenario 3—Client Information Sheet</w:t>
            </w:r>
          </w:p>
        </w:tc>
        <w:tc>
          <w:tcPr>
            <w:tcW w:w="6390" w:type="dxa"/>
            <w:tcBorders>
              <w:bottom w:val="nil"/>
            </w:tcBorders>
            <w:shd w:val="clear" w:color="auto" w:fill="D9D9D9" w:themeFill="background1" w:themeFillShade="D9"/>
            <w:tcMar/>
          </w:tcPr>
          <w:p w:rsidR="00C830CA" w:rsidRDefault="0F59B085" w14:paraId="53C7A955" w14:textId="7109E84E">
            <w:pPr>
              <w:ind w:right="-104"/>
              <w:rPr>
                <w:rFonts w:ascii="Arial" w:hAnsi="Arial" w:eastAsia="Arial" w:cs="Arial"/>
                <w:color w:val="000000"/>
              </w:rPr>
            </w:pPr>
            <w:r w:rsidRPr="59FDD4C0" w:rsidR="006C36B7">
              <w:rPr>
                <w:rFonts w:ascii="Arial" w:hAnsi="Arial" w:eastAsia="Arial" w:cs="Arial"/>
                <w:b w:val="1"/>
                <w:bCs w:val="1"/>
                <w:color w:val="000000" w:themeColor="text1" w:themeTint="FF" w:themeShade="FF"/>
              </w:rPr>
              <w:t>Scenario 3—Observer Information Sheet</w:t>
            </w:r>
          </w:p>
        </w:tc>
      </w:tr>
      <w:tr w:rsidR="00C830CA" w:rsidTr="59FDD4C0" w14:paraId="08550D56" w14:textId="77777777">
        <w:tc>
          <w:tcPr>
            <w:tcW w:w="6775" w:type="dxa"/>
            <w:tcBorders>
              <w:top w:val="nil"/>
            </w:tcBorders>
            <w:tcMar>
              <w:top w:w="115" w:type="dxa"/>
              <w:left w:w="115" w:type="dxa"/>
              <w:bottom w:w="115" w:type="dxa"/>
              <w:right w:w="115" w:type="dxa"/>
            </w:tcMar>
          </w:tcPr>
          <w:p w:rsidR="00C830CA" w:rsidRDefault="006C36B7" w14:paraId="04E4C32B" w14:textId="77777777">
            <w:pPr>
              <w:rPr>
                <w:rFonts w:ascii="Arial" w:hAnsi="Arial" w:eastAsia="Arial" w:cs="Arial"/>
                <w:color w:val="000000"/>
              </w:rPr>
            </w:pPr>
            <w:r>
              <w:rPr>
                <w:rFonts w:ascii="Arial" w:hAnsi="Arial" w:eastAsia="Arial" w:cs="Arial"/>
                <w:b/>
                <w:color w:val="000000"/>
              </w:rPr>
              <w:t xml:space="preserve">Client Description </w:t>
            </w:r>
          </w:p>
          <w:p w:rsidR="00C830CA" w:rsidRDefault="006C36B7" w14:paraId="571FFB92" w14:textId="62E7D18B">
            <w:pPr>
              <w:spacing w:after="120"/>
              <w:rPr>
                <w:rFonts w:ascii="Arial" w:hAnsi="Arial" w:eastAsia="Arial" w:cs="Arial"/>
                <w:color w:val="000000"/>
              </w:rPr>
            </w:pPr>
            <w:r w:rsidRPr="2EDE5E2B">
              <w:rPr>
                <w:rFonts w:ascii="Arial" w:hAnsi="Arial" w:eastAsia="Arial" w:cs="Arial"/>
                <w:color w:val="000000" w:themeColor="text1"/>
              </w:rPr>
              <w:t xml:space="preserve">You are a 19-year-old woman who gave birth to your first child three weeks ago. You are unmarried and are not in a serious relationship. You read about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s in a family planning brochure, and you have come to the family planning site to learn more. </w:t>
            </w:r>
          </w:p>
          <w:p w:rsidR="00C830CA" w:rsidRDefault="006C36B7" w14:paraId="0102FDAA" w14:textId="77777777">
            <w:pPr>
              <w:rPr>
                <w:rFonts w:ascii="Arial" w:hAnsi="Arial" w:eastAsia="Arial" w:cs="Arial"/>
                <w:color w:val="000000"/>
              </w:rPr>
            </w:pPr>
            <w:r>
              <w:rPr>
                <w:rFonts w:ascii="Arial" w:hAnsi="Arial" w:eastAsia="Arial" w:cs="Arial"/>
                <w:b/>
                <w:color w:val="000000"/>
              </w:rPr>
              <w:t>Offer this information only when the provider asks relevant questions:</w:t>
            </w:r>
          </w:p>
          <w:p w:rsidR="00C830CA" w:rsidP="00DD7CF1" w:rsidRDefault="006C36B7" w14:paraId="6ACA0C44"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You love your child, but your pregnancy was unintentional. </w:t>
            </w:r>
          </w:p>
          <w:p w:rsidR="00C830CA" w:rsidP="00DD7CF1" w:rsidRDefault="006C36B7" w14:paraId="64457EAB"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use condoms consistently.</w:t>
            </w:r>
          </w:p>
          <w:p w:rsidR="00C830CA" w:rsidP="00DD7CF1" w:rsidRDefault="006C36B7" w14:paraId="59195623"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are in school and want to finish. You do not think you can afford to have another child.</w:t>
            </w:r>
          </w:p>
          <w:p w:rsidR="00C830CA" w:rsidP="00DD7CF1" w:rsidRDefault="006C36B7" w14:paraId="3C0A6BC2"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have not had a menstrual period since your baby was born.</w:t>
            </w:r>
          </w:p>
          <w:p w:rsidR="00C830CA" w:rsidP="00DD7CF1" w:rsidRDefault="006C36B7" w14:paraId="76D4D2A8"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You are fully breastfeeding, but you intend to stop because of the demands of school. </w:t>
            </w:r>
          </w:p>
          <w:p w:rsidR="00C830CA" w:rsidP="00DD7CF1" w:rsidRDefault="006C36B7" w14:paraId="5DA2676C"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You have not had sex since the baby was born, but you do have a casual boyfriend. </w:t>
            </w:r>
          </w:p>
          <w:p w:rsidR="00C830CA" w:rsidP="00DD7CF1" w:rsidRDefault="006C36B7" w14:paraId="3A6685C2"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feel healthy and have no health problems.</w:t>
            </w:r>
          </w:p>
          <w:p w:rsidR="00C830CA" w:rsidRDefault="00C830CA" w14:paraId="0A26300F"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760E54FC"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1EDF47D4"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76D3424A"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21A30C84"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0723F2B5" w14:textId="77777777">
            <w:pPr>
              <w:pBdr>
                <w:top w:val="nil"/>
                <w:left w:val="nil"/>
                <w:bottom w:val="nil"/>
                <w:right w:val="nil"/>
                <w:between w:val="nil"/>
              </w:pBdr>
              <w:ind w:left="72" w:hanging="360"/>
              <w:jc w:val="left"/>
              <w:rPr>
                <w:rFonts w:ascii="Arial" w:hAnsi="Arial" w:eastAsia="Arial" w:cs="Arial"/>
                <w:color w:val="000000"/>
              </w:rPr>
            </w:pPr>
          </w:p>
        </w:tc>
        <w:tc>
          <w:tcPr>
            <w:tcW w:w="6390" w:type="dxa"/>
            <w:tcBorders>
              <w:top w:val="nil"/>
            </w:tcBorders>
            <w:tcMar/>
          </w:tcPr>
          <w:p w:rsidR="00C830CA" w:rsidRDefault="006C36B7" w14:paraId="0922B990" w14:textId="77777777">
            <w:pPr>
              <w:rPr>
                <w:rFonts w:ascii="Arial" w:hAnsi="Arial" w:eastAsia="Arial" w:cs="Arial"/>
                <w:color w:val="000000"/>
              </w:rPr>
            </w:pPr>
            <w:r>
              <w:rPr>
                <w:rFonts w:ascii="Arial" w:hAnsi="Arial" w:eastAsia="Arial" w:cs="Arial"/>
                <w:b/>
                <w:color w:val="000000"/>
              </w:rPr>
              <w:t xml:space="preserve">Make note of whether the provider performs these case-specific tasks:  </w:t>
            </w:r>
          </w:p>
          <w:p w:rsidR="00C830CA" w:rsidP="00DD7CF1" w:rsidRDefault="006C36B7" w14:paraId="14357872"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Assesses the client’s reproductive health goals, fertility intentions, and life plans</w:t>
            </w:r>
          </w:p>
          <w:p w:rsidR="00C830CA" w:rsidP="00DD7CF1" w:rsidRDefault="006C36B7" w14:paraId="625A6A8E"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Ensures the client understands her contraceptive options described in the FP brochure.</w:t>
            </w:r>
          </w:p>
          <w:p w:rsidR="00C830CA" w:rsidP="00DD7CF1" w:rsidRDefault="006C36B7" w14:paraId="41B6ABD1"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Ensures the client understands possible side effects, especially those related to cramping and prolonged bleeding</w:t>
            </w:r>
          </w:p>
          <w:p w:rsidR="00C830CA" w:rsidP="00DD7CF1" w:rsidRDefault="006C36B7" w14:paraId="17EA4FCA"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Screens clients for medical eligibility using the checklist </w:t>
            </w:r>
          </w:p>
          <w:p w:rsidR="00C830CA" w:rsidP="00DD7CF1" w:rsidRDefault="006C36B7" w14:paraId="1303AA37" w14:textId="65D3EDC9">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Discusses the need to postpone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insertion until client is four or more weeks postpartum</w:t>
            </w:r>
          </w:p>
          <w:p w:rsidR="00C830CA" w:rsidP="00DD7CF1" w:rsidRDefault="006C36B7" w14:paraId="0EA5AB71"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Briefly explains insertion and follow-up procedures </w:t>
            </w:r>
          </w:p>
          <w:p w:rsidR="00C830CA" w:rsidRDefault="00C830CA" w14:paraId="04AECF04" w14:textId="77777777">
            <w:pPr>
              <w:pBdr>
                <w:top w:val="nil"/>
                <w:left w:val="nil"/>
                <w:bottom w:val="nil"/>
                <w:right w:val="nil"/>
                <w:between w:val="nil"/>
              </w:pBdr>
              <w:ind w:left="360" w:hanging="360"/>
              <w:jc w:val="left"/>
              <w:rPr>
                <w:rFonts w:ascii="Arial" w:hAnsi="Arial" w:eastAsia="Arial" w:cs="Arial"/>
                <w:color w:val="000000"/>
              </w:rPr>
            </w:pPr>
          </w:p>
          <w:p w:rsidR="00C830CA" w:rsidP="005E7C3E" w:rsidRDefault="006C36B7" w14:paraId="18269F31" w14:textId="0923AEB7">
            <w:pPr>
              <w:pBdr>
                <w:top w:val="nil"/>
                <w:left w:val="nil"/>
                <w:bottom w:val="nil"/>
                <w:right w:val="nil"/>
                <w:between w:val="nil"/>
              </w:pBdr>
              <w:jc w:val="left"/>
              <w:rPr>
                <w:rFonts w:ascii="Arial" w:hAnsi="Arial" w:eastAsia="Arial" w:cs="Arial"/>
                <w:color w:val="000000"/>
              </w:rPr>
            </w:pPr>
            <w:r w:rsidRPr="6FB789A0">
              <w:rPr>
                <w:rFonts w:ascii="Arial" w:hAnsi="Arial" w:eastAsia="Arial" w:cs="Arial"/>
                <w:i/>
                <w:iCs/>
                <w:color w:val="000000" w:themeColor="text1"/>
              </w:rPr>
              <w:t xml:space="preserve"> </w:t>
            </w:r>
          </w:p>
          <w:p w:rsidR="00C830CA" w:rsidRDefault="00C830CA" w14:paraId="1CB5DFBD" w14:textId="77777777">
            <w:pPr>
              <w:spacing w:before="240" w:after="120"/>
              <w:ind w:left="36" w:hanging="36"/>
              <w:rPr>
                <w:rFonts w:ascii="Arial" w:hAnsi="Arial" w:eastAsia="Arial" w:cs="Arial"/>
                <w:color w:val="000000"/>
              </w:rPr>
            </w:pPr>
          </w:p>
        </w:tc>
      </w:tr>
    </w:tbl>
    <w:p w:rsidR="00C830CA" w:rsidRDefault="00C830CA" w14:paraId="41ED4E25" w14:textId="77777777">
      <w:pPr>
        <w:rPr>
          <w:rFonts w:ascii="Arial" w:hAnsi="Arial" w:eastAsia="Arial" w:cs="Arial"/>
          <w:color w:val="000000"/>
        </w:rPr>
      </w:pPr>
    </w:p>
    <w:p w:rsidR="00C830CA" w:rsidRDefault="006C36B7" w14:paraId="47DBBA3B" w14:textId="5A270776">
      <w:pPr>
        <w:rPr>
          <w:rFonts w:ascii="Arial" w:hAnsi="Arial" w:eastAsia="Arial" w:cs="Arial"/>
          <w:i/>
          <w:color w:val="000000"/>
        </w:rPr>
      </w:pPr>
      <w:r>
        <w:br w:type="page"/>
      </w:r>
    </w:p>
    <w:p w:rsidR="00C830CA" w:rsidRDefault="006C36B7" w14:paraId="53844CA3" w14:textId="6EE18E88">
      <w:pPr>
        <w:spacing w:after="120"/>
        <w:rPr>
          <w:rFonts w:ascii="Arial" w:hAnsi="Arial" w:eastAsia="Arial" w:cs="Arial"/>
          <w:color w:val="000000"/>
        </w:rPr>
      </w:pPr>
      <w:r w:rsidRPr="2EDE5E2B">
        <w:rPr>
          <w:rFonts w:ascii="Arial" w:hAnsi="Arial" w:eastAsia="Arial" w:cs="Arial"/>
          <w:b/>
          <w:bCs/>
          <w:color w:val="000000" w:themeColor="text1"/>
        </w:rPr>
        <w:t xml:space="preserve">Role Play Scenario 4—Managing side effects of </w:t>
      </w:r>
      <w:r w:rsidRPr="2EDE5E2B" w:rsidR="0F59B085">
        <w:rPr>
          <w:rFonts w:ascii="Arial" w:hAnsi="Arial" w:eastAsia="Arial" w:cs="Arial"/>
          <w:b/>
          <w:bCs/>
          <w:color w:val="000000" w:themeColor="text1"/>
        </w:rPr>
        <w:t>H-IUD</w:t>
      </w:r>
      <w:r w:rsidRPr="2EDE5E2B">
        <w:rPr>
          <w:rFonts w:ascii="Arial" w:hAnsi="Arial" w:eastAsia="Arial" w:cs="Arial"/>
          <w:b/>
          <w:bCs/>
          <w:color w:val="000000" w:themeColor="text1"/>
        </w:rPr>
        <w:t>s</w:t>
      </w:r>
    </w:p>
    <w:tbl>
      <w:tblPr>
        <w:tblW w:w="13165" w:type="dxa"/>
        <w:tblBorders>
          <w:top w:val="dashed" w:color="000000" w:sz="4" w:space="0"/>
          <w:left w:val="dashed" w:color="000000" w:sz="4" w:space="0"/>
          <w:bottom w:val="dashed" w:color="000000" w:sz="4" w:space="0"/>
          <w:right w:val="dashed" w:color="000000" w:sz="4" w:space="0"/>
          <w:insideH w:val="dashed" w:color="000000" w:sz="4" w:space="0"/>
          <w:insideV w:val="dashed" w:color="000000" w:sz="4" w:space="0"/>
        </w:tblBorders>
        <w:tblLayout w:type="fixed"/>
        <w:tblCellMar>
          <w:top w:w="144" w:type="dxa"/>
          <w:left w:w="144" w:type="dxa"/>
          <w:bottom w:w="144" w:type="dxa"/>
          <w:right w:w="144" w:type="dxa"/>
        </w:tblCellMar>
        <w:tblLook w:val="0000" w:firstRow="0" w:lastRow="0" w:firstColumn="0" w:lastColumn="0" w:noHBand="0" w:noVBand="0"/>
      </w:tblPr>
      <w:tblGrid>
        <w:gridCol w:w="6775"/>
        <w:gridCol w:w="6390"/>
      </w:tblGrid>
      <w:tr w:rsidR="00C830CA" w:rsidTr="59FDD4C0" w14:paraId="23466551" w14:textId="77777777">
        <w:tc>
          <w:tcPr>
            <w:tcW w:w="6775" w:type="dxa"/>
            <w:tcBorders>
              <w:bottom w:val="nil"/>
            </w:tcBorders>
            <w:shd w:val="clear" w:color="auto" w:fill="D9D9D9" w:themeFill="background1" w:themeFillShade="D9"/>
            <w:tcMar>
              <w:top w:w="115" w:type="dxa"/>
              <w:left w:w="115" w:type="dxa"/>
              <w:bottom w:w="115" w:type="dxa"/>
              <w:right w:w="115" w:type="dxa"/>
            </w:tcMar>
          </w:tcPr>
          <w:p w:rsidR="00C830CA" w:rsidRDefault="0F59B085" w14:paraId="157CF5F0" w14:textId="6A39733C">
            <w:pPr>
              <w:ind w:right="-104"/>
              <w:rPr>
                <w:rFonts w:ascii="Arial" w:hAnsi="Arial" w:eastAsia="Arial" w:cs="Arial"/>
                <w:color w:val="000000"/>
              </w:rPr>
            </w:pPr>
            <w:r w:rsidRPr="59FDD4C0" w:rsidR="006C36B7">
              <w:rPr>
                <w:rFonts w:ascii="Arial" w:hAnsi="Arial" w:eastAsia="Arial" w:cs="Arial"/>
                <w:color w:val="000000" w:themeColor="text1" w:themeTint="FF" w:themeShade="FF"/>
              </w:rPr>
              <w:t xml:space="preserve"> </w:t>
            </w:r>
            <w:r w:rsidRPr="59FDD4C0" w:rsidR="006C36B7">
              <w:rPr>
                <w:rFonts w:ascii="Arial" w:hAnsi="Arial" w:eastAsia="Arial" w:cs="Arial"/>
                <w:b w:val="1"/>
                <w:bCs w:val="1"/>
                <w:color w:val="000000" w:themeColor="text1" w:themeTint="FF" w:themeShade="FF"/>
              </w:rPr>
              <w:t>Scenario 4—Client Information Sheet</w:t>
            </w:r>
          </w:p>
        </w:tc>
        <w:tc>
          <w:tcPr>
            <w:tcW w:w="6390" w:type="dxa"/>
            <w:tcBorders>
              <w:bottom w:val="nil"/>
            </w:tcBorders>
            <w:shd w:val="clear" w:color="auto" w:fill="D9D9D9" w:themeFill="background1" w:themeFillShade="D9"/>
            <w:tcMar/>
          </w:tcPr>
          <w:p w:rsidR="00C830CA" w:rsidRDefault="0F59B085" w14:paraId="75F3C12A" w14:textId="36A9A03D">
            <w:pPr>
              <w:rPr>
                <w:rFonts w:ascii="Arial" w:hAnsi="Arial" w:eastAsia="Arial" w:cs="Arial"/>
                <w:color w:val="000000"/>
              </w:rPr>
            </w:pPr>
            <w:r w:rsidRPr="59FDD4C0" w:rsidR="006C36B7">
              <w:rPr>
                <w:rFonts w:ascii="Arial" w:hAnsi="Arial" w:eastAsia="Arial" w:cs="Arial"/>
                <w:b w:val="1"/>
                <w:bCs w:val="1"/>
                <w:color w:val="000000" w:themeColor="text1" w:themeTint="FF" w:themeShade="FF"/>
              </w:rPr>
              <w:t xml:space="preserve"> Scenario 4—Observer Information Sheet</w:t>
            </w:r>
          </w:p>
        </w:tc>
      </w:tr>
      <w:tr w:rsidR="00C830CA" w:rsidTr="59FDD4C0" w14:paraId="46170B11" w14:textId="77777777">
        <w:tc>
          <w:tcPr>
            <w:tcW w:w="6775" w:type="dxa"/>
            <w:tcBorders>
              <w:top w:val="nil"/>
            </w:tcBorders>
            <w:tcMar>
              <w:top w:w="115" w:type="dxa"/>
              <w:left w:w="115" w:type="dxa"/>
              <w:bottom w:w="115" w:type="dxa"/>
              <w:right w:w="115" w:type="dxa"/>
            </w:tcMar>
          </w:tcPr>
          <w:p w:rsidR="00C830CA" w:rsidRDefault="006C36B7" w14:paraId="5EA98E0B" w14:textId="77777777">
            <w:pPr>
              <w:rPr>
                <w:rFonts w:ascii="Arial" w:hAnsi="Arial" w:eastAsia="Arial" w:cs="Arial"/>
                <w:color w:val="000000"/>
              </w:rPr>
            </w:pPr>
            <w:r>
              <w:rPr>
                <w:rFonts w:ascii="Arial" w:hAnsi="Arial" w:eastAsia="Arial" w:cs="Arial"/>
                <w:b/>
                <w:color w:val="000000"/>
              </w:rPr>
              <w:t xml:space="preserve">Client Description </w:t>
            </w:r>
          </w:p>
          <w:p w:rsidR="00C830CA" w:rsidRDefault="006C36B7" w14:paraId="29BB2FFD" w14:textId="1F3971AF">
            <w:pPr>
              <w:spacing w:after="120"/>
              <w:rPr>
                <w:rFonts w:ascii="Arial" w:hAnsi="Arial" w:eastAsia="Arial" w:cs="Arial"/>
                <w:color w:val="000000"/>
              </w:rPr>
            </w:pPr>
            <w:r w:rsidRPr="2EDE5E2B">
              <w:rPr>
                <w:rFonts w:ascii="Arial" w:hAnsi="Arial" w:eastAsia="Arial" w:cs="Arial"/>
                <w:color w:val="000000" w:themeColor="text1"/>
              </w:rPr>
              <w:t xml:space="preserve">You are a 39-year-old woman with three adolescent children. You are relatively sure you do not want any more children, but your husband feels otherwise. A month ago, you had an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inserted. You have a history of heavy periods and chose the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because you thought it would reduce your bleeding. You are returning to the family planning site because you think you would like to try another method.</w:t>
            </w:r>
          </w:p>
          <w:p w:rsidR="00C830CA" w:rsidRDefault="006C36B7" w14:paraId="0D2CB748" w14:textId="77777777">
            <w:pPr>
              <w:rPr>
                <w:rFonts w:ascii="Arial" w:hAnsi="Arial" w:eastAsia="Arial" w:cs="Arial"/>
                <w:color w:val="000000"/>
              </w:rPr>
            </w:pPr>
            <w:r>
              <w:rPr>
                <w:rFonts w:ascii="Arial" w:hAnsi="Arial" w:eastAsia="Arial" w:cs="Arial"/>
                <w:b/>
                <w:color w:val="000000"/>
              </w:rPr>
              <w:t xml:space="preserve">Offer this information </w:t>
            </w:r>
            <w:r>
              <w:rPr>
                <w:rFonts w:ascii="Arial" w:hAnsi="Arial" w:eastAsia="Arial" w:cs="Arial"/>
                <w:b/>
                <w:color w:val="000000"/>
                <w:u w:val="single"/>
              </w:rPr>
              <w:t>only</w:t>
            </w:r>
            <w:r>
              <w:rPr>
                <w:rFonts w:ascii="Arial" w:hAnsi="Arial" w:eastAsia="Arial" w:cs="Arial"/>
                <w:b/>
                <w:color w:val="000000"/>
              </w:rPr>
              <w:t xml:space="preserve"> when the provider asks relevant questions:</w:t>
            </w:r>
          </w:p>
          <w:p w:rsidR="00C830CA" w:rsidP="00DD7CF1" w:rsidRDefault="006C36B7" w14:paraId="07800BBE"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last had sex five days ago.</w:t>
            </w:r>
          </w:p>
          <w:p w:rsidR="00C830CA" w:rsidP="00DD7CF1" w:rsidRDefault="006C36B7" w14:paraId="564F2F8B" w14:textId="38F24E04">
            <w:pPr>
              <w:numPr>
                <w:ilvl w:val="0"/>
                <w:numId w:val="10"/>
              </w:numPr>
              <w:pBdr>
                <w:top w:val="nil"/>
                <w:left w:val="nil"/>
                <w:bottom w:val="nil"/>
                <w:right w:val="nil"/>
                <w:between w:val="nil"/>
              </w:pBdr>
              <w:jc w:val="left"/>
              <w:rPr>
                <w:rFonts w:ascii="Arial" w:hAnsi="Arial" w:eastAsia="Arial" w:cs="Arial"/>
                <w:color w:val="000000"/>
              </w:rPr>
            </w:pPr>
            <w:r w:rsidRPr="6FB789A0">
              <w:rPr>
                <w:rFonts w:ascii="Arial" w:hAnsi="Arial" w:eastAsia="Arial" w:cs="Arial"/>
                <w:color w:val="000000" w:themeColor="text1"/>
              </w:rPr>
              <w:t xml:space="preserve">You have had only one period since the </w:t>
            </w:r>
            <w:r w:rsidRPr="6FB789A0" w:rsidR="0F59B085">
              <w:rPr>
                <w:rFonts w:ascii="Arial" w:hAnsi="Arial" w:eastAsia="Arial" w:cs="Arial"/>
                <w:color w:val="000000" w:themeColor="text1"/>
              </w:rPr>
              <w:t>H-IUD</w:t>
            </w:r>
            <w:r w:rsidRPr="6FB789A0">
              <w:rPr>
                <w:rFonts w:ascii="Arial" w:hAnsi="Arial" w:eastAsia="Arial" w:cs="Arial"/>
                <w:color w:val="000000" w:themeColor="text1"/>
              </w:rPr>
              <w:t xml:space="preserve"> </w:t>
            </w:r>
            <w:r w:rsidRPr="6FB789A0" w:rsidR="389166C8">
              <w:rPr>
                <w:rFonts w:ascii="Arial" w:hAnsi="Arial" w:eastAsia="Arial" w:cs="Arial"/>
                <w:color w:val="000000" w:themeColor="text1"/>
              </w:rPr>
              <w:t>insertion but</w:t>
            </w:r>
            <w:r w:rsidRPr="6FB789A0">
              <w:rPr>
                <w:rFonts w:ascii="Arial" w:hAnsi="Arial" w:eastAsia="Arial" w:cs="Arial"/>
                <w:color w:val="000000" w:themeColor="text1"/>
              </w:rPr>
              <w:t xml:space="preserve"> experienced unusually heavy and prolonged bleeding. </w:t>
            </w:r>
          </w:p>
          <w:p w:rsidR="00C830CA" w:rsidP="00DD7CF1" w:rsidRDefault="006C36B7" w14:paraId="36DFD830"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The bleeding concerns you and you will not be comfortable if it continues.</w:t>
            </w:r>
          </w:p>
          <w:p w:rsidR="00C830CA" w:rsidP="00DD7CF1" w:rsidRDefault="006C36B7" w14:paraId="44758A78" w14:textId="52663CAD">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You heard from a friend that using an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could result in infertility.</w:t>
            </w:r>
          </w:p>
          <w:p w:rsidR="00C830CA" w:rsidP="00DD7CF1" w:rsidRDefault="006C36B7" w14:paraId="6C4E000C" w14:textId="533E56A5">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You feel like you made the decision to use an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too quickly and you are now having second thoughts.</w:t>
            </w:r>
          </w:p>
          <w:p w:rsidR="00C830CA" w:rsidP="00DD7CF1" w:rsidRDefault="006C36B7" w14:paraId="0764C021"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You have no other health problems.</w:t>
            </w:r>
          </w:p>
          <w:p w:rsidR="00C830CA" w:rsidRDefault="00C830CA" w14:paraId="3F2B5787"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7CC9AFF4"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607022A4"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48EDE949" w14:textId="77777777">
            <w:pPr>
              <w:pBdr>
                <w:top w:val="nil"/>
                <w:left w:val="nil"/>
                <w:bottom w:val="nil"/>
                <w:right w:val="nil"/>
                <w:between w:val="nil"/>
              </w:pBdr>
              <w:ind w:left="360" w:hanging="360"/>
              <w:jc w:val="left"/>
              <w:rPr>
                <w:rFonts w:ascii="Arial" w:hAnsi="Arial" w:eastAsia="Arial" w:cs="Arial"/>
                <w:color w:val="000000"/>
              </w:rPr>
            </w:pPr>
          </w:p>
          <w:p w:rsidR="00C830CA" w:rsidRDefault="00C830CA" w14:paraId="6A1B6B16" w14:textId="77777777">
            <w:pPr>
              <w:rPr>
                <w:rFonts w:ascii="Arial" w:hAnsi="Arial" w:eastAsia="Arial" w:cs="Arial"/>
                <w:color w:val="000000"/>
              </w:rPr>
            </w:pPr>
          </w:p>
        </w:tc>
        <w:tc>
          <w:tcPr>
            <w:tcW w:w="6390" w:type="dxa"/>
            <w:tcBorders>
              <w:top w:val="nil"/>
            </w:tcBorders>
            <w:tcMar/>
          </w:tcPr>
          <w:p w:rsidR="00C830CA" w:rsidRDefault="006C36B7" w14:paraId="38E81577" w14:textId="77777777">
            <w:pPr>
              <w:rPr>
                <w:rFonts w:ascii="Arial" w:hAnsi="Arial" w:eastAsia="Arial" w:cs="Arial"/>
                <w:color w:val="000000"/>
              </w:rPr>
            </w:pPr>
            <w:r>
              <w:rPr>
                <w:rFonts w:ascii="Arial" w:hAnsi="Arial" w:eastAsia="Arial" w:cs="Arial"/>
                <w:b/>
                <w:color w:val="000000"/>
              </w:rPr>
              <w:t xml:space="preserve">Make note of whether the provider performs these case-specific tasks:  </w:t>
            </w:r>
          </w:p>
          <w:p w:rsidR="00C830CA" w:rsidP="00DD7CF1" w:rsidRDefault="006C36B7" w14:paraId="3A8C5457"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Reassesses the client’s reproductive health goals, fertility intentions, and life plans</w:t>
            </w:r>
          </w:p>
          <w:p w:rsidR="00C830CA" w:rsidP="00DD7CF1" w:rsidRDefault="006C36B7" w14:paraId="348C6CD7" w14:textId="5E62424F">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Corrects misconceptions about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s and infertility </w:t>
            </w:r>
          </w:p>
          <w:p w:rsidR="00C830CA" w:rsidP="00DD7CF1" w:rsidRDefault="006C36B7" w14:paraId="0A3848C7" w14:textId="3272A1EF">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 xml:space="preserve">Assesses if heavy, prolonged bleeding may be due to </w:t>
            </w:r>
            <w:r w:rsidR="0094015C">
              <w:rPr>
                <w:rFonts w:ascii="Arial" w:hAnsi="Arial" w:eastAsia="Arial" w:cs="Arial"/>
                <w:color w:val="000000"/>
              </w:rPr>
              <w:t xml:space="preserve">an </w:t>
            </w:r>
            <w:r>
              <w:rPr>
                <w:rFonts w:ascii="Arial" w:hAnsi="Arial" w:eastAsia="Arial" w:cs="Arial"/>
                <w:color w:val="000000"/>
              </w:rPr>
              <w:t xml:space="preserve">underlying condition, such as infection </w:t>
            </w:r>
          </w:p>
          <w:p w:rsidR="00C830CA" w:rsidP="00DD7CF1" w:rsidRDefault="006C36B7" w14:paraId="2C4CB783"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Discusses common side effects and offers reassurance that heavy bleeding is not harmful and usually becomes less or stops after the first several months of use.</w:t>
            </w:r>
          </w:p>
          <w:p w:rsidR="00C830CA" w:rsidP="00DD7CF1" w:rsidRDefault="006C36B7" w14:paraId="1628DF6E" w14:textId="77777777">
            <w:pPr>
              <w:numPr>
                <w:ilvl w:val="0"/>
                <w:numId w:val="10"/>
              </w:numPr>
              <w:pBdr>
                <w:top w:val="nil"/>
                <w:left w:val="nil"/>
                <w:bottom w:val="nil"/>
                <w:right w:val="nil"/>
                <w:between w:val="nil"/>
              </w:pBdr>
              <w:jc w:val="left"/>
              <w:rPr>
                <w:rFonts w:ascii="Arial" w:hAnsi="Arial" w:eastAsia="Arial" w:cs="Arial"/>
                <w:color w:val="000000"/>
              </w:rPr>
            </w:pPr>
            <w:r>
              <w:rPr>
                <w:rFonts w:ascii="Arial" w:hAnsi="Arial" w:eastAsia="Arial" w:cs="Arial"/>
                <w:color w:val="000000"/>
              </w:rPr>
              <w:t>Provide iron tablets if possible and tell her it is important for her to eat foods containing iron.</w:t>
            </w:r>
          </w:p>
          <w:p w:rsidR="00C830CA" w:rsidP="00DD7CF1" w:rsidRDefault="006C36B7" w14:paraId="39103356" w14:textId="30DFEA05">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Reviews the expected side effects as well as the benefits of the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w:t>
            </w:r>
          </w:p>
          <w:p w:rsidR="00C830CA" w:rsidP="00DD7CF1" w:rsidRDefault="006C36B7" w14:paraId="3D8E42CF" w14:textId="15ACBDE9">
            <w:pPr>
              <w:numPr>
                <w:ilvl w:val="0"/>
                <w:numId w:val="10"/>
              </w:numPr>
              <w:pBdr>
                <w:top w:val="nil"/>
                <w:left w:val="nil"/>
                <w:bottom w:val="nil"/>
                <w:right w:val="nil"/>
                <w:between w:val="nil"/>
              </w:pBdr>
              <w:jc w:val="left"/>
              <w:rPr>
                <w:rFonts w:ascii="Arial" w:hAnsi="Arial" w:eastAsia="Arial" w:cs="Arial"/>
                <w:color w:val="000000"/>
              </w:rPr>
            </w:pPr>
            <w:r w:rsidRPr="2EDE5E2B">
              <w:rPr>
                <w:rFonts w:ascii="Arial" w:hAnsi="Arial" w:eastAsia="Arial" w:cs="Arial"/>
                <w:color w:val="000000" w:themeColor="text1"/>
              </w:rPr>
              <w:t xml:space="preserve">After providing reassurance and counseling, asks if she still wishes to have the </w:t>
            </w:r>
            <w:r w:rsidRPr="2EDE5E2B" w:rsidR="0F59B085">
              <w:rPr>
                <w:rFonts w:ascii="Arial" w:hAnsi="Arial" w:eastAsia="Arial" w:cs="Arial"/>
                <w:color w:val="000000" w:themeColor="text1"/>
              </w:rPr>
              <w:t>H-IUD</w:t>
            </w:r>
            <w:r w:rsidRPr="2EDE5E2B">
              <w:rPr>
                <w:rFonts w:ascii="Arial" w:hAnsi="Arial" w:eastAsia="Arial" w:cs="Arial"/>
                <w:color w:val="000000" w:themeColor="text1"/>
              </w:rPr>
              <w:t xml:space="preserve"> removed. If she does, the provider should offer to remove it as soon as possible and help her choose another method.</w:t>
            </w:r>
          </w:p>
          <w:p w:rsidR="00C830CA" w:rsidRDefault="00C830CA" w14:paraId="15A5CD81" w14:textId="77777777">
            <w:pPr>
              <w:rPr>
                <w:rFonts w:ascii="Arial" w:hAnsi="Arial" w:eastAsia="Arial" w:cs="Arial"/>
                <w:color w:val="000000"/>
              </w:rPr>
            </w:pPr>
          </w:p>
          <w:p w:rsidR="00C830CA" w:rsidP="00DD7CF1" w:rsidRDefault="00C830CA" w14:paraId="3913C270" w14:textId="47305BA8">
            <w:pPr>
              <w:numPr>
                <w:ilvl w:val="0"/>
                <w:numId w:val="10"/>
              </w:numPr>
              <w:pBdr>
                <w:top w:val="nil"/>
                <w:left w:val="nil"/>
                <w:bottom w:val="nil"/>
                <w:right w:val="nil"/>
                <w:between w:val="nil"/>
              </w:pBdr>
              <w:jc w:val="left"/>
              <w:rPr>
                <w:rFonts w:ascii="Arial" w:hAnsi="Arial" w:eastAsia="Arial" w:cs="Arial"/>
                <w:color w:val="000000"/>
              </w:rPr>
            </w:pPr>
          </w:p>
        </w:tc>
      </w:tr>
    </w:tbl>
    <w:p w:rsidRPr="007B1B5E" w:rsidR="00C830CA" w:rsidP="40CE1FD4" w:rsidRDefault="00C830CA" w14:paraId="32623E77" w14:textId="30333A58">
      <w:pPr>
        <w:spacing w:after="120"/>
        <w:rPr>
          <w:rFonts w:eastAsia="Arial"/>
        </w:rPr>
        <w:sectPr w:rsidRPr="007B1B5E" w:rsidR="00C830CA" w:rsidSect="00016B72">
          <w:headerReference w:type="default" r:id="rId44"/>
          <w:footerReference w:type="default" r:id="rId45"/>
          <w:pgSz w:w="15840" w:h="12240" w:orient="landscape"/>
          <w:pgMar w:top="1440" w:right="810" w:bottom="1440" w:left="1440" w:header="720" w:footer="576" w:gutter="0"/>
          <w:cols w:space="720"/>
          <w:docGrid w:linePitch="326"/>
        </w:sectPr>
      </w:pPr>
    </w:p>
    <w:p w:rsidR="00C830CA" w:rsidRDefault="006C36B7" w14:paraId="7E0332E5" w14:textId="36D06DA7">
      <w:pPr>
        <w:pStyle w:val="Title"/>
        <w:spacing w:before="0"/>
        <w:rPr>
          <w:sz w:val="24"/>
          <w:szCs w:val="24"/>
        </w:rPr>
      </w:pPr>
      <w:r w:rsidRPr="59FDD4C0" w:rsidR="006C36B7">
        <w:rPr>
          <w:sz w:val="24"/>
          <w:szCs w:val="24"/>
        </w:rPr>
        <w:t xml:space="preserve">Appendix B: Answer Key for the </w:t>
      </w:r>
      <w:r w:rsidRPr="59FDD4C0" w:rsidR="0F59B085">
        <w:rPr>
          <w:sz w:val="24"/>
          <w:szCs w:val="24"/>
        </w:rPr>
        <w:t>H-IUD</w:t>
      </w:r>
      <w:r w:rsidRPr="59FDD4C0" w:rsidR="006C36B7">
        <w:rPr>
          <w:sz w:val="24"/>
          <w:szCs w:val="24"/>
        </w:rPr>
        <w:t xml:space="preserve"> Case Studies</w:t>
      </w:r>
    </w:p>
    <w:p w:rsidR="00C830CA" w:rsidRDefault="00C830CA" w14:paraId="5BC468F6" w14:textId="77777777">
      <w:pPr>
        <w:rPr>
          <w:rFonts w:ascii="Arial" w:hAnsi="Arial" w:eastAsia="Arial" w:cs="Arial"/>
        </w:rPr>
      </w:pPr>
    </w:p>
    <w:p w:rsidR="00C830CA" w:rsidP="59FDD4C0" w:rsidRDefault="006C36B7" w14:paraId="18FB8341" w14:textId="77777777">
      <w:pPr>
        <w:rPr>
          <w:rFonts w:ascii="Arial" w:hAnsi="Arial" w:eastAsia="Arial" w:cs="Arial"/>
          <w:u w:val="single"/>
        </w:rPr>
      </w:pPr>
      <w:r w:rsidRPr="59FDD4C0" w:rsidR="006C36B7">
        <w:rPr>
          <w:rFonts w:ascii="Arial" w:hAnsi="Arial" w:eastAsia="Arial" w:cs="Arial"/>
          <w:b w:val="1"/>
          <w:bCs w:val="1"/>
          <w:u w:val="single"/>
        </w:rPr>
        <w:t>Case Study 1—Answer Key</w:t>
      </w:r>
    </w:p>
    <w:p w:rsidR="00C830CA" w:rsidRDefault="00C830CA" w14:paraId="03E71EF2" w14:textId="77777777">
      <w:pPr>
        <w:widowControl w:val="0"/>
        <w:tabs>
          <w:tab w:val="left" w:pos="940"/>
        </w:tabs>
        <w:jc w:val="left"/>
        <w:rPr>
          <w:rFonts w:ascii="Arial" w:hAnsi="Arial" w:eastAsia="Arial" w:cs="Arial"/>
        </w:rPr>
      </w:pPr>
    </w:p>
    <w:p w:rsidR="00C830CA" w:rsidRDefault="006C36B7" w14:paraId="549AE495" w14:textId="77777777">
      <w:pPr>
        <w:widowControl w:val="0"/>
        <w:tabs>
          <w:tab w:val="left" w:pos="940"/>
        </w:tabs>
        <w:spacing w:after="120"/>
        <w:jc w:val="left"/>
        <w:rPr>
          <w:rFonts w:ascii="Arial" w:hAnsi="Arial" w:eastAsia="Arial" w:cs="Arial"/>
        </w:rPr>
      </w:pPr>
      <w:r>
        <w:rPr>
          <w:rFonts w:ascii="Arial" w:hAnsi="Arial" w:eastAsia="Arial" w:cs="Arial"/>
          <w:b/>
        </w:rPr>
        <w:t>Answers to Question Set 1</w:t>
      </w:r>
    </w:p>
    <w:p w:rsidR="00C830CA" w:rsidP="00DD7CF1" w:rsidRDefault="006C36B7" w14:paraId="55400A95" w14:textId="78D7A7B9">
      <w:pPr>
        <w:widowControl w:val="0"/>
        <w:numPr>
          <w:ilvl w:val="0"/>
          <w:numId w:val="11"/>
        </w:numPr>
        <w:spacing w:before="10"/>
        <w:ind w:hanging="310"/>
        <w:jc w:val="left"/>
        <w:rPr>
          <w:rFonts w:ascii="Arial" w:hAnsi="Arial" w:eastAsia="Arial" w:cs="Arial"/>
        </w:rPr>
      </w:pPr>
      <w:r w:rsidRPr="2EDE5E2B">
        <w:rPr>
          <w:rFonts w:ascii="Arial" w:hAnsi="Arial" w:eastAsia="Arial" w:cs="Arial"/>
          <w:b/>
          <w:bCs/>
        </w:rPr>
        <w:t xml:space="preserve">How effective are </w:t>
      </w:r>
      <w:r w:rsidR="00271048">
        <w:rPr>
          <w:rFonts w:ascii="Arial" w:hAnsi="Arial" w:eastAsia="Arial" w:cs="Arial"/>
          <w:b/>
          <w:bCs/>
        </w:rPr>
        <w:t>H-IUDs</w:t>
      </w:r>
      <w:r w:rsidRPr="2EDE5E2B">
        <w:rPr>
          <w:rFonts w:ascii="Arial" w:hAnsi="Arial" w:eastAsia="Arial" w:cs="Arial"/>
          <w:b/>
          <w:bCs/>
        </w:rPr>
        <w:t xml:space="preserve"> compared with other methods?</w:t>
      </w:r>
    </w:p>
    <w:p w:rsidR="00C830CA" w:rsidRDefault="006C36B7" w14:paraId="14E2E9E5" w14:textId="044A60BE">
      <w:pPr>
        <w:widowControl w:val="0"/>
        <w:spacing w:line="242" w:lineRule="auto"/>
        <w:ind w:left="580" w:right="648"/>
        <w:jc w:val="left"/>
        <w:rPr>
          <w:rFonts w:ascii="Arial" w:hAnsi="Arial" w:eastAsia="Arial" w:cs="Arial"/>
        </w:rPr>
      </w:pPr>
      <w:r w:rsidRPr="185CF7EA">
        <w:rPr>
          <w:rFonts w:ascii="Arial" w:hAnsi="Arial" w:eastAsia="Arial" w:cs="Arial"/>
        </w:rPr>
        <w:t xml:space="preserve">Using the </w:t>
      </w:r>
      <w:r w:rsidRPr="185CF7EA">
        <w:rPr>
          <w:rFonts w:ascii="Arial" w:hAnsi="Arial" w:eastAsia="Arial" w:cs="Arial"/>
          <w:i/>
          <w:iCs/>
        </w:rPr>
        <w:t xml:space="preserve">Comparing Effectiveness of Family Planning Methods </w:t>
      </w:r>
      <w:r w:rsidRPr="185CF7EA">
        <w:rPr>
          <w:rFonts w:ascii="Arial" w:hAnsi="Arial" w:eastAsia="Arial" w:cs="Arial"/>
        </w:rPr>
        <w:t xml:space="preserve">chart from WHO, </w:t>
      </w:r>
      <w:r w:rsidRPr="185CF7EA" w:rsidR="014BB124">
        <w:rPr>
          <w:rFonts w:ascii="Arial" w:hAnsi="Arial" w:eastAsia="Arial" w:cs="Arial"/>
        </w:rPr>
        <w:t>shows</w:t>
      </w:r>
      <w:r w:rsidRPr="185CF7EA">
        <w:rPr>
          <w:rFonts w:ascii="Arial" w:hAnsi="Arial" w:eastAsia="Arial" w:cs="Arial"/>
        </w:rPr>
        <w:t xml:space="preserve"> Lena how </w:t>
      </w:r>
      <w:r w:rsidRPr="185CF7EA" w:rsidR="0F59B085">
        <w:rPr>
          <w:rFonts w:ascii="Arial" w:hAnsi="Arial" w:eastAsia="Arial" w:cs="Arial"/>
        </w:rPr>
        <w:t>H-IUD</w:t>
      </w:r>
      <w:r w:rsidRPr="185CF7EA">
        <w:rPr>
          <w:rFonts w:ascii="Arial" w:hAnsi="Arial" w:eastAsia="Arial" w:cs="Arial"/>
        </w:rPr>
        <w:t xml:space="preserve"> effectiveness compares with other contraceptive methods; </w:t>
      </w:r>
      <w:r w:rsidRPr="185CF7EA" w:rsidR="0F59B085">
        <w:rPr>
          <w:rFonts w:ascii="Arial" w:hAnsi="Arial" w:eastAsia="Arial" w:cs="Arial"/>
        </w:rPr>
        <w:t>H-IUD</w:t>
      </w:r>
      <w:r w:rsidRPr="185CF7EA">
        <w:rPr>
          <w:rFonts w:ascii="Arial" w:hAnsi="Arial" w:eastAsia="Arial" w:cs="Arial"/>
        </w:rPr>
        <w:t xml:space="preserve"> is one of the most effective methods of contraception available – more than 99% effective.</w:t>
      </w:r>
    </w:p>
    <w:p w:rsidR="00C830CA" w:rsidRDefault="00C830CA" w14:paraId="6033C204" w14:textId="77777777">
      <w:pPr>
        <w:widowControl w:val="0"/>
        <w:spacing w:line="242" w:lineRule="auto"/>
        <w:ind w:left="580" w:right="648"/>
        <w:jc w:val="left"/>
        <w:rPr>
          <w:rFonts w:ascii="Arial" w:hAnsi="Arial" w:eastAsia="Arial" w:cs="Arial"/>
        </w:rPr>
      </w:pPr>
    </w:p>
    <w:p w:rsidR="00C830CA" w:rsidP="00DD7CF1" w:rsidRDefault="006C36B7" w14:paraId="3CA70CC3" w14:textId="346E084E">
      <w:pPr>
        <w:widowControl w:val="0"/>
        <w:numPr>
          <w:ilvl w:val="0"/>
          <w:numId w:val="11"/>
        </w:numPr>
        <w:tabs>
          <w:tab w:val="left" w:pos="580"/>
        </w:tabs>
        <w:spacing w:before="10"/>
        <w:jc w:val="left"/>
        <w:rPr>
          <w:rFonts w:ascii="Arial" w:hAnsi="Arial" w:eastAsia="Arial" w:cs="Arial"/>
        </w:rPr>
      </w:pPr>
      <w:bookmarkStart w:name="_tyjcwt" w:id="5"/>
      <w:bookmarkEnd w:id="5"/>
      <w:r w:rsidRPr="185CF7EA">
        <w:rPr>
          <w:rFonts w:ascii="Arial" w:hAnsi="Arial" w:eastAsia="Arial" w:cs="Arial"/>
          <w:b/>
          <w:bCs/>
        </w:rPr>
        <w:t xml:space="preserve">How </w:t>
      </w:r>
      <w:r w:rsidRPr="185CF7EA" w:rsidR="44ED302C">
        <w:rPr>
          <w:rFonts w:ascii="Arial" w:hAnsi="Arial" w:eastAsia="Arial" w:cs="Arial"/>
          <w:b/>
          <w:bCs/>
        </w:rPr>
        <w:t>does</w:t>
      </w:r>
      <w:r w:rsidRPr="185CF7EA">
        <w:rPr>
          <w:rFonts w:ascii="Arial" w:hAnsi="Arial" w:eastAsia="Arial" w:cs="Arial"/>
          <w:b/>
          <w:bCs/>
        </w:rPr>
        <w:t xml:space="preserve"> the </w:t>
      </w:r>
      <w:r w:rsidRPr="185CF7EA" w:rsidR="0F59B085">
        <w:rPr>
          <w:rFonts w:ascii="Arial" w:hAnsi="Arial" w:eastAsia="Arial" w:cs="Arial"/>
          <w:b/>
          <w:bCs/>
        </w:rPr>
        <w:t>H-IUD</w:t>
      </w:r>
      <w:r w:rsidRPr="185CF7EA">
        <w:rPr>
          <w:rFonts w:ascii="Arial" w:hAnsi="Arial" w:eastAsia="Arial" w:cs="Arial"/>
          <w:b/>
          <w:bCs/>
        </w:rPr>
        <w:t xml:space="preserve"> keep her from becoming pregnant?</w:t>
      </w:r>
    </w:p>
    <w:p w:rsidR="00C830CA" w:rsidRDefault="0F59B085" w14:paraId="6FA17199" w14:textId="221EB238">
      <w:pPr>
        <w:widowControl w:val="0"/>
        <w:spacing w:before="9"/>
        <w:ind w:left="580" w:right="796"/>
        <w:jc w:val="left"/>
        <w:rPr>
          <w:rFonts w:ascii="Arial" w:hAnsi="Arial" w:eastAsia="Arial" w:cs="Arial"/>
        </w:rPr>
      </w:pPr>
      <w:r w:rsidRPr="2EDE5E2B">
        <w:rPr>
          <w:rFonts w:ascii="Arial" w:hAnsi="Arial" w:eastAsia="Arial" w:cs="Arial"/>
        </w:rPr>
        <w:t>H-IUD</w:t>
      </w:r>
      <w:r w:rsidRPr="2EDE5E2B" w:rsidR="006C36B7">
        <w:rPr>
          <w:rFonts w:ascii="Arial" w:hAnsi="Arial" w:eastAsia="Arial" w:cs="Arial"/>
        </w:rPr>
        <w:t xml:space="preserve">s prevent pregnancy mostly by preventing sperm from uniting with an egg. This is done in two ways: 1) </w:t>
      </w:r>
      <w:r w:rsidRPr="2EDE5E2B">
        <w:rPr>
          <w:rFonts w:ascii="Arial" w:hAnsi="Arial" w:eastAsia="Arial" w:cs="Arial"/>
        </w:rPr>
        <w:t>H-IUD</w:t>
      </w:r>
      <w:r w:rsidRPr="2EDE5E2B" w:rsidR="006C36B7">
        <w:rPr>
          <w:rFonts w:ascii="Arial" w:hAnsi="Arial" w:eastAsia="Arial" w:cs="Arial"/>
        </w:rPr>
        <w:t xml:space="preserve">s cause the cervical mucus to thicken. Thicker mucus acts as a barrier, making it more difficult for sperm to enter the uterine cavity and 2) </w:t>
      </w:r>
      <w:r w:rsidRPr="2EDE5E2B">
        <w:rPr>
          <w:rFonts w:ascii="Arial" w:hAnsi="Arial" w:eastAsia="Arial" w:cs="Arial"/>
        </w:rPr>
        <w:t>H-IUD</w:t>
      </w:r>
      <w:r w:rsidRPr="2EDE5E2B" w:rsidR="006C36B7">
        <w:rPr>
          <w:rFonts w:ascii="Arial" w:hAnsi="Arial" w:eastAsia="Arial" w:cs="Arial"/>
        </w:rPr>
        <w:t>s interfere with sperm movement, making it less likely that a sperm will reach an egg even when it enters the uterine cavity. If the sperm cannot reach the egg, it cannot fertilize it.</w:t>
      </w:r>
    </w:p>
    <w:p w:rsidR="00C830CA" w:rsidRDefault="00C830CA" w14:paraId="1F8FF5D7" w14:textId="77777777">
      <w:pPr>
        <w:widowControl w:val="0"/>
        <w:spacing w:before="9"/>
        <w:ind w:left="580" w:right="796"/>
        <w:jc w:val="left"/>
        <w:rPr>
          <w:rFonts w:ascii="Arial" w:hAnsi="Arial" w:eastAsia="Arial" w:cs="Arial"/>
        </w:rPr>
      </w:pPr>
    </w:p>
    <w:p w:rsidR="00C830CA" w:rsidP="00DD7CF1" w:rsidRDefault="006C36B7" w14:paraId="70D70B4D" w14:textId="73AD0761">
      <w:pPr>
        <w:widowControl w:val="0"/>
        <w:numPr>
          <w:ilvl w:val="0"/>
          <w:numId w:val="11"/>
        </w:numPr>
        <w:tabs>
          <w:tab w:val="left" w:pos="580"/>
        </w:tabs>
        <w:spacing w:before="10"/>
        <w:jc w:val="left"/>
        <w:rPr>
          <w:rFonts w:ascii="Arial" w:hAnsi="Arial" w:eastAsia="Arial" w:cs="Arial"/>
        </w:rPr>
      </w:pPr>
      <w:r w:rsidRPr="2EDE5E2B">
        <w:rPr>
          <w:rFonts w:ascii="Arial" w:hAnsi="Arial" w:eastAsia="Arial" w:cs="Arial"/>
          <w:b/>
          <w:bCs/>
        </w:rPr>
        <w:t xml:space="preserve">Will the medicine in the </w:t>
      </w:r>
      <w:r w:rsidRPr="2EDE5E2B" w:rsidR="0F59B085">
        <w:rPr>
          <w:rFonts w:ascii="Arial" w:hAnsi="Arial" w:eastAsia="Arial" w:cs="Arial"/>
          <w:b/>
          <w:bCs/>
        </w:rPr>
        <w:t>H-IUD</w:t>
      </w:r>
      <w:r w:rsidRPr="2EDE5E2B">
        <w:rPr>
          <w:rFonts w:ascii="Arial" w:hAnsi="Arial" w:eastAsia="Arial" w:cs="Arial"/>
          <w:b/>
          <w:bCs/>
        </w:rPr>
        <w:t xml:space="preserve"> get into her breast milk?</w:t>
      </w:r>
    </w:p>
    <w:p w:rsidR="00C830CA" w:rsidRDefault="006C36B7" w14:paraId="04D96CC8" w14:textId="738FB37E">
      <w:pPr>
        <w:widowControl w:val="0"/>
        <w:spacing w:before="9" w:line="242" w:lineRule="auto"/>
        <w:ind w:left="580" w:right="548"/>
        <w:jc w:val="left"/>
        <w:rPr>
          <w:rFonts w:ascii="Arial" w:hAnsi="Arial" w:eastAsia="Arial" w:cs="Arial"/>
        </w:rPr>
      </w:pPr>
      <w:r w:rsidRPr="2EDE5E2B">
        <w:rPr>
          <w:rFonts w:ascii="Arial" w:hAnsi="Arial" w:eastAsia="Arial" w:cs="Arial"/>
        </w:rPr>
        <w:t xml:space="preserve">A very small amount of the hormone from the </w:t>
      </w:r>
      <w:r w:rsidRPr="2EDE5E2B" w:rsidR="0F59B085">
        <w:rPr>
          <w:rFonts w:ascii="Arial" w:hAnsi="Arial" w:eastAsia="Arial" w:cs="Arial"/>
        </w:rPr>
        <w:t>H-IUD</w:t>
      </w:r>
      <w:r w:rsidRPr="2EDE5E2B">
        <w:rPr>
          <w:rFonts w:ascii="Arial" w:hAnsi="Arial" w:eastAsia="Arial" w:cs="Arial"/>
        </w:rPr>
        <w:t xml:space="preserve"> does make its way into the breast milk. However, studies have shown that there is no effect on the quantity or quality of breast milk or the development or health of her infant.</w:t>
      </w:r>
    </w:p>
    <w:p w:rsidR="00C830CA" w:rsidRDefault="00C830CA" w14:paraId="242EE609" w14:textId="77777777">
      <w:pPr>
        <w:widowControl w:val="0"/>
        <w:spacing w:before="9" w:line="242" w:lineRule="auto"/>
        <w:ind w:left="580" w:right="548"/>
        <w:jc w:val="left"/>
        <w:rPr>
          <w:rFonts w:ascii="Arial" w:hAnsi="Arial" w:eastAsia="Arial" w:cs="Arial"/>
        </w:rPr>
      </w:pPr>
    </w:p>
    <w:p w:rsidR="00C830CA" w:rsidP="00DD7CF1" w:rsidRDefault="006C36B7" w14:paraId="363BB5A5" w14:textId="1BF4E4CE">
      <w:pPr>
        <w:widowControl w:val="0"/>
        <w:numPr>
          <w:ilvl w:val="0"/>
          <w:numId w:val="11"/>
        </w:numPr>
        <w:tabs>
          <w:tab w:val="left" w:pos="580"/>
        </w:tabs>
        <w:spacing w:before="10"/>
        <w:jc w:val="left"/>
        <w:rPr>
          <w:rFonts w:ascii="Arial" w:hAnsi="Arial" w:eastAsia="Arial" w:cs="Arial"/>
        </w:rPr>
      </w:pPr>
      <w:r w:rsidRPr="2EDE5E2B">
        <w:rPr>
          <w:rFonts w:ascii="Arial" w:hAnsi="Arial" w:eastAsia="Arial" w:cs="Arial"/>
          <w:b/>
          <w:bCs/>
        </w:rPr>
        <w:t xml:space="preserve">What are the limitations of </w:t>
      </w:r>
      <w:r w:rsidRPr="2EDE5E2B" w:rsidR="0F59B085">
        <w:rPr>
          <w:rFonts w:ascii="Arial" w:hAnsi="Arial" w:eastAsia="Arial" w:cs="Arial"/>
          <w:b/>
          <w:bCs/>
        </w:rPr>
        <w:t>H-IUD</w:t>
      </w:r>
      <w:r w:rsidRPr="2EDE5E2B">
        <w:rPr>
          <w:rFonts w:ascii="Arial" w:hAnsi="Arial" w:eastAsia="Arial" w:cs="Arial"/>
          <w:b/>
          <w:bCs/>
        </w:rPr>
        <w:t>?</w:t>
      </w:r>
    </w:p>
    <w:p w:rsidR="00C830CA" w:rsidP="00DD7CF1" w:rsidRDefault="006C36B7" w14:paraId="2BB454A2" w14:textId="63EF6FE9">
      <w:pPr>
        <w:widowControl w:val="0"/>
        <w:numPr>
          <w:ilvl w:val="1"/>
          <w:numId w:val="11"/>
        </w:numPr>
        <w:tabs>
          <w:tab w:val="left" w:pos="939"/>
          <w:tab w:val="left" w:pos="940"/>
        </w:tabs>
        <w:spacing w:before="8"/>
        <w:jc w:val="left"/>
        <w:rPr>
          <w:rFonts w:ascii="Arial" w:hAnsi="Arial" w:eastAsia="Arial" w:cs="Arial"/>
        </w:rPr>
      </w:pPr>
      <w:r>
        <w:rPr>
          <w:rFonts w:ascii="Arial" w:hAnsi="Arial" w:eastAsia="Arial" w:cs="Arial"/>
        </w:rPr>
        <w:t xml:space="preserve">They have common side effects, especially changes in the menstrual bleeding pattern </w:t>
      </w:r>
      <w:r w:rsidR="005C4936">
        <w:rPr>
          <w:rFonts w:ascii="Arial" w:hAnsi="Arial" w:eastAsia="Arial" w:cs="Arial"/>
        </w:rPr>
        <w:t>(</w:t>
      </w:r>
      <w:r>
        <w:rPr>
          <w:rFonts w:ascii="Arial" w:hAnsi="Arial" w:eastAsia="Arial" w:cs="Arial"/>
        </w:rPr>
        <w:t>Irregular bleeding, prolonged bleeding, lighter bleeding, or complete absence of bleeding). These side effects are normal, not harmful to your health, and often diminish with time.</w:t>
      </w:r>
    </w:p>
    <w:p w:rsidR="00C830CA" w:rsidP="00DD7CF1" w:rsidRDefault="006C36B7" w14:paraId="401F8E96" w14:textId="77777777">
      <w:pPr>
        <w:widowControl w:val="0"/>
        <w:numPr>
          <w:ilvl w:val="1"/>
          <w:numId w:val="11"/>
        </w:numPr>
        <w:tabs>
          <w:tab w:val="left" w:pos="939"/>
          <w:tab w:val="left" w:pos="940"/>
        </w:tabs>
        <w:spacing w:before="1" w:line="235" w:lineRule="auto"/>
        <w:ind w:right="867"/>
        <w:jc w:val="left"/>
        <w:rPr>
          <w:rFonts w:ascii="Arial" w:hAnsi="Arial" w:eastAsia="Arial" w:cs="Arial"/>
        </w:rPr>
      </w:pPr>
      <w:r>
        <w:rPr>
          <w:rFonts w:ascii="Arial" w:hAnsi="Arial" w:eastAsia="Arial" w:cs="Arial"/>
        </w:rPr>
        <w:t>They cannot be initiated or discontinued without a provider’s help because a minor procedure is required for both insertion and removal.</w:t>
      </w:r>
    </w:p>
    <w:p w:rsidR="00C830CA" w:rsidP="00DD7CF1" w:rsidRDefault="006C36B7" w14:paraId="15ADF220" w14:textId="25DD3BA3">
      <w:pPr>
        <w:widowControl w:val="0"/>
        <w:numPr>
          <w:ilvl w:val="1"/>
          <w:numId w:val="11"/>
        </w:numPr>
        <w:tabs>
          <w:tab w:val="left" w:pos="939"/>
          <w:tab w:val="left" w:pos="940"/>
        </w:tabs>
        <w:spacing w:before="13" w:line="235" w:lineRule="auto"/>
        <w:ind w:right="1432"/>
        <w:jc w:val="left"/>
        <w:rPr>
          <w:rFonts w:ascii="Arial" w:hAnsi="Arial" w:eastAsia="Arial" w:cs="Arial"/>
        </w:rPr>
      </w:pPr>
      <w:r w:rsidRPr="2EDE5E2B">
        <w:rPr>
          <w:rFonts w:ascii="Arial" w:hAnsi="Arial" w:eastAsia="Arial" w:cs="Arial"/>
        </w:rPr>
        <w:t xml:space="preserve">Like other hormonal methods, </w:t>
      </w:r>
      <w:r w:rsidRPr="2EDE5E2B" w:rsidR="0F59B085">
        <w:rPr>
          <w:rFonts w:ascii="Arial" w:hAnsi="Arial" w:eastAsia="Arial" w:cs="Arial"/>
        </w:rPr>
        <w:t>H-IUD</w:t>
      </w:r>
      <w:r w:rsidRPr="2EDE5E2B">
        <w:rPr>
          <w:rFonts w:ascii="Arial" w:hAnsi="Arial" w:eastAsia="Arial" w:cs="Arial"/>
        </w:rPr>
        <w:t xml:space="preserve"> provide no protection against STIs, including HIV.</w:t>
      </w:r>
    </w:p>
    <w:p w:rsidR="00C830CA" w:rsidRDefault="00C830CA" w14:paraId="4D2E831A" w14:textId="77777777">
      <w:pPr>
        <w:widowControl w:val="0"/>
        <w:spacing w:before="2"/>
        <w:jc w:val="left"/>
        <w:rPr>
          <w:rFonts w:ascii="Arial" w:hAnsi="Arial" w:eastAsia="Arial" w:cs="Arial"/>
        </w:rPr>
      </w:pPr>
    </w:p>
    <w:p w:rsidR="00C830CA" w:rsidRDefault="006C36B7" w14:paraId="0C684F3F" w14:textId="77777777">
      <w:pPr>
        <w:widowControl w:val="0"/>
        <w:tabs>
          <w:tab w:val="left" w:pos="940"/>
        </w:tabs>
        <w:spacing w:after="120"/>
        <w:jc w:val="left"/>
        <w:rPr>
          <w:rFonts w:ascii="Arial" w:hAnsi="Arial" w:eastAsia="Arial" w:cs="Arial"/>
        </w:rPr>
      </w:pPr>
      <w:r>
        <w:rPr>
          <w:rFonts w:ascii="Arial" w:hAnsi="Arial" w:eastAsia="Arial" w:cs="Arial"/>
          <w:b/>
        </w:rPr>
        <w:t>Answers to Question Set 2</w:t>
      </w:r>
    </w:p>
    <w:p w:rsidR="00C830CA" w:rsidP="00DD7CF1" w:rsidRDefault="006C36B7" w14:paraId="18B4CC5A" w14:textId="7800137F">
      <w:pPr>
        <w:widowControl w:val="0"/>
        <w:numPr>
          <w:ilvl w:val="0"/>
          <w:numId w:val="13"/>
        </w:numPr>
        <w:tabs>
          <w:tab w:val="left" w:pos="580"/>
        </w:tabs>
        <w:spacing w:before="10"/>
        <w:jc w:val="left"/>
        <w:rPr>
          <w:rFonts w:ascii="Arial" w:hAnsi="Arial" w:eastAsia="Arial" w:cs="Arial"/>
        </w:rPr>
      </w:pPr>
      <w:r w:rsidRPr="2EDE5E2B">
        <w:rPr>
          <w:rFonts w:ascii="Arial" w:hAnsi="Arial" w:eastAsia="Arial" w:cs="Arial"/>
          <w:b/>
          <w:bCs/>
        </w:rPr>
        <w:t xml:space="preserve">What tool(s) would you select to screen for medical eligibility of </w:t>
      </w:r>
      <w:r w:rsidRPr="2EDE5E2B" w:rsidR="0F59B085">
        <w:rPr>
          <w:rFonts w:ascii="Arial" w:hAnsi="Arial" w:eastAsia="Arial" w:cs="Arial"/>
          <w:b/>
          <w:bCs/>
        </w:rPr>
        <w:t>H-IUD</w:t>
      </w:r>
      <w:r w:rsidRPr="2EDE5E2B">
        <w:rPr>
          <w:rFonts w:ascii="Arial" w:hAnsi="Arial" w:eastAsia="Arial" w:cs="Arial"/>
          <w:b/>
          <w:bCs/>
        </w:rPr>
        <w:t>?</w:t>
      </w:r>
    </w:p>
    <w:p w:rsidR="00C830CA" w:rsidRDefault="006C36B7" w14:paraId="6B104F77" w14:textId="1207C67C">
      <w:pPr>
        <w:widowControl w:val="0"/>
        <w:spacing w:before="9"/>
        <w:ind w:left="580" w:right="755"/>
        <w:jc w:val="left"/>
        <w:rPr>
          <w:rFonts w:ascii="Arial" w:hAnsi="Arial" w:eastAsia="Arial" w:cs="Arial"/>
        </w:rPr>
      </w:pPr>
      <w:r w:rsidRPr="185CF7EA">
        <w:rPr>
          <w:rFonts w:ascii="Arial" w:hAnsi="Arial" w:eastAsia="Arial" w:cs="Arial"/>
        </w:rPr>
        <w:t xml:space="preserve">The </w:t>
      </w:r>
      <w:r w:rsidRPr="185CF7EA">
        <w:rPr>
          <w:rFonts w:ascii="Arial" w:hAnsi="Arial" w:eastAsia="Arial" w:cs="Arial"/>
          <w:i/>
          <w:iCs/>
        </w:rPr>
        <w:t xml:space="preserve">Checklist for Screening Clients Who Want to Initiate Contraceptive </w:t>
      </w:r>
      <w:r w:rsidRPr="185CF7EA" w:rsidR="0F59B085">
        <w:rPr>
          <w:rFonts w:ascii="Arial" w:hAnsi="Arial" w:eastAsia="Arial" w:cs="Arial"/>
          <w:i/>
          <w:iCs/>
        </w:rPr>
        <w:t>H-IUD</w:t>
      </w:r>
      <w:r w:rsidRPr="185CF7EA">
        <w:rPr>
          <w:rFonts w:ascii="Arial" w:hAnsi="Arial" w:eastAsia="Arial" w:cs="Arial"/>
          <w:i/>
          <w:iCs/>
        </w:rPr>
        <w:t xml:space="preserve"> </w:t>
      </w:r>
      <w:r w:rsidRPr="185CF7EA">
        <w:rPr>
          <w:rFonts w:ascii="Arial" w:hAnsi="Arial" w:eastAsia="Arial" w:cs="Arial"/>
        </w:rPr>
        <w:t xml:space="preserve">is specifically designed for such </w:t>
      </w:r>
      <w:r w:rsidRPr="185CF7EA" w:rsidR="71DB746C">
        <w:rPr>
          <w:rFonts w:ascii="Arial" w:hAnsi="Arial" w:eastAsia="Arial" w:cs="Arial"/>
        </w:rPr>
        <w:t>a purpose</w:t>
      </w:r>
      <w:r w:rsidRPr="185CF7EA">
        <w:rPr>
          <w:rFonts w:ascii="Arial" w:hAnsi="Arial" w:eastAsia="Arial" w:cs="Arial"/>
        </w:rPr>
        <w:t xml:space="preserve">. If </w:t>
      </w:r>
      <w:r w:rsidR="004E5C0A">
        <w:rPr>
          <w:rFonts w:ascii="Arial" w:hAnsi="Arial" w:eastAsia="Arial" w:cs="Arial"/>
        </w:rPr>
        <w:t xml:space="preserve">the </w:t>
      </w:r>
      <w:r w:rsidRPr="185CF7EA">
        <w:rPr>
          <w:rFonts w:ascii="Arial" w:hAnsi="Arial" w:eastAsia="Arial" w:cs="Arial"/>
        </w:rPr>
        <w:t xml:space="preserve">checklist is not available, the </w:t>
      </w:r>
      <w:r w:rsidRPr="185CF7EA">
        <w:rPr>
          <w:rFonts w:ascii="Arial" w:hAnsi="Arial" w:eastAsia="Arial" w:cs="Arial"/>
          <w:i/>
          <w:iCs/>
        </w:rPr>
        <w:t>WHO Medical Eligibility Criteria Wheel for Contraceptive Use</w:t>
      </w:r>
      <w:r w:rsidRPr="185CF7EA" w:rsidR="0092460F">
        <w:rPr>
          <w:rFonts w:ascii="Arial" w:hAnsi="Arial" w:eastAsia="Arial" w:cs="Arial"/>
          <w:i/>
          <w:iCs/>
        </w:rPr>
        <w:t>, the New digital app for WHO’s MEC for contraceptive use</w:t>
      </w:r>
      <w:r w:rsidRPr="185CF7EA">
        <w:rPr>
          <w:rFonts w:ascii="Arial" w:hAnsi="Arial" w:eastAsia="Arial" w:cs="Arial"/>
          <w:i/>
          <w:iCs/>
        </w:rPr>
        <w:t xml:space="preserve"> </w:t>
      </w:r>
      <w:r w:rsidRPr="185CF7EA">
        <w:rPr>
          <w:rFonts w:ascii="Arial" w:hAnsi="Arial" w:eastAsia="Arial" w:cs="Arial"/>
        </w:rPr>
        <w:t xml:space="preserve">or the </w:t>
      </w:r>
      <w:r w:rsidRPr="185CF7EA">
        <w:rPr>
          <w:rFonts w:ascii="Arial" w:hAnsi="Arial" w:eastAsia="Arial" w:cs="Arial"/>
          <w:i/>
          <w:iCs/>
        </w:rPr>
        <w:t>Quick Reference Chart for the WHO Medical Eligibility Criteria for Contraceptive Use</w:t>
      </w:r>
      <w:r w:rsidRPr="185CF7EA" w:rsidR="00A371E2">
        <w:rPr>
          <w:rFonts w:ascii="Arial" w:hAnsi="Arial" w:eastAsia="Arial" w:cs="Arial"/>
          <w:i/>
          <w:iCs/>
        </w:rPr>
        <w:t>,</w:t>
      </w:r>
      <w:r w:rsidR="00A371E2">
        <w:t xml:space="preserve"> </w:t>
      </w:r>
      <w:r w:rsidR="004E5C0A">
        <w:t xml:space="preserve">the </w:t>
      </w:r>
      <w:hyperlink r:id="rId46">
        <w:r w:rsidRPr="185CF7EA" w:rsidR="00A371E2">
          <w:rPr>
            <w:rFonts w:ascii="Arial" w:hAnsi="Arial" w:eastAsia="Arial" w:cs="Arial"/>
            <w:i/>
            <w:iCs/>
          </w:rPr>
          <w:t>New app for WHO's Medical eligibility criteria for contraceptive use</w:t>
        </w:r>
      </w:hyperlink>
      <w:r w:rsidRPr="185CF7EA" w:rsidR="00A371E2">
        <w:rPr>
          <w:rFonts w:ascii="Arial" w:hAnsi="Arial" w:eastAsia="Arial" w:cs="Arial"/>
          <w:i/>
          <w:iCs/>
        </w:rPr>
        <w:t xml:space="preserve"> </w:t>
      </w:r>
      <w:r w:rsidRPr="185CF7EA">
        <w:rPr>
          <w:rFonts w:ascii="Arial" w:hAnsi="Arial" w:eastAsia="Arial" w:cs="Arial"/>
        </w:rPr>
        <w:t>can be used.</w:t>
      </w:r>
      <w:r w:rsidRPr="185CF7EA">
        <w:rPr>
          <w:rFonts w:ascii="Arial" w:hAnsi="Arial" w:eastAsia="Arial" w:cs="Arial"/>
          <w:i/>
          <w:iCs/>
        </w:rPr>
        <w:t xml:space="preserve"> </w:t>
      </w:r>
      <w:r w:rsidRPr="185CF7EA">
        <w:rPr>
          <w:rFonts w:ascii="Arial" w:hAnsi="Arial" w:eastAsia="Arial" w:cs="Arial"/>
        </w:rPr>
        <w:t xml:space="preserve">These tools help to identify clients who have conditions or characteristics that prevent </w:t>
      </w:r>
      <w:r w:rsidR="004E5C0A">
        <w:rPr>
          <w:rFonts w:ascii="Arial" w:hAnsi="Arial" w:eastAsia="Arial" w:cs="Arial"/>
        </w:rPr>
        <w:t xml:space="preserve">the </w:t>
      </w:r>
      <w:r w:rsidRPr="185CF7EA">
        <w:rPr>
          <w:rFonts w:ascii="Arial" w:hAnsi="Arial" w:eastAsia="Arial" w:cs="Arial"/>
        </w:rPr>
        <w:t xml:space="preserve">safe use of </w:t>
      </w:r>
      <w:r w:rsidRPr="185CF7EA" w:rsidR="0F59B085">
        <w:rPr>
          <w:rFonts w:ascii="Arial" w:hAnsi="Arial" w:eastAsia="Arial" w:cs="Arial"/>
        </w:rPr>
        <w:t>H-IUD</w:t>
      </w:r>
      <w:r w:rsidRPr="185CF7EA">
        <w:rPr>
          <w:rFonts w:ascii="Arial" w:hAnsi="Arial" w:eastAsia="Arial" w:cs="Arial"/>
        </w:rPr>
        <w:t xml:space="preserve"> - conditions classified as category 3 and 4 in the </w:t>
      </w:r>
      <w:r w:rsidRPr="185CF7EA">
        <w:rPr>
          <w:rFonts w:ascii="Arial" w:hAnsi="Arial" w:eastAsia="Arial" w:cs="Arial"/>
          <w:i/>
          <w:iCs/>
        </w:rPr>
        <w:t xml:space="preserve">Medical Eligibility Criteria for Contraceptive Use </w:t>
      </w:r>
      <w:r w:rsidRPr="185CF7EA">
        <w:rPr>
          <w:rFonts w:ascii="Arial" w:hAnsi="Arial" w:eastAsia="Arial" w:cs="Arial"/>
        </w:rPr>
        <w:t>(WHO, 2015).</w:t>
      </w:r>
    </w:p>
    <w:p w:rsidR="00C830CA" w:rsidRDefault="00C830CA" w14:paraId="6BC57FF7" w14:textId="77777777">
      <w:pPr>
        <w:widowControl w:val="0"/>
        <w:spacing w:before="9"/>
        <w:ind w:left="580" w:right="755"/>
        <w:jc w:val="left"/>
        <w:rPr>
          <w:rFonts w:ascii="Arial" w:hAnsi="Arial" w:eastAsia="Arial" w:cs="Arial"/>
        </w:rPr>
      </w:pPr>
    </w:p>
    <w:p w:rsidR="00C830CA" w:rsidP="00DD7CF1" w:rsidRDefault="006C36B7" w14:paraId="12CB0AC3" w14:textId="715832DB">
      <w:pPr>
        <w:widowControl w:val="0"/>
        <w:numPr>
          <w:ilvl w:val="0"/>
          <w:numId w:val="13"/>
        </w:numPr>
        <w:tabs>
          <w:tab w:val="left" w:pos="580"/>
        </w:tabs>
        <w:spacing w:before="10"/>
        <w:jc w:val="left"/>
        <w:rPr>
          <w:rFonts w:ascii="Arial" w:hAnsi="Arial" w:eastAsia="Arial" w:cs="Arial"/>
        </w:rPr>
      </w:pPr>
      <w:r w:rsidRPr="2EDE5E2B">
        <w:rPr>
          <w:rFonts w:ascii="Arial" w:hAnsi="Arial" w:eastAsia="Arial" w:cs="Arial"/>
          <w:b/>
          <w:bCs/>
        </w:rPr>
        <w:t xml:space="preserve">Does Lena’s history of hypertension during pregnancy affect her eligibility for </w:t>
      </w:r>
      <w:r w:rsidRPr="2EDE5E2B" w:rsidR="0F59B085">
        <w:rPr>
          <w:rFonts w:ascii="Arial" w:hAnsi="Arial" w:eastAsia="Arial" w:cs="Arial"/>
          <w:b/>
          <w:bCs/>
        </w:rPr>
        <w:t>H-IUD</w:t>
      </w:r>
      <w:r w:rsidRPr="2EDE5E2B">
        <w:rPr>
          <w:rFonts w:ascii="Arial" w:hAnsi="Arial" w:eastAsia="Arial" w:cs="Arial"/>
          <w:b/>
          <w:bCs/>
        </w:rPr>
        <w:t>?</w:t>
      </w:r>
    </w:p>
    <w:p w:rsidR="00C830CA" w:rsidRDefault="006C36B7" w14:paraId="1268A133" w14:textId="3EFBEDB0">
      <w:pPr>
        <w:widowControl w:val="0"/>
        <w:spacing w:line="235" w:lineRule="auto"/>
        <w:ind w:left="580" w:right="813"/>
        <w:jc w:val="left"/>
        <w:rPr>
          <w:rFonts w:ascii="Arial" w:hAnsi="Arial" w:eastAsia="Arial" w:cs="Arial"/>
        </w:rPr>
      </w:pPr>
      <w:r w:rsidRPr="2EDE5E2B">
        <w:rPr>
          <w:rFonts w:ascii="Arial" w:hAnsi="Arial" w:eastAsia="Arial" w:cs="Arial"/>
        </w:rPr>
        <w:t xml:space="preserve">Lena’s prior history of hypertension during pregnancy does not affect her eligibility for </w:t>
      </w:r>
      <w:r w:rsidRPr="2EDE5E2B" w:rsidR="0F59B085">
        <w:rPr>
          <w:rFonts w:ascii="Arial" w:hAnsi="Arial" w:eastAsia="Arial" w:cs="Arial"/>
        </w:rPr>
        <w:t>H-IUD</w:t>
      </w:r>
      <w:r w:rsidRPr="2EDE5E2B">
        <w:rPr>
          <w:rFonts w:ascii="Arial" w:hAnsi="Arial" w:eastAsia="Arial" w:cs="Arial"/>
        </w:rPr>
        <w:t>s.</w:t>
      </w:r>
    </w:p>
    <w:p w:rsidR="00C830CA" w:rsidRDefault="00C830CA" w14:paraId="52FCEA82" w14:textId="77777777">
      <w:pPr>
        <w:widowControl w:val="0"/>
        <w:spacing w:line="235" w:lineRule="auto"/>
        <w:ind w:left="580" w:right="813"/>
        <w:jc w:val="left"/>
        <w:rPr>
          <w:rFonts w:ascii="Arial" w:hAnsi="Arial" w:eastAsia="Arial" w:cs="Arial"/>
        </w:rPr>
      </w:pPr>
    </w:p>
    <w:p w:rsidR="00C830CA" w:rsidP="00DD7CF1" w:rsidRDefault="006C36B7" w14:paraId="4BBD53EB" w14:textId="35954C51">
      <w:pPr>
        <w:widowControl w:val="0"/>
        <w:numPr>
          <w:ilvl w:val="0"/>
          <w:numId w:val="13"/>
        </w:numPr>
        <w:spacing w:line="235" w:lineRule="auto"/>
        <w:ind w:right="813"/>
        <w:jc w:val="left"/>
        <w:rPr>
          <w:rFonts w:ascii="Arial" w:hAnsi="Arial" w:eastAsia="Arial" w:cs="Arial"/>
        </w:rPr>
      </w:pPr>
      <w:r w:rsidRPr="5669B571" w:rsidR="006C36B7">
        <w:rPr>
          <w:rFonts w:ascii="Arial" w:hAnsi="Arial" w:eastAsia="Arial" w:cs="Arial"/>
          <w:b w:val="1"/>
          <w:bCs w:val="1"/>
        </w:rPr>
        <w:t xml:space="preserve">How soon can Lena start </w:t>
      </w:r>
      <w:r w:rsidRPr="5669B571" w:rsidR="006C36B7">
        <w:rPr>
          <w:rFonts w:ascii="Arial" w:hAnsi="Arial" w:eastAsia="Arial" w:cs="Arial"/>
          <w:b w:val="1"/>
          <w:bCs w:val="1"/>
        </w:rPr>
        <w:t>using</w:t>
      </w:r>
      <w:r w:rsidRPr="5669B571" w:rsidR="006C36B7">
        <w:rPr>
          <w:rFonts w:ascii="Arial" w:hAnsi="Arial" w:eastAsia="Arial" w:cs="Arial"/>
          <w:b w:val="1"/>
          <w:bCs w:val="1"/>
        </w:rPr>
        <w:t xml:space="preserve"> </w:t>
      </w:r>
      <w:r w:rsidRPr="5669B571" w:rsidR="0F59B085">
        <w:rPr>
          <w:rFonts w:ascii="Arial" w:hAnsi="Arial" w:eastAsia="Arial" w:cs="Arial"/>
          <w:b w:val="1"/>
          <w:bCs w:val="1"/>
        </w:rPr>
        <w:t>H-IUD</w:t>
      </w:r>
      <w:r w:rsidRPr="5669B571" w:rsidR="006C36B7">
        <w:rPr>
          <w:rFonts w:ascii="Arial" w:hAnsi="Arial" w:eastAsia="Arial" w:cs="Arial"/>
          <w:b w:val="1"/>
          <w:bCs w:val="1"/>
        </w:rPr>
        <w:t>?</w:t>
      </w:r>
    </w:p>
    <w:p w:rsidR="00C830CA" w:rsidRDefault="006C36B7" w14:paraId="39493E48" w14:textId="321DD359">
      <w:pPr>
        <w:widowControl w:val="0"/>
        <w:spacing w:before="66" w:line="246" w:lineRule="auto"/>
        <w:ind w:left="580" w:right="1175"/>
        <w:jc w:val="left"/>
        <w:rPr>
          <w:rFonts w:ascii="Arial" w:hAnsi="Arial" w:eastAsia="Arial" w:cs="Arial"/>
        </w:rPr>
      </w:pPr>
      <w:r w:rsidRPr="2EDE5E2B">
        <w:rPr>
          <w:rFonts w:ascii="Arial" w:hAnsi="Arial" w:eastAsia="Arial" w:cs="Arial"/>
        </w:rPr>
        <w:t xml:space="preserve">Lena can start using </w:t>
      </w:r>
      <w:r w:rsidRPr="2EDE5E2B" w:rsidR="0F59B085">
        <w:rPr>
          <w:rFonts w:ascii="Arial" w:hAnsi="Arial" w:eastAsia="Arial" w:cs="Arial"/>
        </w:rPr>
        <w:t>H-IUD</w:t>
      </w:r>
      <w:r w:rsidRPr="2EDE5E2B">
        <w:rPr>
          <w:rFonts w:ascii="Arial" w:hAnsi="Arial" w:eastAsia="Arial" w:cs="Arial"/>
        </w:rPr>
        <w:t xml:space="preserve"> immediately without the need for a backup method.</w:t>
      </w:r>
    </w:p>
    <w:p w:rsidR="00C830CA" w:rsidRDefault="006C36B7" w14:paraId="49E716D0" w14:textId="7E064344">
      <w:pPr>
        <w:widowControl w:val="0"/>
        <w:tabs>
          <w:tab w:val="left" w:pos="9360"/>
        </w:tabs>
        <w:spacing w:before="66" w:line="246" w:lineRule="auto"/>
        <w:ind w:left="580" w:right="1175"/>
        <w:jc w:val="left"/>
        <w:rPr>
          <w:rFonts w:ascii="Arial" w:hAnsi="Arial" w:eastAsia="Arial" w:cs="Arial"/>
        </w:rPr>
      </w:pPr>
      <w:r w:rsidRPr="59FDD4C0" w:rsidR="006C36B7">
        <w:rPr>
          <w:rFonts w:ascii="Arial" w:hAnsi="Arial" w:eastAsia="Arial" w:cs="Arial"/>
        </w:rPr>
        <w:t xml:space="preserve">This is because </w:t>
      </w:r>
      <w:r w:rsidRPr="59FDD4C0" w:rsidR="0F59B085">
        <w:rPr>
          <w:rFonts w:ascii="Arial" w:hAnsi="Arial" w:eastAsia="Arial" w:cs="Arial"/>
        </w:rPr>
        <w:t>H-IUD</w:t>
      </w:r>
      <w:r w:rsidRPr="59FDD4C0" w:rsidR="006C36B7">
        <w:rPr>
          <w:rFonts w:ascii="Arial" w:hAnsi="Arial" w:eastAsia="Arial" w:cs="Arial"/>
        </w:rPr>
        <w:t xml:space="preserve">s can be </w:t>
      </w:r>
      <w:r w:rsidRPr="59FDD4C0" w:rsidR="006C36B7">
        <w:rPr>
          <w:rFonts w:ascii="Arial" w:hAnsi="Arial" w:eastAsia="Arial" w:cs="Arial"/>
        </w:rPr>
        <w:t>initiated</w:t>
      </w:r>
      <w:r w:rsidRPr="59FDD4C0" w:rsidR="006C36B7">
        <w:rPr>
          <w:rFonts w:ascii="Arial" w:hAnsi="Arial" w:eastAsia="Arial" w:cs="Arial"/>
        </w:rPr>
        <w:t xml:space="preserve"> in postpartum women during the first </w:t>
      </w:r>
      <w:r w:rsidRPr="59FDD4C0" w:rsidR="006C36B7">
        <w:rPr>
          <w:rFonts w:ascii="Arial" w:hAnsi="Arial" w:eastAsia="Arial" w:cs="Arial"/>
        </w:rPr>
        <w:t>48 hours</w:t>
      </w:r>
      <w:r w:rsidRPr="59FDD4C0" w:rsidR="006C36B7">
        <w:rPr>
          <w:rFonts w:ascii="Arial" w:hAnsi="Arial" w:eastAsia="Arial" w:cs="Arial"/>
        </w:rPr>
        <w:t xml:space="preserve"> </w:t>
      </w:r>
      <w:r w:rsidRPr="59FDD4C0" w:rsidR="6D3EC182">
        <w:rPr>
          <w:rFonts w:ascii="Arial" w:hAnsi="Arial" w:eastAsia="Arial" w:cs="Arial"/>
        </w:rPr>
        <w:t xml:space="preserve">after </w:t>
      </w:r>
      <w:r w:rsidRPr="59FDD4C0" w:rsidR="7E00B455">
        <w:rPr>
          <w:rFonts w:ascii="Arial" w:hAnsi="Arial" w:eastAsia="Arial" w:cs="Arial"/>
        </w:rPr>
        <w:t>childbirth or</w:t>
      </w:r>
      <w:r w:rsidRPr="59FDD4C0" w:rsidR="006C36B7">
        <w:rPr>
          <w:rFonts w:ascii="Arial" w:hAnsi="Arial" w:eastAsia="Arial" w:cs="Arial"/>
        </w:rPr>
        <w:t xml:space="preserve"> any time after 4 weeks postpartum </w:t>
      </w:r>
      <w:r w:rsidRPr="59FDD4C0" w:rsidR="006C36B7">
        <w:rPr>
          <w:rFonts w:ascii="Arial" w:hAnsi="Arial" w:eastAsia="Arial" w:cs="Arial"/>
        </w:rPr>
        <w:t>as long as</w:t>
      </w:r>
      <w:r w:rsidRPr="59FDD4C0" w:rsidR="006C36B7">
        <w:rPr>
          <w:rFonts w:ascii="Arial" w:hAnsi="Arial" w:eastAsia="Arial" w:cs="Arial"/>
        </w:rPr>
        <w:t xml:space="preserve"> the provider can be </w:t>
      </w:r>
      <w:r w:rsidRPr="59FDD4C0" w:rsidR="006C36B7">
        <w:rPr>
          <w:rFonts w:ascii="Arial" w:hAnsi="Arial" w:eastAsia="Arial" w:cs="Arial"/>
        </w:rPr>
        <w:t>reasonably sure</w:t>
      </w:r>
      <w:r w:rsidRPr="59FDD4C0" w:rsidR="006C36B7">
        <w:rPr>
          <w:rFonts w:ascii="Arial" w:hAnsi="Arial" w:eastAsia="Arial" w:cs="Arial"/>
        </w:rPr>
        <w:t xml:space="preserve"> the woman is not pregnant. Lena is five weeks postpartum. She has been fully breastfeeding her infant for five weeks and </w:t>
      </w:r>
      <w:r w:rsidRPr="59FDD4C0" w:rsidR="3F2AF4FB">
        <w:rPr>
          <w:rFonts w:ascii="Arial" w:hAnsi="Arial" w:eastAsia="Arial" w:cs="Arial"/>
        </w:rPr>
        <w:t>hasn’t had</w:t>
      </w:r>
      <w:r w:rsidRPr="59FDD4C0" w:rsidR="006C36B7">
        <w:rPr>
          <w:rFonts w:ascii="Arial" w:hAnsi="Arial" w:eastAsia="Arial" w:cs="Arial"/>
        </w:rPr>
        <w:t xml:space="preserve"> her monthly bleeding yet, so you can be </w:t>
      </w:r>
      <w:r w:rsidRPr="59FDD4C0" w:rsidR="006C36B7">
        <w:rPr>
          <w:rFonts w:ascii="Arial" w:hAnsi="Arial" w:eastAsia="Arial" w:cs="Arial"/>
        </w:rPr>
        <w:t>reasonably sure</w:t>
      </w:r>
      <w:r w:rsidRPr="59FDD4C0" w:rsidR="006C36B7">
        <w:rPr>
          <w:rFonts w:ascii="Arial" w:hAnsi="Arial" w:eastAsia="Arial" w:cs="Arial"/>
        </w:rPr>
        <w:t xml:space="preserve"> that she is not pregnant. </w:t>
      </w:r>
    </w:p>
    <w:p w:rsidR="00C830CA" w:rsidRDefault="00C830CA" w14:paraId="41630E6B" w14:textId="77777777">
      <w:pPr>
        <w:widowControl w:val="0"/>
        <w:spacing w:before="5"/>
        <w:jc w:val="left"/>
        <w:rPr>
          <w:rFonts w:ascii="Arial" w:hAnsi="Arial" w:eastAsia="Arial" w:cs="Arial"/>
        </w:rPr>
      </w:pPr>
    </w:p>
    <w:p w:rsidR="00C830CA" w:rsidRDefault="006C36B7" w14:paraId="102CE515" w14:textId="77777777">
      <w:pPr>
        <w:widowControl w:val="0"/>
        <w:tabs>
          <w:tab w:val="left" w:pos="940"/>
        </w:tabs>
        <w:spacing w:after="120"/>
        <w:jc w:val="left"/>
        <w:rPr>
          <w:rFonts w:ascii="Arial" w:hAnsi="Arial" w:eastAsia="Arial" w:cs="Arial"/>
        </w:rPr>
      </w:pPr>
      <w:r>
        <w:rPr>
          <w:rFonts w:ascii="Arial" w:hAnsi="Arial" w:eastAsia="Arial" w:cs="Arial"/>
          <w:b/>
        </w:rPr>
        <w:t>Answers to Question Set 3</w:t>
      </w:r>
    </w:p>
    <w:p w:rsidR="00C830CA" w:rsidP="00DD7CF1" w:rsidRDefault="006C36B7" w14:paraId="255D11AD" w14:textId="77777777">
      <w:pPr>
        <w:widowControl w:val="0"/>
        <w:numPr>
          <w:ilvl w:val="0"/>
          <w:numId w:val="15"/>
        </w:numPr>
        <w:tabs>
          <w:tab w:val="left" w:pos="580"/>
          <w:tab w:val="left" w:pos="9630"/>
          <w:tab w:val="left" w:pos="9720"/>
        </w:tabs>
        <w:spacing w:before="10"/>
        <w:jc w:val="left"/>
        <w:rPr>
          <w:rFonts w:ascii="Arial" w:hAnsi="Arial" w:eastAsia="Arial" w:cs="Arial"/>
        </w:rPr>
      </w:pPr>
      <w:r>
        <w:rPr>
          <w:rFonts w:ascii="Arial" w:hAnsi="Arial" w:eastAsia="Arial" w:cs="Arial"/>
          <w:b/>
        </w:rPr>
        <w:t>What tool(s) would you use to help conduct this counseling</w:t>
      </w:r>
    </w:p>
    <w:p w:rsidR="00C830CA" w:rsidRDefault="006C36B7" w14:paraId="7E7BD26A" w14:textId="77777777">
      <w:pPr>
        <w:widowControl w:val="0"/>
        <w:tabs>
          <w:tab w:val="left" w:pos="580"/>
        </w:tabs>
        <w:spacing w:before="10"/>
        <w:ind w:left="580"/>
        <w:jc w:val="left"/>
        <w:rPr>
          <w:rFonts w:ascii="Arial" w:hAnsi="Arial" w:eastAsia="Arial" w:cs="Arial"/>
        </w:rPr>
      </w:pPr>
      <w:r>
        <w:rPr>
          <w:rFonts w:ascii="Arial" w:hAnsi="Arial" w:eastAsia="Arial" w:cs="Arial"/>
          <w:b/>
        </w:rPr>
        <w:t>session?</w:t>
      </w:r>
    </w:p>
    <w:p w:rsidR="00C830CA" w:rsidP="00DD7CF1" w:rsidRDefault="006C36B7" w14:paraId="6F443207" w14:textId="5D47B8C0">
      <w:pPr>
        <w:widowControl w:val="0"/>
        <w:numPr>
          <w:ilvl w:val="1"/>
          <w:numId w:val="9"/>
        </w:numPr>
        <w:tabs>
          <w:tab w:val="left" w:pos="939"/>
          <w:tab w:val="left" w:pos="940"/>
        </w:tabs>
        <w:jc w:val="left"/>
        <w:rPr>
          <w:rFonts w:ascii="Arial" w:hAnsi="Arial" w:eastAsia="Arial" w:cs="Arial"/>
        </w:rPr>
      </w:pPr>
      <w:r w:rsidRPr="2EDE5E2B">
        <w:rPr>
          <w:rFonts w:ascii="Arial" w:hAnsi="Arial" w:eastAsia="Arial" w:cs="Arial"/>
          <w:i/>
          <w:iCs/>
        </w:rPr>
        <w:t xml:space="preserve">Fact Sheet: </w:t>
      </w:r>
      <w:r w:rsidRPr="2EDE5E2B" w:rsidR="0F59B085">
        <w:rPr>
          <w:rFonts w:ascii="Arial" w:hAnsi="Arial" w:eastAsia="Arial" w:cs="Arial"/>
          <w:i/>
          <w:iCs/>
        </w:rPr>
        <w:t>H-IUD</w:t>
      </w:r>
      <w:r w:rsidRPr="2EDE5E2B">
        <w:rPr>
          <w:rFonts w:ascii="Arial" w:hAnsi="Arial" w:eastAsia="Arial" w:cs="Arial"/>
          <w:i/>
          <w:iCs/>
        </w:rPr>
        <w:t>s</w:t>
      </w:r>
    </w:p>
    <w:p w:rsidR="00C830CA" w:rsidP="00DD7CF1" w:rsidRDefault="006C36B7" w14:paraId="26402AC2" w14:textId="09ECEBA2">
      <w:pPr>
        <w:widowControl w:val="0"/>
        <w:numPr>
          <w:ilvl w:val="1"/>
          <w:numId w:val="9"/>
        </w:numPr>
        <w:tabs>
          <w:tab w:val="left" w:pos="939"/>
          <w:tab w:val="left" w:pos="940"/>
        </w:tabs>
        <w:spacing w:before="8"/>
        <w:jc w:val="left"/>
        <w:rPr>
          <w:rFonts w:ascii="Arial" w:hAnsi="Arial" w:eastAsia="Arial" w:cs="Arial"/>
        </w:rPr>
      </w:pPr>
      <w:r w:rsidRPr="2EDE5E2B">
        <w:rPr>
          <w:rFonts w:ascii="Arial" w:hAnsi="Arial" w:eastAsia="Arial" w:cs="Arial"/>
        </w:rPr>
        <w:t xml:space="preserve">FP counseling tool, an illustrated client brochure or poster on </w:t>
      </w:r>
      <w:r w:rsidRPr="2EDE5E2B" w:rsidR="0F59B085">
        <w:rPr>
          <w:rFonts w:ascii="Arial" w:hAnsi="Arial" w:eastAsia="Arial" w:cs="Arial"/>
        </w:rPr>
        <w:t>H-IUD</w:t>
      </w:r>
    </w:p>
    <w:p w:rsidR="00C830CA" w:rsidP="00DD7CF1" w:rsidRDefault="0F59B085" w14:paraId="06B523D4" w14:textId="0000DBB0">
      <w:pPr>
        <w:widowControl w:val="0"/>
        <w:numPr>
          <w:ilvl w:val="1"/>
          <w:numId w:val="9"/>
        </w:numPr>
        <w:tabs>
          <w:tab w:val="left" w:pos="939"/>
          <w:tab w:val="left" w:pos="940"/>
        </w:tabs>
        <w:spacing w:before="8"/>
        <w:jc w:val="left"/>
        <w:rPr>
          <w:rFonts w:ascii="Arial" w:hAnsi="Arial" w:eastAsia="Arial" w:cs="Arial"/>
        </w:rPr>
      </w:pPr>
      <w:r w:rsidRPr="2EDE5E2B">
        <w:rPr>
          <w:rFonts w:ascii="Arial" w:hAnsi="Arial" w:eastAsia="Arial" w:cs="Arial"/>
        </w:rPr>
        <w:t>H-IUD</w:t>
      </w:r>
      <w:r w:rsidRPr="2EDE5E2B" w:rsidR="006C36B7">
        <w:rPr>
          <w:rFonts w:ascii="Arial" w:hAnsi="Arial" w:eastAsia="Arial" w:cs="Arial"/>
        </w:rPr>
        <w:t xml:space="preserve"> itself and uterine model (if available)</w:t>
      </w:r>
    </w:p>
    <w:p w:rsidR="00C830CA" w:rsidRDefault="00C830CA" w14:paraId="6E2C3D33" w14:textId="77777777">
      <w:pPr>
        <w:widowControl w:val="0"/>
        <w:tabs>
          <w:tab w:val="left" w:pos="939"/>
          <w:tab w:val="left" w:pos="940"/>
        </w:tabs>
        <w:spacing w:before="8"/>
        <w:ind w:left="940"/>
        <w:jc w:val="left"/>
        <w:rPr>
          <w:rFonts w:ascii="Arial" w:hAnsi="Arial" w:eastAsia="Arial" w:cs="Arial"/>
        </w:rPr>
      </w:pPr>
    </w:p>
    <w:p w:rsidR="00C830CA" w:rsidP="00DD7CF1" w:rsidRDefault="006C36B7" w14:paraId="3234CEC8" w14:textId="77777777">
      <w:pPr>
        <w:widowControl w:val="0"/>
        <w:numPr>
          <w:ilvl w:val="0"/>
          <w:numId w:val="15"/>
        </w:numPr>
        <w:tabs>
          <w:tab w:val="left" w:pos="580"/>
        </w:tabs>
        <w:spacing w:before="10"/>
        <w:jc w:val="left"/>
        <w:rPr>
          <w:rFonts w:ascii="Arial" w:hAnsi="Arial" w:eastAsia="Arial" w:cs="Arial"/>
        </w:rPr>
      </w:pPr>
      <w:r>
        <w:rPr>
          <w:rFonts w:ascii="Arial" w:hAnsi="Arial" w:eastAsia="Arial" w:cs="Arial"/>
          <w:b/>
        </w:rPr>
        <w:t>How can you help Lena anticipate and manage possible side effects?</w:t>
      </w:r>
    </w:p>
    <w:p w:rsidR="00C830CA" w:rsidRDefault="006C36B7" w14:paraId="2EED8EDF" w14:textId="70D82BB1">
      <w:pPr>
        <w:widowControl w:val="0"/>
        <w:spacing w:before="9"/>
        <w:ind w:left="580" w:right="600"/>
        <w:jc w:val="left"/>
        <w:rPr>
          <w:rFonts w:ascii="Arial" w:hAnsi="Arial" w:eastAsia="Arial" w:cs="Arial"/>
        </w:rPr>
      </w:pPr>
      <w:r w:rsidRPr="2EDE5E2B">
        <w:rPr>
          <w:rFonts w:ascii="Arial" w:hAnsi="Arial" w:eastAsia="Arial" w:cs="Arial"/>
        </w:rPr>
        <w:t xml:space="preserve">Counseling about what to expect in terms of side effects is the best way to help Lena to decide if </w:t>
      </w:r>
      <w:r w:rsidRPr="2EDE5E2B" w:rsidR="0F59B085">
        <w:rPr>
          <w:rFonts w:ascii="Arial" w:hAnsi="Arial" w:eastAsia="Arial" w:cs="Arial"/>
        </w:rPr>
        <w:t>H-IUD</w:t>
      </w:r>
      <w:r w:rsidRPr="2EDE5E2B">
        <w:rPr>
          <w:rFonts w:ascii="Arial" w:hAnsi="Arial" w:eastAsia="Arial" w:cs="Arial"/>
        </w:rPr>
        <w:t xml:space="preserve"> is a good method for her and to cope with side effects if/when she experiences them. </w:t>
      </w:r>
    </w:p>
    <w:p w:rsidR="00C830CA" w:rsidRDefault="006C36B7" w14:paraId="6A8ECE09" w14:textId="30289EFB">
      <w:pPr>
        <w:widowControl w:val="0"/>
        <w:spacing w:before="9"/>
        <w:ind w:left="580" w:right="600"/>
        <w:jc w:val="left"/>
        <w:rPr>
          <w:rFonts w:ascii="Arial" w:hAnsi="Arial" w:eastAsia="Arial" w:cs="Arial"/>
        </w:rPr>
      </w:pPr>
      <w:r w:rsidRPr="59FDD4C0" w:rsidR="006C36B7">
        <w:rPr>
          <w:rFonts w:ascii="Arial" w:hAnsi="Arial" w:eastAsia="Arial" w:cs="Arial"/>
        </w:rPr>
        <w:t xml:space="preserve">Explain the possible side effects and ensure that Lena understands that they are not signs of disease or health problems. While some women may not have any side effects, </w:t>
      </w:r>
      <w:r w:rsidRPr="59FDD4C0" w:rsidR="006C36B7">
        <w:rPr>
          <w:rFonts w:ascii="Arial" w:hAnsi="Arial" w:eastAsia="Arial" w:cs="Arial"/>
        </w:rPr>
        <w:t>the majority of</w:t>
      </w:r>
      <w:r w:rsidRPr="59FDD4C0" w:rsidR="006C36B7">
        <w:rPr>
          <w:rFonts w:ascii="Arial" w:hAnsi="Arial" w:eastAsia="Arial" w:cs="Arial"/>
        </w:rPr>
        <w:t xml:space="preserve"> women experience menstrual changes. Light bleeding or spotting, irregular bleeding that occurs </w:t>
      </w:r>
      <w:r w:rsidRPr="59FDD4C0" w:rsidR="006C36B7">
        <w:rPr>
          <w:rFonts w:ascii="Arial" w:hAnsi="Arial" w:eastAsia="Arial" w:cs="Arial"/>
        </w:rPr>
        <w:t>frequently</w:t>
      </w:r>
      <w:r w:rsidRPr="59FDD4C0" w:rsidR="006C36B7">
        <w:rPr>
          <w:rFonts w:ascii="Arial" w:hAnsi="Arial" w:eastAsia="Arial" w:cs="Arial"/>
        </w:rPr>
        <w:t xml:space="preserve">, prolonged bleeding that lasts more than eight days, infrequent bleeding, and no bleeding at all (amenorrhea) are menstrual irregularities that women report. Typically, the frequency of these menstrual changes—especially prolonged bleeding—decreases with time and is less of a problem by the end of the first year of use. Non-menstrual side effects include headaches, acne that can worsen or improve, weight change, breast tenderness, dizziness, mood changes, and nausea. Tell Lena that if she experiences side effects that are unacceptable, there are some ways to </w:t>
      </w:r>
      <w:r w:rsidRPr="59FDD4C0" w:rsidR="3B1C168D">
        <w:rPr>
          <w:rFonts w:ascii="Arial" w:hAnsi="Arial" w:eastAsia="Arial" w:cs="Arial"/>
        </w:rPr>
        <w:t>manage them.</w:t>
      </w:r>
    </w:p>
    <w:p w:rsidR="00C830CA" w:rsidRDefault="00C830CA" w14:paraId="038324FC" w14:textId="77777777">
      <w:pPr>
        <w:widowControl w:val="0"/>
        <w:spacing w:before="9"/>
        <w:ind w:left="580" w:right="600" w:hanging="360"/>
        <w:jc w:val="left"/>
        <w:rPr>
          <w:rFonts w:ascii="Arial" w:hAnsi="Arial" w:eastAsia="Arial" w:cs="Arial"/>
        </w:rPr>
      </w:pPr>
    </w:p>
    <w:p w:rsidR="00C830CA" w:rsidP="00DD7CF1" w:rsidRDefault="006C36B7" w14:paraId="592E98BC" w14:textId="1B1EE7CD">
      <w:pPr>
        <w:widowControl w:val="0"/>
        <w:numPr>
          <w:ilvl w:val="0"/>
          <w:numId w:val="15"/>
        </w:numPr>
        <w:spacing w:before="9"/>
        <w:ind w:right="600"/>
        <w:jc w:val="left"/>
        <w:rPr>
          <w:rFonts w:ascii="Arial" w:hAnsi="Arial" w:eastAsia="Arial" w:cs="Arial"/>
        </w:rPr>
      </w:pPr>
      <w:r w:rsidRPr="2EDE5E2B">
        <w:rPr>
          <w:rFonts w:ascii="Arial" w:hAnsi="Arial" w:eastAsia="Arial" w:cs="Arial"/>
          <w:b/>
          <w:bCs/>
        </w:rPr>
        <w:t xml:space="preserve">What type of medical examination does Lena require before initiating </w:t>
      </w:r>
      <w:r w:rsidRPr="2EDE5E2B" w:rsidR="0F59B085">
        <w:rPr>
          <w:rFonts w:ascii="Arial" w:hAnsi="Arial" w:eastAsia="Arial" w:cs="Arial"/>
          <w:b/>
          <w:bCs/>
        </w:rPr>
        <w:t>H-IUD</w:t>
      </w:r>
      <w:r w:rsidRPr="2EDE5E2B">
        <w:rPr>
          <w:rFonts w:ascii="Arial" w:hAnsi="Arial" w:eastAsia="Arial" w:cs="Arial"/>
          <w:b/>
          <w:bCs/>
        </w:rPr>
        <w:t>?</w:t>
      </w:r>
    </w:p>
    <w:p w:rsidR="00C830CA" w:rsidRDefault="006C36B7" w14:paraId="6BA63F2F" w14:textId="77777777">
      <w:pPr>
        <w:widowControl w:val="0"/>
        <w:spacing w:before="9"/>
        <w:ind w:left="580" w:right="600"/>
        <w:jc w:val="left"/>
        <w:rPr>
          <w:rFonts w:ascii="Arial" w:hAnsi="Arial" w:eastAsia="Arial" w:cs="Arial"/>
        </w:rPr>
      </w:pPr>
      <w:r>
        <w:rPr>
          <w:rFonts w:ascii="Arial" w:hAnsi="Arial" w:eastAsia="Arial" w:cs="Arial"/>
        </w:rPr>
        <w:t>Lena will need a pelvic examination and an STI risk assessment (based on history and signs/symptoms).</w:t>
      </w:r>
    </w:p>
    <w:p w:rsidR="00C830CA" w:rsidRDefault="006C36B7" w14:paraId="63D2D493" w14:textId="6E1B2D89">
      <w:pPr>
        <w:widowControl w:val="0"/>
        <w:spacing w:before="9"/>
        <w:ind w:left="580" w:right="600"/>
        <w:jc w:val="left"/>
        <w:rPr>
          <w:rFonts w:ascii="Arial" w:hAnsi="Arial" w:eastAsia="Arial" w:cs="Arial"/>
        </w:rPr>
      </w:pPr>
      <w:r w:rsidRPr="2EDE5E2B">
        <w:rPr>
          <w:rFonts w:ascii="Arial" w:hAnsi="Arial" w:eastAsia="Arial" w:cs="Arial"/>
        </w:rPr>
        <w:t xml:space="preserve">If available, a hemoglobin test and laboratory tests for STIs including HIV can contribute to safe and effective use but are not required. The pelvic examination is necessary to identify the size and position of the uterus and assess if there are conditions that would rule out </w:t>
      </w:r>
      <w:r w:rsidRPr="2EDE5E2B" w:rsidR="0F59B085">
        <w:rPr>
          <w:rFonts w:ascii="Arial" w:hAnsi="Arial" w:eastAsia="Arial" w:cs="Arial"/>
        </w:rPr>
        <w:t>H-IUD</w:t>
      </w:r>
      <w:r w:rsidRPr="2EDE5E2B">
        <w:rPr>
          <w:rFonts w:ascii="Arial" w:hAnsi="Arial" w:eastAsia="Arial" w:cs="Arial"/>
        </w:rPr>
        <w:t xml:space="preserve"> insertion. Cervical cancer screening, blood pressure check, or breast exams are not required to start using this method.</w:t>
      </w:r>
    </w:p>
    <w:p w:rsidR="00C830CA" w:rsidRDefault="00C830CA" w14:paraId="2A31F7D3" w14:textId="77777777">
      <w:pPr>
        <w:widowControl w:val="0"/>
        <w:spacing w:before="9"/>
        <w:ind w:left="580" w:right="600"/>
        <w:jc w:val="left"/>
        <w:rPr>
          <w:rFonts w:ascii="Arial" w:hAnsi="Arial" w:eastAsia="Arial" w:cs="Arial"/>
        </w:rPr>
      </w:pPr>
    </w:p>
    <w:p w:rsidR="00C830CA" w:rsidP="00DD7CF1" w:rsidRDefault="006C36B7" w14:paraId="59FD2D1F" w14:textId="77777777">
      <w:pPr>
        <w:widowControl w:val="0"/>
        <w:numPr>
          <w:ilvl w:val="0"/>
          <w:numId w:val="15"/>
        </w:numPr>
        <w:tabs>
          <w:tab w:val="left" w:pos="580"/>
        </w:tabs>
        <w:spacing w:before="10"/>
        <w:jc w:val="left"/>
        <w:rPr>
          <w:rFonts w:ascii="Arial" w:hAnsi="Arial" w:eastAsia="Arial" w:cs="Arial"/>
        </w:rPr>
      </w:pPr>
      <w:r>
        <w:rPr>
          <w:rFonts w:ascii="Arial" w:hAnsi="Arial" w:eastAsia="Arial" w:cs="Arial"/>
          <w:b/>
        </w:rPr>
        <w:t>What should you tell Lena about the insertion procedure and what to expect afterwards?</w:t>
      </w:r>
    </w:p>
    <w:p w:rsidR="00C830CA" w:rsidRDefault="006C36B7" w14:paraId="60B8E570" w14:textId="77777777">
      <w:pPr>
        <w:widowControl w:val="0"/>
        <w:spacing w:before="1" w:line="235" w:lineRule="auto"/>
        <w:ind w:left="580" w:right="568"/>
        <w:jc w:val="left"/>
        <w:rPr>
          <w:rFonts w:ascii="Arial" w:hAnsi="Arial" w:eastAsia="Arial" w:cs="Arial"/>
        </w:rPr>
      </w:pPr>
      <w:r>
        <w:rPr>
          <w:rFonts w:ascii="Arial" w:hAnsi="Arial" w:eastAsia="Arial" w:cs="Arial"/>
        </w:rPr>
        <w:t>Describe the procedure simply, with just enough detail so Lena will know what to expect. For example, you may describe the procedure in this way:</w:t>
      </w:r>
    </w:p>
    <w:p w:rsidR="00C830CA" w:rsidRDefault="006C36B7" w14:paraId="3046D819" w14:textId="3F6BE86D">
      <w:pPr>
        <w:widowControl w:val="0"/>
        <w:spacing w:before="129"/>
        <w:ind w:left="580" w:right="702"/>
        <w:jc w:val="left"/>
        <w:rPr>
          <w:rFonts w:ascii="Arial" w:hAnsi="Arial" w:eastAsia="Arial" w:cs="Arial"/>
        </w:rPr>
      </w:pPr>
      <w:r w:rsidRPr="2EDE5E2B">
        <w:rPr>
          <w:rFonts w:ascii="Arial" w:hAnsi="Arial" w:eastAsia="Arial" w:cs="Arial"/>
        </w:rPr>
        <w:t xml:space="preserve">“The </w:t>
      </w:r>
      <w:r w:rsidRPr="2EDE5E2B" w:rsidR="0F59B085">
        <w:rPr>
          <w:rFonts w:ascii="Arial" w:hAnsi="Arial" w:eastAsia="Arial" w:cs="Arial"/>
        </w:rPr>
        <w:t>H-IUD</w:t>
      </w:r>
      <w:r w:rsidRPr="2EDE5E2B">
        <w:rPr>
          <w:rFonts w:ascii="Arial" w:hAnsi="Arial" w:eastAsia="Arial" w:cs="Arial"/>
        </w:rPr>
        <w:t xml:space="preserve"> is placed in the uterus through the vagina and the opening of the uterus, using a small applicator. Inserting the </w:t>
      </w:r>
      <w:r w:rsidRPr="2EDE5E2B" w:rsidR="0F59B085">
        <w:rPr>
          <w:rFonts w:ascii="Arial" w:hAnsi="Arial" w:eastAsia="Arial" w:cs="Arial"/>
        </w:rPr>
        <w:t>H-IUD</w:t>
      </w:r>
      <w:r w:rsidRPr="2EDE5E2B">
        <w:rPr>
          <w:rFonts w:ascii="Arial" w:hAnsi="Arial" w:eastAsia="Arial" w:cs="Arial"/>
        </w:rPr>
        <w:t xml:space="preserve"> is simple. You may feel uncomfortable for a few minutes. Most women, however, say that it is not too painful and compare the feeling to having heavy menstrual cramps. </w:t>
      </w:r>
    </w:p>
    <w:p w:rsidR="00C830CA" w:rsidRDefault="006C36B7" w14:paraId="28DD0BD4" w14:textId="77777777">
      <w:pPr>
        <w:widowControl w:val="0"/>
        <w:spacing w:before="114"/>
        <w:ind w:left="580"/>
        <w:jc w:val="left"/>
        <w:rPr>
          <w:rFonts w:ascii="Arial" w:hAnsi="Arial" w:eastAsia="Arial" w:cs="Arial"/>
        </w:rPr>
      </w:pPr>
      <w:r>
        <w:rPr>
          <w:rFonts w:ascii="Arial" w:hAnsi="Arial" w:eastAsia="Arial" w:cs="Arial"/>
        </w:rPr>
        <w:t>You could add more details to describe the procedure, such as:</w:t>
      </w:r>
    </w:p>
    <w:p w:rsidR="00C830CA" w:rsidRDefault="006C36B7" w14:paraId="431B8833" w14:textId="2CAE35D7">
      <w:pPr>
        <w:widowControl w:val="0"/>
        <w:spacing w:before="66" w:line="242" w:lineRule="auto"/>
        <w:ind w:left="580" w:right="555"/>
        <w:jc w:val="left"/>
        <w:rPr>
          <w:rFonts w:ascii="Arial" w:hAnsi="Arial" w:eastAsia="Arial" w:cs="Arial"/>
        </w:rPr>
      </w:pPr>
      <w:r w:rsidRPr="2EDE5E2B">
        <w:rPr>
          <w:rFonts w:ascii="Arial" w:hAnsi="Arial" w:eastAsia="Arial" w:cs="Arial"/>
        </w:rPr>
        <w:t xml:space="preserve">Before inserting the </w:t>
      </w:r>
      <w:r w:rsidRPr="2EDE5E2B" w:rsidR="0F59B085">
        <w:rPr>
          <w:rFonts w:ascii="Arial" w:hAnsi="Arial" w:eastAsia="Arial" w:cs="Arial"/>
        </w:rPr>
        <w:t>H-IUD</w:t>
      </w:r>
      <w:r w:rsidRPr="2EDE5E2B">
        <w:rPr>
          <w:rFonts w:ascii="Arial" w:hAnsi="Arial" w:eastAsia="Arial" w:cs="Arial"/>
        </w:rPr>
        <w:t xml:space="preserve">, I will clean the cervix and vagina with a special antiseptic. Next, I will insert a thin rod into the uterus to measure the length of your uterus. Then I will use an inserter tube to insert the </w:t>
      </w:r>
      <w:r w:rsidRPr="2EDE5E2B" w:rsidR="0F59B085">
        <w:rPr>
          <w:rFonts w:ascii="Arial" w:hAnsi="Arial" w:eastAsia="Arial" w:cs="Arial"/>
        </w:rPr>
        <w:t>H-IUD</w:t>
      </w:r>
      <w:r w:rsidRPr="2EDE5E2B">
        <w:rPr>
          <w:rFonts w:ascii="Arial" w:hAnsi="Arial" w:eastAsia="Arial" w:cs="Arial"/>
        </w:rPr>
        <w:t xml:space="preserve"> through the cervix, or opening of the uterus, and place it into the uterus. I will cut the strings on the </w:t>
      </w:r>
      <w:r w:rsidRPr="2EDE5E2B" w:rsidR="0F59B085">
        <w:rPr>
          <w:rFonts w:ascii="Arial" w:hAnsi="Arial" w:eastAsia="Arial" w:cs="Arial"/>
        </w:rPr>
        <w:t>H-IUD</w:t>
      </w:r>
      <w:r w:rsidRPr="2EDE5E2B">
        <w:rPr>
          <w:rFonts w:ascii="Arial" w:hAnsi="Arial" w:eastAsia="Arial" w:cs="Arial"/>
        </w:rPr>
        <w:t xml:space="preserve"> so they hang just a few centimeters into the vagina. After the insertion, you will rest.</w:t>
      </w:r>
    </w:p>
    <w:p w:rsidR="00C830CA" w:rsidRDefault="006C36B7" w14:paraId="1244F19C" w14:textId="2EDEC0DD">
      <w:pPr>
        <w:widowControl w:val="0"/>
        <w:spacing w:before="128" w:line="235" w:lineRule="auto"/>
        <w:ind w:left="580" w:right="628"/>
        <w:jc w:val="left"/>
        <w:rPr>
          <w:rFonts w:ascii="Arial" w:hAnsi="Arial" w:eastAsia="Arial" w:cs="Arial"/>
        </w:rPr>
      </w:pPr>
      <w:r w:rsidRPr="2EDE5E2B">
        <w:rPr>
          <w:rFonts w:ascii="Arial" w:hAnsi="Arial" w:eastAsia="Arial" w:cs="Arial"/>
        </w:rPr>
        <w:t xml:space="preserve">The strings are also used to remove the </w:t>
      </w:r>
      <w:r w:rsidRPr="2EDE5E2B" w:rsidR="0F59B085">
        <w:rPr>
          <w:rFonts w:ascii="Arial" w:hAnsi="Arial" w:eastAsia="Arial" w:cs="Arial"/>
        </w:rPr>
        <w:t>H-IUD</w:t>
      </w:r>
      <w:r w:rsidRPr="2EDE5E2B">
        <w:rPr>
          <w:rFonts w:ascii="Arial" w:hAnsi="Arial" w:eastAsia="Arial" w:cs="Arial"/>
        </w:rPr>
        <w:t xml:space="preserve">. Removing the </w:t>
      </w:r>
      <w:r w:rsidRPr="2EDE5E2B" w:rsidR="0F59B085">
        <w:rPr>
          <w:rFonts w:ascii="Arial" w:hAnsi="Arial" w:eastAsia="Arial" w:cs="Arial"/>
        </w:rPr>
        <w:t>H-IUD</w:t>
      </w:r>
      <w:r w:rsidRPr="2EDE5E2B">
        <w:rPr>
          <w:rFonts w:ascii="Arial" w:hAnsi="Arial" w:eastAsia="Arial" w:cs="Arial"/>
        </w:rPr>
        <w:t xml:space="preserve"> takes only a few minutes and is usually not painful. When you want the </w:t>
      </w:r>
      <w:r w:rsidRPr="2EDE5E2B" w:rsidR="0F59B085">
        <w:rPr>
          <w:rFonts w:ascii="Arial" w:hAnsi="Arial" w:eastAsia="Arial" w:cs="Arial"/>
        </w:rPr>
        <w:t>H-IUD</w:t>
      </w:r>
      <w:r w:rsidRPr="2EDE5E2B">
        <w:rPr>
          <w:rFonts w:ascii="Arial" w:hAnsi="Arial" w:eastAsia="Arial" w:cs="Arial"/>
        </w:rPr>
        <w:t xml:space="preserve"> removed, it must be done by a doctor or trained health worker.</w:t>
      </w:r>
    </w:p>
    <w:p w:rsidR="00C830CA" w:rsidRDefault="00C830CA" w14:paraId="79F5A26B" w14:textId="77777777">
      <w:pPr>
        <w:widowControl w:val="0"/>
        <w:spacing w:before="2"/>
        <w:jc w:val="left"/>
        <w:rPr>
          <w:rFonts w:ascii="Arial" w:hAnsi="Arial" w:eastAsia="Arial" w:cs="Arial"/>
        </w:rPr>
      </w:pPr>
    </w:p>
    <w:p w:rsidR="00C830CA" w:rsidRDefault="006C36B7" w14:paraId="5F64DE47" w14:textId="77777777">
      <w:pPr>
        <w:widowControl w:val="0"/>
        <w:tabs>
          <w:tab w:val="left" w:pos="940"/>
        </w:tabs>
        <w:spacing w:after="120"/>
        <w:jc w:val="left"/>
        <w:rPr>
          <w:rFonts w:ascii="Arial" w:hAnsi="Arial" w:eastAsia="Arial" w:cs="Arial"/>
        </w:rPr>
      </w:pPr>
      <w:r>
        <w:rPr>
          <w:rFonts w:ascii="Arial" w:hAnsi="Arial" w:eastAsia="Arial" w:cs="Arial"/>
          <w:b/>
        </w:rPr>
        <w:t>Answers to Question Set 4</w:t>
      </w:r>
    </w:p>
    <w:p w:rsidR="00C830CA" w:rsidP="00DD7CF1" w:rsidRDefault="006C36B7" w14:paraId="3BB029ED" w14:textId="77777777">
      <w:pPr>
        <w:widowControl w:val="0"/>
        <w:numPr>
          <w:ilvl w:val="0"/>
          <w:numId w:val="23"/>
        </w:numPr>
        <w:tabs>
          <w:tab w:val="left" w:pos="580"/>
          <w:tab w:val="left" w:pos="940"/>
        </w:tabs>
        <w:spacing w:before="111"/>
        <w:ind w:left="576"/>
        <w:jc w:val="left"/>
        <w:rPr>
          <w:rFonts w:ascii="Arial" w:hAnsi="Arial" w:eastAsia="Arial" w:cs="Arial"/>
        </w:rPr>
      </w:pPr>
      <w:r>
        <w:rPr>
          <w:rFonts w:ascii="Arial" w:hAnsi="Arial" w:eastAsia="Arial" w:cs="Arial"/>
          <w:b/>
        </w:rPr>
        <w:t>Are Lena’s symptoms a cause for concern; what health problem might she have?</w:t>
      </w:r>
    </w:p>
    <w:p w:rsidR="00C830CA" w:rsidRDefault="006C36B7" w14:paraId="704544A8" w14:textId="3E0C1630">
      <w:pPr>
        <w:widowControl w:val="0"/>
        <w:tabs>
          <w:tab w:val="left" w:pos="580"/>
          <w:tab w:val="left" w:pos="940"/>
        </w:tabs>
        <w:spacing w:after="120"/>
        <w:ind w:left="576"/>
        <w:jc w:val="left"/>
        <w:rPr>
          <w:rFonts w:ascii="Arial" w:hAnsi="Arial" w:eastAsia="Arial" w:cs="Arial"/>
        </w:rPr>
      </w:pPr>
      <w:r w:rsidRPr="2EDE5E2B">
        <w:rPr>
          <w:rFonts w:ascii="Arial" w:hAnsi="Arial" w:eastAsia="Arial" w:cs="Arial"/>
        </w:rPr>
        <w:t xml:space="preserve">Lena’s symptoms—complaints of chest discomfort or chest pain beginning during exertion and subsiding during rest—could be symptoms of ischemic heart disease. While women with ischemic heart disease can initiate </w:t>
      </w:r>
      <w:r w:rsidRPr="2EDE5E2B" w:rsidR="0F59B085">
        <w:rPr>
          <w:rFonts w:ascii="Arial" w:hAnsi="Arial" w:eastAsia="Arial" w:cs="Arial"/>
        </w:rPr>
        <w:t>H-IUD</w:t>
      </w:r>
      <w:r w:rsidRPr="2EDE5E2B">
        <w:rPr>
          <w:rFonts w:ascii="Arial" w:hAnsi="Arial" w:eastAsia="Arial" w:cs="Arial"/>
        </w:rPr>
        <w:t xml:space="preserve">, those who develop the disease while using the </w:t>
      </w:r>
      <w:r w:rsidRPr="2EDE5E2B" w:rsidR="0F59B085">
        <w:rPr>
          <w:rFonts w:ascii="Arial" w:hAnsi="Arial" w:eastAsia="Arial" w:cs="Arial"/>
        </w:rPr>
        <w:t>H-IUD</w:t>
      </w:r>
      <w:r w:rsidRPr="2EDE5E2B">
        <w:rPr>
          <w:rFonts w:ascii="Arial" w:hAnsi="Arial" w:eastAsia="Arial" w:cs="Arial"/>
        </w:rPr>
        <w:t xml:space="preserve">, should be advised to switch to a non-hormonal method of contraception. </w:t>
      </w:r>
    </w:p>
    <w:p w:rsidR="00C830CA" w:rsidP="00DD7CF1" w:rsidRDefault="006C36B7" w14:paraId="2C67DFE3" w14:textId="77777777">
      <w:pPr>
        <w:widowControl w:val="0"/>
        <w:numPr>
          <w:ilvl w:val="0"/>
          <w:numId w:val="23"/>
        </w:numPr>
        <w:tabs>
          <w:tab w:val="left" w:pos="580"/>
          <w:tab w:val="left" w:pos="940"/>
        </w:tabs>
        <w:spacing w:before="111"/>
        <w:ind w:left="576"/>
        <w:jc w:val="left"/>
        <w:rPr>
          <w:rFonts w:ascii="Arial" w:hAnsi="Arial" w:eastAsia="Arial" w:cs="Arial"/>
        </w:rPr>
      </w:pPr>
      <w:r>
        <w:rPr>
          <w:rFonts w:ascii="Arial" w:hAnsi="Arial" w:eastAsia="Arial" w:cs="Arial"/>
          <w:b/>
        </w:rPr>
        <w:t>How will you proceed?</w:t>
      </w:r>
    </w:p>
    <w:p w:rsidR="00C830CA" w:rsidRDefault="006C36B7" w14:paraId="2804CEE0" w14:textId="77777777">
      <w:pPr>
        <w:widowControl w:val="0"/>
        <w:tabs>
          <w:tab w:val="left" w:pos="580"/>
          <w:tab w:val="left" w:pos="940"/>
        </w:tabs>
        <w:spacing w:after="120"/>
        <w:ind w:left="576"/>
        <w:jc w:val="left"/>
        <w:rPr>
          <w:rFonts w:ascii="Arial" w:hAnsi="Arial" w:eastAsia="Arial" w:cs="Arial"/>
        </w:rPr>
      </w:pPr>
      <w:r>
        <w:rPr>
          <w:rFonts w:ascii="Arial" w:hAnsi="Arial" w:eastAsia="Arial" w:cs="Arial"/>
        </w:rPr>
        <w:t>Refer Lena to the specialist for evaluation. If ischemic heart disease is confirmed, help her to choose another contraceptive method.</w:t>
      </w:r>
    </w:p>
    <w:p w:rsidR="00C830CA" w:rsidP="00DD7CF1" w:rsidRDefault="006C36B7" w14:paraId="5B811ED2" w14:textId="764503EF">
      <w:pPr>
        <w:widowControl w:val="0"/>
        <w:numPr>
          <w:ilvl w:val="0"/>
          <w:numId w:val="23"/>
        </w:numPr>
        <w:tabs>
          <w:tab w:val="left" w:pos="580"/>
          <w:tab w:val="left" w:pos="940"/>
        </w:tabs>
        <w:spacing w:before="111"/>
        <w:ind w:left="576"/>
        <w:jc w:val="left"/>
        <w:rPr>
          <w:rFonts w:ascii="Arial" w:hAnsi="Arial" w:eastAsia="Arial" w:cs="Arial"/>
        </w:rPr>
      </w:pPr>
      <w:r w:rsidRPr="2EDE5E2B">
        <w:rPr>
          <w:rFonts w:ascii="Arial" w:hAnsi="Arial" w:eastAsia="Arial" w:cs="Arial"/>
          <w:b/>
          <w:bCs/>
        </w:rPr>
        <w:t xml:space="preserve">If Lena’s condition requires removal of the </w:t>
      </w:r>
      <w:r w:rsidRPr="2EDE5E2B" w:rsidR="0F59B085">
        <w:rPr>
          <w:rFonts w:ascii="Arial" w:hAnsi="Arial" w:eastAsia="Arial" w:cs="Arial"/>
          <w:b/>
          <w:bCs/>
        </w:rPr>
        <w:t>H-IUD</w:t>
      </w:r>
      <w:r w:rsidRPr="2EDE5E2B">
        <w:rPr>
          <w:rFonts w:ascii="Arial" w:hAnsi="Arial" w:eastAsia="Arial" w:cs="Arial"/>
          <w:b/>
          <w:bCs/>
        </w:rPr>
        <w:t>, is there another long-acting method for which she would be eligible?</w:t>
      </w:r>
    </w:p>
    <w:p w:rsidR="00C830CA" w:rsidRDefault="006C36B7" w14:paraId="03884804" w14:textId="0FB67024">
      <w:pPr>
        <w:widowControl w:val="0"/>
        <w:spacing w:line="242" w:lineRule="auto"/>
        <w:ind w:left="580" w:right="941"/>
        <w:jc w:val="left"/>
        <w:rPr>
          <w:rFonts w:ascii="Arial" w:hAnsi="Arial" w:eastAsia="Arial" w:cs="Arial"/>
        </w:rPr>
      </w:pPr>
      <w:r w:rsidRPr="2EDE5E2B">
        <w:rPr>
          <w:rFonts w:ascii="Arial" w:hAnsi="Arial" w:eastAsia="Arial" w:cs="Arial"/>
        </w:rPr>
        <w:t xml:space="preserve">If ischemic heart disease is confirmed, it will be necessary to remove the </w:t>
      </w:r>
      <w:r w:rsidRPr="2EDE5E2B" w:rsidR="0F59B085">
        <w:rPr>
          <w:rFonts w:ascii="Arial" w:hAnsi="Arial" w:eastAsia="Arial" w:cs="Arial"/>
        </w:rPr>
        <w:t>H-IUD</w:t>
      </w:r>
      <w:r w:rsidRPr="2EDE5E2B">
        <w:rPr>
          <w:rFonts w:ascii="Arial" w:hAnsi="Arial" w:eastAsia="Arial" w:cs="Arial"/>
        </w:rPr>
        <w:t xml:space="preserve">. Counsel Lena about availability of Copper IUD, which is similar in its effectiveness and other benefits to </w:t>
      </w:r>
      <w:r w:rsidRPr="2EDE5E2B" w:rsidR="0F59B085">
        <w:rPr>
          <w:rFonts w:ascii="Arial" w:hAnsi="Arial" w:eastAsia="Arial" w:cs="Arial"/>
        </w:rPr>
        <w:t>H-IUD</w:t>
      </w:r>
      <w:r w:rsidRPr="2EDE5E2B">
        <w:rPr>
          <w:rFonts w:ascii="Arial" w:hAnsi="Arial" w:eastAsia="Arial" w:cs="Arial"/>
        </w:rPr>
        <w:t xml:space="preserve"> but doesn’t contain hormones, which makes it safe for her to use. </w:t>
      </w:r>
    </w:p>
    <w:p w:rsidR="00C830CA" w:rsidRDefault="00C830CA" w14:paraId="1E3F803F" w14:textId="77777777">
      <w:pPr>
        <w:widowControl w:val="0"/>
        <w:spacing w:before="1"/>
        <w:jc w:val="left"/>
        <w:rPr>
          <w:rFonts w:ascii="Arial" w:hAnsi="Arial" w:eastAsia="Arial" w:cs="Arial"/>
        </w:rPr>
      </w:pPr>
    </w:p>
    <w:p w:rsidR="00C830CA" w:rsidP="59FDD4C0" w:rsidRDefault="006C36B7" w14:paraId="27CD8FB9" w14:textId="042DEDF6">
      <w:pPr>
        <w:pStyle w:val="Normal"/>
        <w:widowControl w:val="0"/>
        <w:spacing w:before="0" w:after="0"/>
        <w:ind w:left="1" w:hanging="3"/>
        <w:rPr>
          <w:rFonts w:ascii="Arial" w:hAnsi="Arial" w:eastAsia="Arial" w:cs="Arial"/>
          <w:u w:val="single"/>
        </w:rPr>
      </w:pPr>
      <w:r w:rsidRPr="59FDD4C0" w:rsidR="006C36B7">
        <w:rPr>
          <w:rFonts w:ascii="Arial" w:hAnsi="Arial" w:eastAsia="Arial" w:cs="Arial"/>
          <w:b w:val="1"/>
          <w:bCs w:val="1"/>
          <w:u w:val="single"/>
        </w:rPr>
        <w:t>Case Study 2—Answer Key</w:t>
      </w:r>
    </w:p>
    <w:p w:rsidR="00C830CA" w:rsidRDefault="00C830CA" w14:paraId="140F745E" w14:textId="77777777">
      <w:pPr>
        <w:widowControl w:val="0"/>
        <w:spacing w:before="5"/>
        <w:jc w:val="left"/>
        <w:rPr>
          <w:rFonts w:ascii="Arial" w:hAnsi="Arial" w:eastAsia="Arial" w:cs="Arial"/>
        </w:rPr>
      </w:pPr>
    </w:p>
    <w:p w:rsidR="00C830CA" w:rsidRDefault="006C36B7" w14:paraId="2FEFEA8E" w14:textId="77777777">
      <w:pPr>
        <w:widowControl w:val="0"/>
        <w:spacing w:before="5"/>
        <w:jc w:val="left"/>
        <w:rPr>
          <w:rFonts w:ascii="Arial" w:hAnsi="Arial" w:eastAsia="Arial" w:cs="Arial"/>
        </w:rPr>
      </w:pPr>
      <w:r>
        <w:rPr>
          <w:rFonts w:ascii="Arial" w:hAnsi="Arial" w:eastAsia="Arial" w:cs="Arial"/>
          <w:b/>
        </w:rPr>
        <w:t>Answers to Question Set 1</w:t>
      </w:r>
    </w:p>
    <w:p w:rsidR="00C830CA" w:rsidP="00DD7CF1" w:rsidRDefault="006C36B7" w14:paraId="22060A1A" w14:textId="4292D9F7">
      <w:pPr>
        <w:widowControl w:val="0"/>
        <w:numPr>
          <w:ilvl w:val="0"/>
          <w:numId w:val="17"/>
        </w:numPr>
        <w:tabs>
          <w:tab w:val="left" w:pos="580"/>
          <w:tab w:val="left" w:pos="940"/>
        </w:tabs>
        <w:spacing w:before="111"/>
        <w:jc w:val="left"/>
        <w:rPr>
          <w:rFonts w:ascii="Arial" w:hAnsi="Arial" w:eastAsia="Arial" w:cs="Arial"/>
        </w:rPr>
      </w:pPr>
      <w:r w:rsidRPr="2EDE5E2B">
        <w:rPr>
          <w:rFonts w:ascii="Arial" w:hAnsi="Arial" w:eastAsia="Arial" w:cs="Arial"/>
          <w:b/>
          <w:bCs/>
        </w:rPr>
        <w:t xml:space="preserve">How effective is the </w:t>
      </w:r>
      <w:r w:rsidRPr="2EDE5E2B" w:rsidR="0F59B085">
        <w:rPr>
          <w:rFonts w:ascii="Arial" w:hAnsi="Arial" w:eastAsia="Arial" w:cs="Arial"/>
          <w:b/>
          <w:bCs/>
        </w:rPr>
        <w:t>H-IUD</w:t>
      </w:r>
      <w:r w:rsidRPr="2EDE5E2B">
        <w:rPr>
          <w:rFonts w:ascii="Arial" w:hAnsi="Arial" w:eastAsia="Arial" w:cs="Arial"/>
          <w:b/>
          <w:bCs/>
        </w:rPr>
        <w:t xml:space="preserve"> compared with other methods? How long does it keep working?</w:t>
      </w:r>
    </w:p>
    <w:p w:rsidR="00C830CA" w:rsidRDefault="006C36B7" w14:paraId="5CBE49FB" w14:textId="7EFFBB0B">
      <w:pPr>
        <w:widowControl w:val="0"/>
        <w:tabs>
          <w:tab w:val="left" w:pos="580"/>
          <w:tab w:val="left" w:pos="940"/>
        </w:tabs>
        <w:ind w:left="576"/>
        <w:jc w:val="left"/>
        <w:rPr>
          <w:rFonts w:ascii="Arial" w:hAnsi="Arial" w:eastAsia="Arial" w:cs="Arial"/>
        </w:rPr>
      </w:pPr>
      <w:r w:rsidRPr="2EDE5E2B">
        <w:rPr>
          <w:rFonts w:ascii="Arial" w:hAnsi="Arial" w:eastAsia="Arial" w:cs="Arial"/>
        </w:rPr>
        <w:t xml:space="preserve">Using Comparing Effectiveness of Family Planning Methods, show Anna how </w:t>
      </w:r>
      <w:r w:rsidRPr="2EDE5E2B" w:rsidR="0F59B085">
        <w:rPr>
          <w:rFonts w:ascii="Arial" w:hAnsi="Arial" w:eastAsia="Arial" w:cs="Arial"/>
        </w:rPr>
        <w:t>H-IUD</w:t>
      </w:r>
      <w:r w:rsidRPr="2EDE5E2B">
        <w:rPr>
          <w:rFonts w:ascii="Arial" w:hAnsi="Arial" w:eastAsia="Arial" w:cs="Arial"/>
        </w:rPr>
        <w:t xml:space="preserve">s effectiveness compares with other contraceptive methods. The </w:t>
      </w:r>
      <w:r w:rsidRPr="2EDE5E2B" w:rsidR="0F59B085">
        <w:rPr>
          <w:rFonts w:ascii="Arial" w:hAnsi="Arial" w:eastAsia="Arial" w:cs="Arial"/>
        </w:rPr>
        <w:t>H-IUD</w:t>
      </w:r>
      <w:r w:rsidRPr="2EDE5E2B">
        <w:rPr>
          <w:rFonts w:ascii="Arial" w:hAnsi="Arial" w:eastAsia="Arial" w:cs="Arial"/>
        </w:rPr>
        <w:t xml:space="preserve"> is one of the most effective methods of contraception available—more than 99 percent effective.</w:t>
      </w:r>
    </w:p>
    <w:p w:rsidR="00C830CA" w:rsidP="00DD7CF1" w:rsidRDefault="006C36B7" w14:paraId="0B29076A" w14:textId="77BDEF05">
      <w:pPr>
        <w:widowControl w:val="0"/>
        <w:numPr>
          <w:ilvl w:val="0"/>
          <w:numId w:val="17"/>
        </w:numPr>
        <w:tabs>
          <w:tab w:val="left" w:pos="580"/>
          <w:tab w:val="left" w:pos="940"/>
        </w:tabs>
        <w:spacing w:before="120"/>
        <w:ind w:left="576"/>
        <w:jc w:val="left"/>
        <w:rPr>
          <w:rFonts w:ascii="Arial" w:hAnsi="Arial" w:eastAsia="Arial" w:cs="Arial"/>
        </w:rPr>
      </w:pPr>
      <w:r w:rsidRPr="2EDE5E2B">
        <w:rPr>
          <w:rFonts w:ascii="Arial" w:hAnsi="Arial" w:eastAsia="Arial" w:cs="Arial"/>
          <w:b/>
          <w:bCs/>
        </w:rPr>
        <w:t xml:space="preserve">How does the </w:t>
      </w:r>
      <w:r w:rsidRPr="2EDE5E2B" w:rsidR="0F59B085">
        <w:rPr>
          <w:rFonts w:ascii="Arial" w:hAnsi="Arial" w:eastAsia="Arial" w:cs="Arial"/>
          <w:b/>
          <w:bCs/>
        </w:rPr>
        <w:t>H-IUD</w:t>
      </w:r>
      <w:r w:rsidRPr="2EDE5E2B">
        <w:rPr>
          <w:rFonts w:ascii="Arial" w:hAnsi="Arial" w:eastAsia="Arial" w:cs="Arial"/>
          <w:b/>
          <w:bCs/>
        </w:rPr>
        <w:t xml:space="preserve"> work?</w:t>
      </w:r>
    </w:p>
    <w:p w:rsidR="00C830CA" w:rsidRDefault="0F59B085" w14:paraId="400E3032" w14:textId="495056A3">
      <w:pPr>
        <w:widowControl w:val="0"/>
        <w:spacing w:before="9"/>
        <w:ind w:left="580" w:right="796"/>
        <w:jc w:val="left"/>
        <w:rPr>
          <w:rFonts w:ascii="Arial" w:hAnsi="Arial" w:eastAsia="Arial" w:cs="Arial"/>
        </w:rPr>
      </w:pPr>
      <w:r w:rsidRPr="2EDE5E2B">
        <w:rPr>
          <w:rFonts w:ascii="Arial" w:hAnsi="Arial" w:eastAsia="Arial" w:cs="Arial"/>
        </w:rPr>
        <w:t>H-IUD</w:t>
      </w:r>
      <w:r w:rsidRPr="2EDE5E2B" w:rsidR="006C36B7">
        <w:rPr>
          <w:rFonts w:ascii="Arial" w:hAnsi="Arial" w:eastAsia="Arial" w:cs="Arial"/>
        </w:rPr>
        <w:t xml:space="preserve">s prevent pregnancy mostly by preventing sperm from uniting with an egg. This is done in two ways: 1) </w:t>
      </w:r>
      <w:r w:rsidRPr="2EDE5E2B">
        <w:rPr>
          <w:rFonts w:ascii="Arial" w:hAnsi="Arial" w:eastAsia="Arial" w:cs="Arial"/>
        </w:rPr>
        <w:t>H-IUD</w:t>
      </w:r>
      <w:r w:rsidRPr="2EDE5E2B" w:rsidR="006C36B7">
        <w:rPr>
          <w:rFonts w:ascii="Arial" w:hAnsi="Arial" w:eastAsia="Arial" w:cs="Arial"/>
        </w:rPr>
        <w:t xml:space="preserve">s cause the cervical mucus to thicken. Thicker mucus acts as a barrier, making it more difficult for sperm to enter the uterine cavity and 2) </w:t>
      </w:r>
      <w:r w:rsidRPr="2EDE5E2B">
        <w:rPr>
          <w:rFonts w:ascii="Arial" w:hAnsi="Arial" w:eastAsia="Arial" w:cs="Arial"/>
        </w:rPr>
        <w:t>H-IUD</w:t>
      </w:r>
      <w:r w:rsidRPr="2EDE5E2B" w:rsidR="006C36B7">
        <w:rPr>
          <w:rFonts w:ascii="Arial" w:hAnsi="Arial" w:eastAsia="Arial" w:cs="Arial"/>
        </w:rPr>
        <w:t>s interfere with sperm movement, making it less likely that a sperm will reach an egg even when it enters the uterine cavity. If the sperm cannot reach the egg, it cannot fertilize it.</w:t>
      </w:r>
    </w:p>
    <w:p w:rsidR="00C830CA" w:rsidP="00DD7CF1" w:rsidRDefault="006C36B7" w14:paraId="7B5BBAF6" w14:textId="1045F11B">
      <w:pPr>
        <w:widowControl w:val="0"/>
        <w:numPr>
          <w:ilvl w:val="0"/>
          <w:numId w:val="17"/>
        </w:numPr>
        <w:tabs>
          <w:tab w:val="left" w:pos="580"/>
          <w:tab w:val="left" w:pos="940"/>
        </w:tabs>
        <w:spacing w:before="120"/>
        <w:ind w:left="576"/>
        <w:jc w:val="left"/>
        <w:rPr>
          <w:rFonts w:ascii="Arial" w:hAnsi="Arial" w:eastAsia="Arial" w:cs="Arial"/>
        </w:rPr>
      </w:pPr>
      <w:r w:rsidRPr="2EDE5E2B">
        <w:rPr>
          <w:rFonts w:ascii="Arial" w:hAnsi="Arial" w:eastAsia="Arial" w:cs="Arial"/>
          <w:b/>
          <w:bCs/>
        </w:rPr>
        <w:t xml:space="preserve">How would you respond to Anna’s concerns about </w:t>
      </w:r>
      <w:r w:rsidRPr="2EDE5E2B" w:rsidR="0F59B085">
        <w:rPr>
          <w:rFonts w:ascii="Arial" w:hAnsi="Arial" w:eastAsia="Arial" w:cs="Arial"/>
          <w:b/>
          <w:bCs/>
        </w:rPr>
        <w:t>H-IUD</w:t>
      </w:r>
      <w:r w:rsidRPr="2EDE5E2B">
        <w:rPr>
          <w:rFonts w:ascii="Arial" w:hAnsi="Arial" w:eastAsia="Arial" w:cs="Arial"/>
          <w:b/>
          <w:bCs/>
        </w:rPr>
        <w:t>s stopping monthly bleeding, causing abortion, and pain during insertion?</w:t>
      </w:r>
    </w:p>
    <w:p w:rsidR="00C830CA" w:rsidRDefault="006C36B7" w14:paraId="0920768B" w14:textId="22BDAAB0">
      <w:pPr>
        <w:widowControl w:val="0"/>
        <w:ind w:left="576" w:right="634"/>
        <w:jc w:val="left"/>
        <w:rPr>
          <w:rFonts w:ascii="Arial" w:hAnsi="Arial" w:eastAsia="Arial" w:cs="Arial"/>
        </w:rPr>
      </w:pPr>
      <w:r w:rsidRPr="2EDE5E2B">
        <w:rPr>
          <w:rFonts w:ascii="Arial" w:hAnsi="Arial" w:eastAsia="Arial" w:cs="Arial"/>
        </w:rPr>
        <w:t xml:space="preserve">Confirm Anna’s information that the </w:t>
      </w:r>
      <w:r w:rsidRPr="2EDE5E2B" w:rsidR="0F59B085">
        <w:rPr>
          <w:rFonts w:ascii="Arial" w:hAnsi="Arial" w:eastAsia="Arial" w:cs="Arial"/>
        </w:rPr>
        <w:t>H-IUD</w:t>
      </w:r>
      <w:r w:rsidRPr="2EDE5E2B">
        <w:rPr>
          <w:rFonts w:ascii="Arial" w:hAnsi="Arial" w:eastAsia="Arial" w:cs="Arial"/>
        </w:rPr>
        <w:t xml:space="preserve"> can cause reduced, irregular, or no monthly bleeding. Reassure her that these bleeding changes, including absence of bleeding is not harmful and that there is no need to lose blood every month. It is similar to not having monthly bleeding during pregnancy. Having no bleeding doesn’t mean she is pregnant or infertile, and blood is not building up inside her.</w:t>
      </w:r>
    </w:p>
    <w:p w:rsidR="00C830CA" w:rsidRDefault="006C36B7" w14:paraId="3D7059AF" w14:textId="2FE8BA86">
      <w:pPr>
        <w:widowControl w:val="0"/>
        <w:spacing w:before="120" w:line="235" w:lineRule="auto"/>
        <w:ind w:left="576" w:right="576"/>
        <w:jc w:val="left"/>
        <w:rPr>
          <w:rFonts w:ascii="Arial" w:hAnsi="Arial" w:eastAsia="Arial" w:cs="Arial"/>
        </w:rPr>
      </w:pPr>
      <w:r w:rsidRPr="2EDE5E2B">
        <w:rPr>
          <w:rFonts w:ascii="Arial" w:hAnsi="Arial" w:eastAsia="Arial" w:cs="Arial"/>
        </w:rPr>
        <w:t xml:space="preserve">Reassure Anna that the </w:t>
      </w:r>
      <w:r w:rsidRPr="2EDE5E2B" w:rsidR="0F59B085">
        <w:rPr>
          <w:rFonts w:ascii="Arial" w:hAnsi="Arial" w:eastAsia="Arial" w:cs="Arial"/>
        </w:rPr>
        <w:t>H-IUD</w:t>
      </w:r>
      <w:r w:rsidRPr="2EDE5E2B">
        <w:rPr>
          <w:rFonts w:ascii="Arial" w:hAnsi="Arial" w:eastAsia="Arial" w:cs="Arial"/>
        </w:rPr>
        <w:t xml:space="preserve"> does not cause an abortion. It works mainly by preventing the sperm from meeting the egg. If sperm can’t unite with an egg, pregnancy cannot occur, so there is nothing to abort.</w:t>
      </w:r>
    </w:p>
    <w:p w:rsidR="00C830CA" w:rsidRDefault="006C36B7" w14:paraId="1A2D6857" w14:textId="77777777">
      <w:pPr>
        <w:widowControl w:val="0"/>
        <w:spacing w:before="66" w:line="246" w:lineRule="auto"/>
        <w:ind w:left="580" w:right="636"/>
        <w:jc w:val="left"/>
        <w:rPr>
          <w:rFonts w:ascii="Arial" w:hAnsi="Arial" w:eastAsia="Arial" w:cs="Arial"/>
        </w:rPr>
      </w:pPr>
      <w:r>
        <w:rPr>
          <w:rFonts w:ascii="Arial" w:hAnsi="Arial" w:eastAsia="Arial" w:cs="Arial"/>
        </w:rPr>
        <w:t>Tell Anna that she may feel some discomfort or mild pain, briefly, during the insertion. Most women don’t think it is painful and say that it feels like having heavy menstrual cramps. She can take an analgesic, like ibuprofen, before the procedure, to help with any discomfort.</w:t>
      </w:r>
    </w:p>
    <w:p w:rsidR="00C830CA" w:rsidRDefault="00C830CA" w14:paraId="5B089C4F" w14:textId="77777777">
      <w:pPr>
        <w:widowControl w:val="0"/>
        <w:ind w:left="220"/>
        <w:jc w:val="left"/>
        <w:rPr>
          <w:rFonts w:ascii="Arial" w:hAnsi="Arial" w:eastAsia="Arial" w:cs="Arial"/>
        </w:rPr>
      </w:pPr>
    </w:p>
    <w:p w:rsidR="00C830CA" w:rsidRDefault="006C36B7" w14:paraId="74616035" w14:textId="77777777">
      <w:pPr>
        <w:widowControl w:val="0"/>
        <w:spacing w:before="5"/>
        <w:jc w:val="left"/>
        <w:rPr>
          <w:rFonts w:ascii="Arial" w:hAnsi="Arial" w:eastAsia="Arial" w:cs="Arial"/>
        </w:rPr>
      </w:pPr>
      <w:r>
        <w:rPr>
          <w:rFonts w:ascii="Arial" w:hAnsi="Arial" w:eastAsia="Arial" w:cs="Arial"/>
          <w:b/>
        </w:rPr>
        <w:t>Answers to Question Set 2</w:t>
      </w:r>
    </w:p>
    <w:p w:rsidR="00C830CA" w:rsidP="00DD7CF1" w:rsidRDefault="006C36B7" w14:paraId="56B4C577" w14:textId="695CD90C">
      <w:pPr>
        <w:widowControl w:val="0"/>
        <w:numPr>
          <w:ilvl w:val="0"/>
          <w:numId w:val="19"/>
        </w:numPr>
        <w:tabs>
          <w:tab w:val="left" w:pos="580"/>
          <w:tab w:val="left" w:pos="940"/>
        </w:tabs>
        <w:spacing w:before="120"/>
        <w:jc w:val="left"/>
        <w:rPr>
          <w:rFonts w:ascii="Arial" w:hAnsi="Arial" w:eastAsia="Arial" w:cs="Arial"/>
        </w:rPr>
      </w:pPr>
      <w:r w:rsidRPr="2EDE5E2B">
        <w:rPr>
          <w:rFonts w:ascii="Arial" w:hAnsi="Arial" w:eastAsia="Arial" w:cs="Arial"/>
          <w:b/>
          <w:bCs/>
        </w:rPr>
        <w:t xml:space="preserve">What screening tool(s) would you select to screen for medical eligibility for </w:t>
      </w:r>
      <w:r w:rsidRPr="2EDE5E2B" w:rsidR="0F59B085">
        <w:rPr>
          <w:rFonts w:ascii="Arial" w:hAnsi="Arial" w:eastAsia="Arial" w:cs="Arial"/>
          <w:b/>
          <w:bCs/>
        </w:rPr>
        <w:t>H-IUD</w:t>
      </w:r>
      <w:r w:rsidRPr="2EDE5E2B">
        <w:rPr>
          <w:rFonts w:ascii="Arial" w:hAnsi="Arial" w:eastAsia="Arial" w:cs="Arial"/>
          <w:b/>
          <w:bCs/>
        </w:rPr>
        <w:t>s?</w:t>
      </w:r>
    </w:p>
    <w:p w:rsidR="00C830CA" w:rsidRDefault="006C36B7" w14:paraId="70085BF1" w14:textId="455232C9">
      <w:pPr>
        <w:widowControl w:val="0"/>
        <w:spacing w:before="9"/>
        <w:ind w:left="580" w:right="755"/>
        <w:jc w:val="left"/>
        <w:rPr>
          <w:rFonts w:ascii="Arial" w:hAnsi="Arial" w:eastAsia="Arial" w:cs="Arial"/>
        </w:rPr>
      </w:pPr>
      <w:r w:rsidRPr="2EDE5E2B">
        <w:rPr>
          <w:rFonts w:ascii="Arial" w:hAnsi="Arial" w:eastAsia="Arial" w:cs="Arial"/>
        </w:rPr>
        <w:t xml:space="preserve">The </w:t>
      </w:r>
      <w:r w:rsidRPr="2EDE5E2B">
        <w:rPr>
          <w:rFonts w:ascii="Arial" w:hAnsi="Arial" w:eastAsia="Arial" w:cs="Arial"/>
          <w:i/>
          <w:iCs/>
        </w:rPr>
        <w:t xml:space="preserve">Checklist for Screening Clients Who Want to Initiate Contraceptive </w:t>
      </w:r>
      <w:r w:rsidRPr="2EDE5E2B" w:rsidR="0F59B085">
        <w:rPr>
          <w:rFonts w:ascii="Arial" w:hAnsi="Arial" w:eastAsia="Arial" w:cs="Arial"/>
          <w:i/>
          <w:iCs/>
        </w:rPr>
        <w:t>H-IUD</w:t>
      </w:r>
      <w:r w:rsidRPr="2EDE5E2B">
        <w:rPr>
          <w:rFonts w:ascii="Arial" w:hAnsi="Arial" w:eastAsia="Arial" w:cs="Arial"/>
          <w:i/>
          <w:iCs/>
        </w:rPr>
        <w:t xml:space="preserve"> </w:t>
      </w:r>
      <w:r w:rsidRPr="2EDE5E2B">
        <w:rPr>
          <w:rFonts w:ascii="Arial" w:hAnsi="Arial" w:eastAsia="Arial" w:cs="Arial"/>
        </w:rPr>
        <w:t xml:space="preserve">is specifically designed for such </w:t>
      </w:r>
      <w:r w:rsidRPr="40CE1FD4" w:rsidR="68EC6AEC">
        <w:rPr>
          <w:rFonts w:ascii="Arial" w:hAnsi="Arial" w:eastAsia="Arial" w:cs="Arial"/>
        </w:rPr>
        <w:t xml:space="preserve">a </w:t>
      </w:r>
      <w:r w:rsidRPr="2EDE5E2B">
        <w:rPr>
          <w:rFonts w:ascii="Arial" w:hAnsi="Arial" w:eastAsia="Arial" w:cs="Arial"/>
        </w:rPr>
        <w:t xml:space="preserve">purpose. If checklist is not available, the </w:t>
      </w:r>
      <w:r w:rsidRPr="2EDE5E2B">
        <w:rPr>
          <w:rFonts w:ascii="Arial" w:hAnsi="Arial" w:eastAsia="Arial" w:cs="Arial"/>
          <w:i/>
          <w:iCs/>
        </w:rPr>
        <w:t>WHO Medical Eligibility Criteria Wheel for Contraceptive Use</w:t>
      </w:r>
      <w:r w:rsidRPr="2EDE5E2B" w:rsidR="0092460F">
        <w:rPr>
          <w:rFonts w:ascii="Arial" w:hAnsi="Arial" w:eastAsia="Arial" w:cs="Arial"/>
          <w:i/>
          <w:iCs/>
        </w:rPr>
        <w:t xml:space="preserve">, </w:t>
      </w:r>
      <w:bookmarkStart w:name="_Hlk61782834" w:id="8"/>
      <w:r w:rsidRPr="2EDE5E2B" w:rsidR="0092460F">
        <w:rPr>
          <w:rFonts w:ascii="Arial" w:hAnsi="Arial" w:eastAsia="Arial" w:cs="Arial"/>
          <w:i/>
          <w:iCs/>
        </w:rPr>
        <w:t>the New digital app for WHO’s MEC for contraceptive use</w:t>
      </w:r>
      <w:r w:rsidRPr="2EDE5E2B">
        <w:rPr>
          <w:rFonts w:ascii="Arial" w:hAnsi="Arial" w:eastAsia="Arial" w:cs="Arial"/>
          <w:i/>
          <w:iCs/>
        </w:rPr>
        <w:t xml:space="preserve"> </w:t>
      </w:r>
      <w:bookmarkEnd w:id="8"/>
      <w:r w:rsidRPr="2EDE5E2B">
        <w:rPr>
          <w:rFonts w:ascii="Arial" w:hAnsi="Arial" w:eastAsia="Arial" w:cs="Arial"/>
        </w:rPr>
        <w:t xml:space="preserve">or the </w:t>
      </w:r>
      <w:r w:rsidRPr="2EDE5E2B">
        <w:rPr>
          <w:rFonts w:ascii="Arial" w:hAnsi="Arial" w:eastAsia="Arial" w:cs="Arial"/>
          <w:i/>
          <w:iCs/>
        </w:rPr>
        <w:t>Quick Reference Chart for the WHO Medical Eligibility Criteria for Contraceptive Use</w:t>
      </w:r>
      <w:r w:rsidRPr="2EDE5E2B" w:rsidR="00A371E2">
        <w:rPr>
          <w:rFonts w:ascii="Arial" w:hAnsi="Arial" w:eastAsia="Arial" w:cs="Arial"/>
          <w:i/>
          <w:iCs/>
        </w:rPr>
        <w:t xml:space="preserve">, </w:t>
      </w:r>
      <w:hyperlink r:id="rId47">
        <w:r w:rsidRPr="2EDE5E2B" w:rsidR="00A371E2">
          <w:rPr>
            <w:rFonts w:ascii="Arial" w:hAnsi="Arial" w:eastAsia="Arial" w:cs="Arial"/>
            <w:i/>
            <w:iCs/>
          </w:rPr>
          <w:t>New app for WHO's Medical eligibility criteria for contraceptive use</w:t>
        </w:r>
      </w:hyperlink>
      <w:r w:rsidRPr="2EDE5E2B">
        <w:rPr>
          <w:rFonts w:ascii="Arial" w:hAnsi="Arial" w:eastAsia="Arial" w:cs="Arial"/>
        </w:rPr>
        <w:t xml:space="preserve"> can be used.</w:t>
      </w:r>
      <w:r w:rsidRPr="2EDE5E2B">
        <w:rPr>
          <w:rFonts w:ascii="Arial" w:hAnsi="Arial" w:eastAsia="Arial" w:cs="Arial"/>
          <w:i/>
          <w:iCs/>
        </w:rPr>
        <w:t xml:space="preserve"> </w:t>
      </w:r>
      <w:r w:rsidRPr="2EDE5E2B">
        <w:rPr>
          <w:rFonts w:ascii="Arial" w:hAnsi="Arial" w:eastAsia="Arial" w:cs="Arial"/>
        </w:rPr>
        <w:t xml:space="preserve">These tools help to identify clients who have conditions or characteristics that prevent safe use of </w:t>
      </w:r>
      <w:r w:rsidRPr="2EDE5E2B" w:rsidR="0F59B085">
        <w:rPr>
          <w:rFonts w:ascii="Arial" w:hAnsi="Arial" w:eastAsia="Arial" w:cs="Arial"/>
        </w:rPr>
        <w:t>H-IUD</w:t>
      </w:r>
      <w:r w:rsidRPr="2EDE5E2B">
        <w:rPr>
          <w:rFonts w:ascii="Arial" w:hAnsi="Arial" w:eastAsia="Arial" w:cs="Arial"/>
        </w:rPr>
        <w:t xml:space="preserve"> -- conditions classified as category 3 and 4 in the </w:t>
      </w:r>
      <w:r w:rsidRPr="2EDE5E2B">
        <w:rPr>
          <w:rFonts w:ascii="Arial" w:hAnsi="Arial" w:eastAsia="Arial" w:cs="Arial"/>
          <w:i/>
          <w:iCs/>
        </w:rPr>
        <w:t xml:space="preserve">Medical Eligibility Criteria for Contraceptive Use </w:t>
      </w:r>
      <w:r w:rsidRPr="2EDE5E2B">
        <w:rPr>
          <w:rFonts w:ascii="Arial" w:hAnsi="Arial" w:eastAsia="Arial" w:cs="Arial"/>
        </w:rPr>
        <w:t>(WHO, 2015).</w:t>
      </w:r>
    </w:p>
    <w:p w:rsidR="00C830CA" w:rsidP="00DD7CF1" w:rsidRDefault="006C36B7" w14:paraId="0BBC141B" w14:textId="40C39A83">
      <w:pPr>
        <w:widowControl w:val="0"/>
        <w:numPr>
          <w:ilvl w:val="0"/>
          <w:numId w:val="19"/>
        </w:numPr>
        <w:spacing w:before="120" w:line="242" w:lineRule="auto"/>
        <w:ind w:left="576" w:right="605"/>
        <w:jc w:val="left"/>
        <w:rPr>
          <w:rFonts w:ascii="Arial" w:hAnsi="Arial" w:eastAsia="Arial" w:cs="Arial"/>
        </w:rPr>
      </w:pPr>
      <w:r w:rsidRPr="2EDE5E2B">
        <w:rPr>
          <w:rFonts w:ascii="Arial" w:hAnsi="Arial" w:eastAsia="Arial" w:cs="Arial"/>
          <w:b/>
          <w:bCs/>
        </w:rPr>
        <w:t xml:space="preserve">Does her boyfriend’s history of having unprotected sex with another sexual partner within the past three months affect her eligibility for </w:t>
      </w:r>
      <w:r w:rsidRPr="2EDE5E2B" w:rsidR="0F59B085">
        <w:rPr>
          <w:rFonts w:ascii="Arial" w:hAnsi="Arial" w:eastAsia="Arial" w:cs="Arial"/>
          <w:b/>
          <w:bCs/>
        </w:rPr>
        <w:t>H-IUD</w:t>
      </w:r>
      <w:r w:rsidRPr="2EDE5E2B">
        <w:rPr>
          <w:rFonts w:ascii="Arial" w:hAnsi="Arial" w:eastAsia="Arial" w:cs="Arial"/>
          <w:b/>
          <w:bCs/>
        </w:rPr>
        <w:t>s? Why or why not?</w:t>
      </w:r>
    </w:p>
    <w:p w:rsidR="00C830CA" w:rsidRDefault="006C36B7" w14:paraId="495C047C" w14:textId="4B50B8A8">
      <w:pPr>
        <w:widowControl w:val="0"/>
        <w:spacing w:line="235" w:lineRule="auto"/>
        <w:ind w:left="580" w:right="721"/>
        <w:jc w:val="left"/>
        <w:rPr>
          <w:rFonts w:ascii="Arial" w:hAnsi="Arial" w:eastAsia="Arial" w:cs="Arial"/>
        </w:rPr>
      </w:pPr>
      <w:r>
        <w:rPr>
          <w:rFonts w:ascii="Arial" w:hAnsi="Arial" w:eastAsia="Arial" w:cs="Arial"/>
        </w:rPr>
        <w:t xml:space="preserve">Yes. Questions 12-15 on the </w:t>
      </w:r>
      <w:r w:rsidR="00225841">
        <w:rPr>
          <w:rFonts w:ascii="Arial" w:hAnsi="Arial" w:eastAsia="Arial" w:cs="Arial"/>
        </w:rPr>
        <w:t xml:space="preserve">screening </w:t>
      </w:r>
      <w:r>
        <w:rPr>
          <w:rFonts w:ascii="Arial" w:hAnsi="Arial" w:eastAsia="Arial" w:cs="Arial"/>
        </w:rPr>
        <w:t>checklist assess risk of STI infection. Because Anna would answer yes to question 13, she is at high risk of having an STI.</w:t>
      </w:r>
    </w:p>
    <w:p w:rsidR="00C830CA" w:rsidP="00DD7CF1" w:rsidRDefault="006C36B7" w14:paraId="6A24D71F" w14:textId="77777777">
      <w:pPr>
        <w:widowControl w:val="0"/>
        <w:numPr>
          <w:ilvl w:val="0"/>
          <w:numId w:val="19"/>
        </w:numPr>
        <w:tabs>
          <w:tab w:val="left" w:pos="580"/>
          <w:tab w:val="left" w:pos="940"/>
        </w:tabs>
        <w:spacing w:before="120"/>
        <w:jc w:val="left"/>
        <w:rPr>
          <w:rFonts w:ascii="Arial" w:hAnsi="Arial" w:eastAsia="Arial" w:cs="Arial"/>
        </w:rPr>
      </w:pPr>
      <w:r>
        <w:rPr>
          <w:rFonts w:ascii="Arial" w:hAnsi="Arial" w:eastAsia="Arial" w:cs="Arial"/>
          <w:b/>
        </w:rPr>
        <w:t>Is Anna eligible to have an IUD inserted at this time? Why or why not?</w:t>
      </w:r>
    </w:p>
    <w:p w:rsidR="00C830CA" w:rsidRDefault="006C36B7" w14:paraId="225DA471" w14:textId="50EAF9B9">
      <w:pPr>
        <w:widowControl w:val="0"/>
        <w:spacing w:line="242" w:lineRule="auto"/>
        <w:ind w:left="580" w:right="1009"/>
        <w:jc w:val="left"/>
        <w:rPr>
          <w:rFonts w:ascii="Arial" w:hAnsi="Arial" w:eastAsia="Arial" w:cs="Arial"/>
        </w:rPr>
      </w:pPr>
      <w:r w:rsidRPr="2EDE5E2B">
        <w:rPr>
          <w:rFonts w:ascii="Arial" w:hAnsi="Arial" w:eastAsia="Arial" w:cs="Arial"/>
        </w:rPr>
        <w:t xml:space="preserve">No. Because she is at high risk of having an STI, she should not have an </w:t>
      </w:r>
      <w:r w:rsidRPr="2EDE5E2B" w:rsidR="0F59B085">
        <w:rPr>
          <w:rFonts w:ascii="Arial" w:hAnsi="Arial" w:eastAsia="Arial" w:cs="Arial"/>
        </w:rPr>
        <w:t>H-IUD</w:t>
      </w:r>
      <w:r w:rsidRPr="2EDE5E2B">
        <w:rPr>
          <w:rFonts w:ascii="Arial" w:hAnsi="Arial" w:eastAsia="Arial" w:cs="Arial"/>
        </w:rPr>
        <w:t xml:space="preserve"> inserted unless chlamydia and/or gonorrhea infection can be ruled out or unless other methods are unavailable or inaccessible to her.</w:t>
      </w:r>
    </w:p>
    <w:p w:rsidR="00C830CA" w:rsidP="00DD7CF1" w:rsidRDefault="006C36B7" w14:paraId="7D7A5744" w14:textId="77777777">
      <w:pPr>
        <w:widowControl w:val="0"/>
        <w:numPr>
          <w:ilvl w:val="0"/>
          <w:numId w:val="19"/>
        </w:numPr>
        <w:tabs>
          <w:tab w:val="left" w:pos="580"/>
          <w:tab w:val="left" w:pos="940"/>
        </w:tabs>
        <w:spacing w:before="120"/>
        <w:jc w:val="left"/>
        <w:rPr>
          <w:rFonts w:ascii="Arial" w:hAnsi="Arial" w:eastAsia="Arial" w:cs="Arial"/>
        </w:rPr>
      </w:pPr>
      <w:r>
        <w:rPr>
          <w:rFonts w:ascii="Arial" w:hAnsi="Arial" w:eastAsia="Arial" w:cs="Arial"/>
          <w:b/>
        </w:rPr>
        <w:t>What plan of action would you recommend, and why?</w:t>
      </w:r>
    </w:p>
    <w:p w:rsidR="00C830CA" w:rsidRDefault="006C36B7" w14:paraId="5972D233" w14:textId="1368716A">
      <w:pPr>
        <w:widowControl w:val="0"/>
        <w:spacing w:before="9"/>
        <w:ind w:left="580" w:right="656"/>
        <w:jc w:val="left"/>
        <w:rPr>
          <w:rFonts w:ascii="Arial" w:hAnsi="Arial" w:eastAsia="Arial" w:cs="Arial"/>
        </w:rPr>
      </w:pPr>
      <w:r w:rsidRPr="2EDE5E2B">
        <w:rPr>
          <w:rFonts w:ascii="Arial" w:hAnsi="Arial" w:eastAsia="Arial" w:cs="Arial"/>
        </w:rPr>
        <w:t xml:space="preserve">Because Anna worries about not being able to remember to take COCs every day, and wants a long-lasting, reversible method, counsel her about availability of contraceptive implants. If testing is available and she still wants to use an </w:t>
      </w:r>
      <w:r w:rsidRPr="2EDE5E2B" w:rsidR="0F59B085">
        <w:rPr>
          <w:rFonts w:ascii="Arial" w:hAnsi="Arial" w:eastAsia="Arial" w:cs="Arial"/>
        </w:rPr>
        <w:t>H-IUD</w:t>
      </w:r>
      <w:r w:rsidRPr="2EDE5E2B">
        <w:rPr>
          <w:rFonts w:ascii="Arial" w:hAnsi="Arial" w:eastAsia="Arial" w:cs="Arial"/>
        </w:rPr>
        <w:t xml:space="preserve">, recommend testing her and her boyfriend for STIs and treating as appropriate prior to </w:t>
      </w:r>
      <w:r w:rsidRPr="2EDE5E2B" w:rsidR="0F59B085">
        <w:rPr>
          <w:rFonts w:ascii="Arial" w:hAnsi="Arial" w:eastAsia="Arial" w:cs="Arial"/>
        </w:rPr>
        <w:t>H-IUD</w:t>
      </w:r>
      <w:r w:rsidRPr="2EDE5E2B">
        <w:rPr>
          <w:rFonts w:ascii="Arial" w:hAnsi="Arial" w:eastAsia="Arial" w:cs="Arial"/>
        </w:rPr>
        <w:t xml:space="preserve"> insertion. If testing is not available, you can treat her for both gonorrhea and chlamydia presumptively prior to insertion (if national guidelines allow). She should be advised to use condoms consistently, at least until treatment is completed and the </w:t>
      </w:r>
      <w:r w:rsidRPr="2EDE5E2B" w:rsidR="0F59B085">
        <w:rPr>
          <w:rFonts w:ascii="Arial" w:hAnsi="Arial" w:eastAsia="Arial" w:cs="Arial"/>
        </w:rPr>
        <w:t>H-IUD</w:t>
      </w:r>
      <w:r w:rsidRPr="2EDE5E2B">
        <w:rPr>
          <w:rFonts w:ascii="Arial" w:hAnsi="Arial" w:eastAsia="Arial" w:cs="Arial"/>
        </w:rPr>
        <w:t xml:space="preserve"> is inserted. Emphasize that </w:t>
      </w:r>
      <w:r w:rsidRPr="2EDE5E2B" w:rsidR="0F59B085">
        <w:rPr>
          <w:rFonts w:ascii="Arial" w:hAnsi="Arial" w:eastAsia="Arial" w:cs="Arial"/>
        </w:rPr>
        <w:t>H-IUD</w:t>
      </w:r>
      <w:r w:rsidRPr="2EDE5E2B">
        <w:rPr>
          <w:rFonts w:ascii="Arial" w:hAnsi="Arial" w:eastAsia="Arial" w:cs="Arial"/>
        </w:rPr>
        <w:t xml:space="preserve"> provides no protection from STIs/HIV and encourage using condoms in addition to </w:t>
      </w:r>
      <w:r w:rsidRPr="2EDE5E2B" w:rsidR="0F59B085">
        <w:rPr>
          <w:rFonts w:ascii="Arial" w:hAnsi="Arial" w:eastAsia="Arial" w:cs="Arial"/>
        </w:rPr>
        <w:t>H-IUD</w:t>
      </w:r>
      <w:r w:rsidRPr="2EDE5E2B">
        <w:rPr>
          <w:rFonts w:ascii="Arial" w:hAnsi="Arial" w:eastAsia="Arial" w:cs="Arial"/>
        </w:rPr>
        <w:t>.</w:t>
      </w:r>
    </w:p>
    <w:p w:rsidR="00C830CA" w:rsidRDefault="00C830CA" w14:paraId="24F6CA2B" w14:textId="77777777">
      <w:pPr>
        <w:widowControl w:val="0"/>
        <w:spacing w:before="6"/>
        <w:jc w:val="left"/>
        <w:rPr>
          <w:rFonts w:ascii="Arial" w:hAnsi="Arial" w:eastAsia="Arial" w:cs="Arial"/>
        </w:rPr>
      </w:pPr>
    </w:p>
    <w:p w:rsidR="00C830CA" w:rsidRDefault="006C36B7" w14:paraId="2AB68CB8" w14:textId="77777777">
      <w:pPr>
        <w:widowControl w:val="0"/>
        <w:spacing w:before="5"/>
        <w:jc w:val="left"/>
        <w:rPr>
          <w:rFonts w:ascii="Arial" w:hAnsi="Arial" w:eastAsia="Arial" w:cs="Arial"/>
        </w:rPr>
      </w:pPr>
      <w:r>
        <w:rPr>
          <w:rFonts w:ascii="Arial" w:hAnsi="Arial" w:eastAsia="Arial" w:cs="Arial"/>
          <w:b/>
        </w:rPr>
        <w:t>Answers to Question Set 3</w:t>
      </w:r>
    </w:p>
    <w:p w:rsidR="00C830CA" w:rsidP="00DD7CF1" w:rsidRDefault="006C36B7" w14:paraId="3841320E" w14:textId="77777777">
      <w:pPr>
        <w:widowControl w:val="0"/>
        <w:numPr>
          <w:ilvl w:val="0"/>
          <w:numId w:val="21"/>
        </w:numPr>
        <w:tabs>
          <w:tab w:val="left" w:pos="580"/>
          <w:tab w:val="left" w:pos="940"/>
        </w:tabs>
        <w:spacing w:before="120"/>
        <w:jc w:val="left"/>
        <w:rPr>
          <w:rFonts w:ascii="Arial" w:hAnsi="Arial" w:eastAsia="Arial" w:cs="Arial"/>
        </w:rPr>
      </w:pPr>
      <w:r>
        <w:rPr>
          <w:rFonts w:ascii="Arial" w:hAnsi="Arial" w:eastAsia="Arial" w:cs="Arial"/>
          <w:b/>
        </w:rPr>
        <w:t>What tool(s) would you use to help conduct this counseling session?</w:t>
      </w:r>
    </w:p>
    <w:p w:rsidR="00C830CA" w:rsidP="00DD7CF1" w:rsidRDefault="006C36B7" w14:paraId="382A1A4E" w14:textId="100A7DB8">
      <w:pPr>
        <w:widowControl w:val="0"/>
        <w:numPr>
          <w:ilvl w:val="0"/>
          <w:numId w:val="27"/>
        </w:numPr>
        <w:spacing w:line="242" w:lineRule="auto"/>
        <w:ind w:right="562"/>
        <w:jc w:val="left"/>
        <w:rPr>
          <w:rFonts w:ascii="Arial" w:hAnsi="Arial" w:eastAsia="Arial" w:cs="Arial"/>
        </w:rPr>
      </w:pPr>
      <w:r w:rsidRPr="2EDE5E2B">
        <w:rPr>
          <w:rFonts w:ascii="Arial" w:hAnsi="Arial" w:eastAsia="Arial" w:cs="Arial"/>
        </w:rPr>
        <w:t xml:space="preserve">An </w:t>
      </w:r>
      <w:r w:rsidRPr="2EDE5E2B" w:rsidR="0F59B085">
        <w:rPr>
          <w:rFonts w:ascii="Arial" w:hAnsi="Arial" w:eastAsia="Arial" w:cs="Arial"/>
        </w:rPr>
        <w:t>H-IUD</w:t>
      </w:r>
      <w:r w:rsidRPr="2EDE5E2B">
        <w:rPr>
          <w:rFonts w:ascii="Arial" w:hAnsi="Arial" w:eastAsia="Arial" w:cs="Arial"/>
        </w:rPr>
        <w:t xml:space="preserve"> that Anna can hold</w:t>
      </w:r>
      <w:r w:rsidRPr="2EDE5E2B" w:rsidR="00F62160">
        <w:rPr>
          <w:rFonts w:ascii="Arial" w:hAnsi="Arial" w:eastAsia="Arial" w:cs="Arial"/>
        </w:rPr>
        <w:t xml:space="preserve"> and feel</w:t>
      </w:r>
      <w:r w:rsidRPr="2EDE5E2B">
        <w:rPr>
          <w:rFonts w:ascii="Arial" w:hAnsi="Arial" w:eastAsia="Arial" w:cs="Arial"/>
        </w:rPr>
        <w:t>, and a model of a uterus, if available.</w:t>
      </w:r>
    </w:p>
    <w:p w:rsidR="00C830CA" w:rsidP="00DD7CF1" w:rsidRDefault="006C36B7" w14:paraId="423FE64C" w14:textId="3739498F">
      <w:pPr>
        <w:widowControl w:val="0"/>
        <w:numPr>
          <w:ilvl w:val="0"/>
          <w:numId w:val="27"/>
        </w:numPr>
        <w:spacing w:line="242" w:lineRule="auto"/>
        <w:ind w:right="562"/>
        <w:jc w:val="left"/>
        <w:rPr>
          <w:rFonts w:ascii="Arial" w:hAnsi="Arial" w:eastAsia="Arial" w:cs="Arial"/>
        </w:rPr>
      </w:pPr>
      <w:r w:rsidRPr="2EDE5E2B">
        <w:rPr>
          <w:rFonts w:ascii="Arial" w:hAnsi="Arial" w:eastAsia="Arial" w:cs="Arial"/>
        </w:rPr>
        <w:t xml:space="preserve">Fact Sheet: </w:t>
      </w:r>
      <w:r w:rsidRPr="2EDE5E2B" w:rsidR="0F59B085">
        <w:rPr>
          <w:rFonts w:ascii="Arial" w:hAnsi="Arial" w:eastAsia="Arial" w:cs="Arial"/>
        </w:rPr>
        <w:t>H-IUD</w:t>
      </w:r>
      <w:r w:rsidRPr="2EDE5E2B">
        <w:rPr>
          <w:rFonts w:ascii="Arial" w:hAnsi="Arial" w:eastAsia="Arial" w:cs="Arial"/>
        </w:rPr>
        <w:t>s</w:t>
      </w:r>
    </w:p>
    <w:p w:rsidR="00C830CA" w:rsidP="00DD7CF1" w:rsidRDefault="006C36B7" w14:paraId="2872C1C9" w14:textId="1E6D97E1">
      <w:pPr>
        <w:widowControl w:val="0"/>
        <w:numPr>
          <w:ilvl w:val="0"/>
          <w:numId w:val="27"/>
        </w:numPr>
        <w:spacing w:line="242" w:lineRule="auto"/>
        <w:ind w:right="562"/>
        <w:jc w:val="left"/>
        <w:rPr>
          <w:rFonts w:ascii="Arial" w:hAnsi="Arial" w:eastAsia="Arial" w:cs="Arial"/>
        </w:rPr>
      </w:pPr>
      <w:r w:rsidRPr="2EDE5E2B">
        <w:rPr>
          <w:rFonts w:ascii="Arial" w:hAnsi="Arial" w:eastAsia="Arial" w:cs="Arial"/>
        </w:rPr>
        <w:t xml:space="preserve">FP counseling tool, an illustrated client brochure or poster on </w:t>
      </w:r>
      <w:r w:rsidRPr="2EDE5E2B" w:rsidR="0F59B085">
        <w:rPr>
          <w:rFonts w:ascii="Arial" w:hAnsi="Arial" w:eastAsia="Arial" w:cs="Arial"/>
        </w:rPr>
        <w:t>H-IUD</w:t>
      </w:r>
    </w:p>
    <w:p w:rsidR="00C830CA" w:rsidP="00DD7CF1" w:rsidRDefault="006C36B7" w14:paraId="5580FD22" w14:textId="77777777">
      <w:pPr>
        <w:widowControl w:val="0"/>
        <w:numPr>
          <w:ilvl w:val="0"/>
          <w:numId w:val="21"/>
        </w:numPr>
        <w:tabs>
          <w:tab w:val="left" w:pos="580"/>
          <w:tab w:val="left" w:pos="940"/>
        </w:tabs>
        <w:spacing w:before="120"/>
        <w:ind w:left="576"/>
        <w:jc w:val="left"/>
        <w:rPr>
          <w:rFonts w:ascii="Arial" w:hAnsi="Arial" w:eastAsia="Arial" w:cs="Arial"/>
        </w:rPr>
      </w:pPr>
      <w:r>
        <w:rPr>
          <w:rFonts w:ascii="Arial" w:hAnsi="Arial" w:eastAsia="Arial" w:cs="Arial"/>
          <w:b/>
        </w:rPr>
        <w:t>How can you help Anna anticipate possible side effects and prepare to manage them?</w:t>
      </w:r>
    </w:p>
    <w:p w:rsidR="00C830CA" w:rsidRDefault="006C36B7" w14:paraId="507BD545" w14:textId="0419FF83">
      <w:pPr>
        <w:widowControl w:val="0"/>
        <w:spacing w:before="9"/>
        <w:ind w:left="580" w:right="600"/>
        <w:jc w:val="left"/>
        <w:rPr>
          <w:rFonts w:ascii="Arial" w:hAnsi="Arial" w:eastAsia="Arial" w:cs="Arial"/>
        </w:rPr>
      </w:pPr>
      <w:r w:rsidRPr="2EDE5E2B">
        <w:rPr>
          <w:rFonts w:ascii="Arial" w:hAnsi="Arial" w:eastAsia="Arial" w:cs="Arial"/>
        </w:rPr>
        <w:t xml:space="preserve">Counseling about what to expect in terms of side effects is the best way to help Anna to decide if </w:t>
      </w:r>
      <w:r w:rsidRPr="2EDE5E2B" w:rsidR="0F59B085">
        <w:rPr>
          <w:rFonts w:ascii="Arial" w:hAnsi="Arial" w:eastAsia="Arial" w:cs="Arial"/>
        </w:rPr>
        <w:t>H-IUD</w:t>
      </w:r>
      <w:r w:rsidRPr="2EDE5E2B">
        <w:rPr>
          <w:rFonts w:ascii="Arial" w:hAnsi="Arial" w:eastAsia="Arial" w:cs="Arial"/>
        </w:rPr>
        <w:t xml:space="preserve"> is a good method for her and to cope with side effects if/when she experiences them. </w:t>
      </w:r>
    </w:p>
    <w:p w:rsidR="00C830CA" w:rsidRDefault="006C36B7" w14:paraId="39B1A2B1" w14:textId="77777777">
      <w:pPr>
        <w:widowControl w:val="0"/>
        <w:spacing w:before="10" w:line="242" w:lineRule="auto"/>
        <w:ind w:left="580" w:right="633"/>
        <w:jc w:val="left"/>
        <w:rPr>
          <w:rFonts w:ascii="Arial" w:hAnsi="Arial" w:eastAsia="Arial" w:cs="Arial"/>
        </w:rPr>
      </w:pPr>
      <w:r>
        <w:rPr>
          <w:rFonts w:ascii="Arial" w:hAnsi="Arial" w:eastAsia="Arial" w:cs="Arial"/>
        </w:rPr>
        <w:t>Explain the possible side effects and ensure that Anna understands that they are not signs of disease or health problems. While some women may not have any side effects, the majority of women experience menstrual changes. Light bleeding or spotting, irregular bleeding that occurs frequently, prolonged bleeding that lasts more than eight days, infrequent bleeding, and no bleeding at all (amenorrhea) are menstrual irregularities that women report. Typically, the frequency of these menstrual changes—especially prolonged bleeding—decreases with time and is less of a problem by the end of the first year of use. Non-menstrual side effects include headaches, acne that can worsen or improve, weight change, breast tenderness, dizziness, mood changes, and nausea. Tell Anna that if she experiences side effects that are unacceptable, there are some ways to alleviate discomfort.</w:t>
      </w:r>
    </w:p>
    <w:p w:rsidR="00C830CA" w:rsidP="00DD7CF1" w:rsidRDefault="006C36B7" w14:paraId="6EBB25FB" w14:textId="14A76CEC">
      <w:pPr>
        <w:widowControl w:val="0"/>
        <w:numPr>
          <w:ilvl w:val="0"/>
          <w:numId w:val="21"/>
        </w:numPr>
        <w:tabs>
          <w:tab w:val="left" w:pos="580"/>
          <w:tab w:val="left" w:pos="940"/>
        </w:tabs>
        <w:spacing w:before="120"/>
        <w:ind w:left="576"/>
        <w:jc w:val="left"/>
        <w:rPr>
          <w:rFonts w:ascii="Arial" w:hAnsi="Arial" w:eastAsia="Arial" w:cs="Arial"/>
        </w:rPr>
      </w:pPr>
      <w:r w:rsidRPr="2EDE5E2B">
        <w:rPr>
          <w:rFonts w:ascii="Arial" w:hAnsi="Arial" w:eastAsia="Arial" w:cs="Arial"/>
          <w:b/>
          <w:bCs/>
        </w:rPr>
        <w:t xml:space="preserve">What type of medical exam does Anna require before having the </w:t>
      </w:r>
      <w:r w:rsidRPr="2EDE5E2B" w:rsidR="0F59B085">
        <w:rPr>
          <w:rFonts w:ascii="Arial" w:hAnsi="Arial" w:eastAsia="Arial" w:cs="Arial"/>
          <w:b/>
          <w:bCs/>
        </w:rPr>
        <w:t>H-IUD</w:t>
      </w:r>
      <w:r w:rsidRPr="2EDE5E2B">
        <w:rPr>
          <w:rFonts w:ascii="Arial" w:hAnsi="Arial" w:eastAsia="Arial" w:cs="Arial"/>
          <w:b/>
          <w:bCs/>
        </w:rPr>
        <w:t xml:space="preserve"> inserted?</w:t>
      </w:r>
    </w:p>
    <w:p w:rsidR="00C830CA" w:rsidRDefault="006C36B7" w14:paraId="1CAD0B8B" w14:textId="2974DB71">
      <w:pPr>
        <w:widowControl w:val="0"/>
        <w:spacing w:before="10"/>
        <w:ind w:left="580"/>
        <w:jc w:val="left"/>
        <w:rPr>
          <w:rFonts w:ascii="Arial" w:hAnsi="Arial" w:eastAsia="Arial" w:cs="Arial"/>
        </w:rPr>
      </w:pPr>
      <w:r w:rsidRPr="2EDE5E2B">
        <w:rPr>
          <w:rFonts w:ascii="Arial" w:hAnsi="Arial" w:eastAsia="Arial" w:cs="Arial"/>
        </w:rPr>
        <w:t xml:space="preserve">A pelvic examination (bimanual and speculum) is required prior to </w:t>
      </w:r>
      <w:r w:rsidRPr="2EDE5E2B" w:rsidR="0F59B085">
        <w:rPr>
          <w:rFonts w:ascii="Arial" w:hAnsi="Arial" w:eastAsia="Arial" w:cs="Arial"/>
        </w:rPr>
        <w:t>H-IUD</w:t>
      </w:r>
      <w:r w:rsidRPr="2EDE5E2B">
        <w:rPr>
          <w:rFonts w:ascii="Arial" w:hAnsi="Arial" w:eastAsia="Arial" w:cs="Arial"/>
        </w:rPr>
        <w:t xml:space="preserve"> insertion. The pelvic examination is necessary to identify the size and position of the uterus and assess if there are conditions that would rule out </w:t>
      </w:r>
      <w:r w:rsidRPr="2EDE5E2B" w:rsidR="0F59B085">
        <w:rPr>
          <w:rFonts w:ascii="Arial" w:hAnsi="Arial" w:eastAsia="Arial" w:cs="Arial"/>
        </w:rPr>
        <w:t>H-IUD</w:t>
      </w:r>
      <w:r w:rsidRPr="2EDE5E2B">
        <w:rPr>
          <w:rFonts w:ascii="Arial" w:hAnsi="Arial" w:eastAsia="Arial" w:cs="Arial"/>
        </w:rPr>
        <w:t xml:space="preserve"> insertion. Cervical cancer screening, blood pressure check, or breast exams are </w:t>
      </w:r>
      <w:r w:rsidRPr="2EDE5E2B">
        <w:rPr>
          <w:rFonts w:ascii="Arial" w:hAnsi="Arial" w:eastAsia="Arial" w:cs="Arial"/>
          <w:b/>
          <w:bCs/>
        </w:rPr>
        <w:t>not</w:t>
      </w:r>
      <w:r w:rsidRPr="2EDE5E2B">
        <w:rPr>
          <w:rFonts w:ascii="Arial" w:hAnsi="Arial" w:eastAsia="Arial" w:cs="Arial"/>
        </w:rPr>
        <w:t xml:space="preserve"> required to start using this method.</w:t>
      </w:r>
    </w:p>
    <w:p w:rsidR="00C830CA" w:rsidP="00DD7CF1" w:rsidRDefault="006C36B7" w14:paraId="35A082A0" w14:textId="77777777">
      <w:pPr>
        <w:widowControl w:val="0"/>
        <w:numPr>
          <w:ilvl w:val="0"/>
          <w:numId w:val="21"/>
        </w:numPr>
        <w:spacing w:before="120"/>
        <w:ind w:left="576"/>
        <w:jc w:val="left"/>
        <w:rPr>
          <w:rFonts w:ascii="Arial" w:hAnsi="Arial" w:eastAsia="Arial" w:cs="Arial"/>
        </w:rPr>
      </w:pPr>
      <w:r>
        <w:rPr>
          <w:rFonts w:ascii="Arial" w:hAnsi="Arial" w:eastAsia="Arial" w:cs="Arial"/>
          <w:b/>
        </w:rPr>
        <w:t xml:space="preserve">What should you tell Anna about the insertion procedure and what to expect? </w:t>
      </w:r>
    </w:p>
    <w:p w:rsidR="00C830CA" w:rsidRDefault="006C36B7" w14:paraId="69C017A1" w14:textId="77777777">
      <w:pPr>
        <w:widowControl w:val="0"/>
        <w:ind w:left="576"/>
        <w:jc w:val="left"/>
        <w:rPr>
          <w:rFonts w:ascii="Arial" w:hAnsi="Arial" w:eastAsia="Arial" w:cs="Arial"/>
        </w:rPr>
      </w:pPr>
      <w:r>
        <w:rPr>
          <w:rFonts w:ascii="Arial" w:hAnsi="Arial" w:eastAsia="Arial" w:cs="Arial"/>
        </w:rPr>
        <w:t>Describe the procedure simply, with just enough detail so Anna will know what to expect. For example, you may describe the procedure in this way:</w:t>
      </w:r>
    </w:p>
    <w:p w:rsidR="00C830CA" w:rsidRDefault="006C36B7" w14:paraId="09575DB9" w14:textId="6B8385E9">
      <w:pPr>
        <w:widowControl w:val="0"/>
        <w:spacing w:before="108"/>
        <w:ind w:left="580" w:right="702"/>
        <w:jc w:val="left"/>
        <w:rPr>
          <w:rFonts w:ascii="Arial" w:hAnsi="Arial" w:eastAsia="Arial" w:cs="Arial"/>
        </w:rPr>
      </w:pPr>
      <w:r w:rsidRPr="2EDE5E2B">
        <w:rPr>
          <w:rFonts w:ascii="Arial" w:hAnsi="Arial" w:eastAsia="Arial" w:cs="Arial"/>
        </w:rPr>
        <w:t xml:space="preserve">“The </w:t>
      </w:r>
      <w:r w:rsidRPr="2EDE5E2B" w:rsidR="0F59B085">
        <w:rPr>
          <w:rFonts w:ascii="Arial" w:hAnsi="Arial" w:eastAsia="Arial" w:cs="Arial"/>
        </w:rPr>
        <w:t>H-IUD</w:t>
      </w:r>
      <w:r w:rsidRPr="2EDE5E2B">
        <w:rPr>
          <w:rFonts w:ascii="Arial" w:hAnsi="Arial" w:eastAsia="Arial" w:cs="Arial"/>
        </w:rPr>
        <w:t xml:space="preserve"> is placed in the uterus through the vagina and the opening of the uterus, using a small applicator. Inserting the </w:t>
      </w:r>
      <w:r w:rsidRPr="2EDE5E2B" w:rsidR="0F59B085">
        <w:rPr>
          <w:rFonts w:ascii="Arial" w:hAnsi="Arial" w:eastAsia="Arial" w:cs="Arial"/>
        </w:rPr>
        <w:t>H-IUD</w:t>
      </w:r>
      <w:r w:rsidRPr="2EDE5E2B">
        <w:rPr>
          <w:rFonts w:ascii="Arial" w:hAnsi="Arial" w:eastAsia="Arial" w:cs="Arial"/>
        </w:rPr>
        <w:t xml:space="preserve"> is simple. You may feel uncomfortable for a few minutes. Most women, however, say that it is not too painful and compare the feeling to having heavy menstrual cramps. Before I insert the </w:t>
      </w:r>
      <w:r w:rsidRPr="2EDE5E2B" w:rsidR="0F59B085">
        <w:rPr>
          <w:rFonts w:ascii="Arial" w:hAnsi="Arial" w:eastAsia="Arial" w:cs="Arial"/>
        </w:rPr>
        <w:t>H-IUD</w:t>
      </w:r>
      <w:r w:rsidRPr="2EDE5E2B">
        <w:rPr>
          <w:rFonts w:ascii="Arial" w:hAnsi="Arial" w:eastAsia="Arial" w:cs="Arial"/>
        </w:rPr>
        <w:t xml:space="preserve">, I will need to ask you some questions about your medical history and perform a pelvic examination to make sure the </w:t>
      </w:r>
      <w:r w:rsidRPr="2EDE5E2B" w:rsidR="0F59B085">
        <w:rPr>
          <w:rFonts w:ascii="Arial" w:hAnsi="Arial" w:eastAsia="Arial" w:cs="Arial"/>
        </w:rPr>
        <w:t>H-IUD</w:t>
      </w:r>
      <w:r w:rsidRPr="2EDE5E2B">
        <w:rPr>
          <w:rFonts w:ascii="Arial" w:hAnsi="Arial" w:eastAsia="Arial" w:cs="Arial"/>
        </w:rPr>
        <w:t xml:space="preserve"> is right for you.”</w:t>
      </w:r>
    </w:p>
    <w:p w:rsidR="00C830CA" w:rsidRDefault="006C36B7" w14:paraId="77B33AB3" w14:textId="77777777">
      <w:pPr>
        <w:widowControl w:val="0"/>
        <w:spacing w:before="60"/>
        <w:ind w:left="576"/>
        <w:jc w:val="left"/>
        <w:rPr>
          <w:rFonts w:ascii="Arial" w:hAnsi="Arial" w:eastAsia="Arial" w:cs="Arial"/>
        </w:rPr>
      </w:pPr>
      <w:r>
        <w:rPr>
          <w:rFonts w:ascii="Arial" w:hAnsi="Arial" w:eastAsia="Arial" w:cs="Arial"/>
        </w:rPr>
        <w:t>You could add more details to describe the procedure, such as:</w:t>
      </w:r>
    </w:p>
    <w:p w:rsidR="00C830CA" w:rsidRDefault="006C36B7" w14:paraId="31DFE395" w14:textId="21A67682">
      <w:pPr>
        <w:widowControl w:val="0"/>
        <w:spacing w:before="60" w:line="242" w:lineRule="auto"/>
        <w:ind w:left="576" w:right="1008"/>
        <w:jc w:val="left"/>
        <w:rPr>
          <w:rFonts w:ascii="Arial" w:hAnsi="Arial" w:eastAsia="Arial" w:cs="Arial"/>
        </w:rPr>
      </w:pPr>
      <w:r w:rsidRPr="2EDE5E2B">
        <w:rPr>
          <w:rFonts w:ascii="Arial" w:hAnsi="Arial" w:eastAsia="Arial" w:cs="Arial"/>
        </w:rPr>
        <w:t xml:space="preserve">Before inserting the </w:t>
      </w:r>
      <w:r w:rsidRPr="2EDE5E2B" w:rsidR="0F59B085">
        <w:rPr>
          <w:rFonts w:ascii="Arial" w:hAnsi="Arial" w:eastAsia="Arial" w:cs="Arial"/>
        </w:rPr>
        <w:t>H-IUD</w:t>
      </w:r>
      <w:r w:rsidRPr="2EDE5E2B">
        <w:rPr>
          <w:rFonts w:ascii="Arial" w:hAnsi="Arial" w:eastAsia="Arial" w:cs="Arial"/>
        </w:rPr>
        <w:t xml:space="preserve">, I will clean the cervix and vagina with a special antiseptic. Next, I will insert a thin rod into the uterus to measure the length of your uterus. Then I will use an inserter tube to insert the </w:t>
      </w:r>
      <w:r w:rsidRPr="2EDE5E2B" w:rsidR="0F59B085">
        <w:rPr>
          <w:rFonts w:ascii="Arial" w:hAnsi="Arial" w:eastAsia="Arial" w:cs="Arial"/>
        </w:rPr>
        <w:t>H-IUD</w:t>
      </w:r>
      <w:r w:rsidRPr="2EDE5E2B">
        <w:rPr>
          <w:rFonts w:ascii="Arial" w:hAnsi="Arial" w:eastAsia="Arial" w:cs="Arial"/>
        </w:rPr>
        <w:t xml:space="preserve"> through the cervix, or opening of the uterus, and place it into the uterus. I will cut the strings on the </w:t>
      </w:r>
      <w:r w:rsidRPr="2EDE5E2B" w:rsidR="0F59B085">
        <w:rPr>
          <w:rFonts w:ascii="Arial" w:hAnsi="Arial" w:eastAsia="Arial" w:cs="Arial"/>
        </w:rPr>
        <w:t>H-IUD</w:t>
      </w:r>
      <w:r w:rsidRPr="2EDE5E2B">
        <w:rPr>
          <w:rFonts w:ascii="Arial" w:hAnsi="Arial" w:eastAsia="Arial" w:cs="Arial"/>
        </w:rPr>
        <w:t xml:space="preserve"> so they hang a few centimeters into the vagina. After the insertion, you will rest.</w:t>
      </w:r>
    </w:p>
    <w:p w:rsidR="00C830CA" w:rsidRDefault="006C36B7" w14:paraId="752A9D06" w14:textId="058B4A8C">
      <w:pPr>
        <w:widowControl w:val="0"/>
        <w:spacing w:before="60" w:line="235" w:lineRule="auto"/>
        <w:ind w:left="576" w:right="634"/>
        <w:jc w:val="left"/>
        <w:rPr>
          <w:rFonts w:ascii="Arial" w:hAnsi="Arial" w:eastAsia="Arial" w:cs="Arial"/>
        </w:rPr>
      </w:pPr>
      <w:r w:rsidRPr="2EDE5E2B">
        <w:rPr>
          <w:rFonts w:ascii="Arial" w:hAnsi="Arial" w:eastAsia="Arial" w:cs="Arial"/>
        </w:rPr>
        <w:t xml:space="preserve">The strings are also used to remove the </w:t>
      </w:r>
      <w:r w:rsidRPr="2EDE5E2B" w:rsidR="0F59B085">
        <w:rPr>
          <w:rFonts w:ascii="Arial" w:hAnsi="Arial" w:eastAsia="Arial" w:cs="Arial"/>
        </w:rPr>
        <w:t>H-IUD</w:t>
      </w:r>
      <w:r w:rsidRPr="2EDE5E2B">
        <w:rPr>
          <w:rFonts w:ascii="Arial" w:hAnsi="Arial" w:eastAsia="Arial" w:cs="Arial"/>
        </w:rPr>
        <w:t xml:space="preserve">. Removing the </w:t>
      </w:r>
      <w:r w:rsidRPr="2EDE5E2B" w:rsidR="0F59B085">
        <w:rPr>
          <w:rFonts w:ascii="Arial" w:hAnsi="Arial" w:eastAsia="Arial" w:cs="Arial"/>
        </w:rPr>
        <w:t>H-IUD</w:t>
      </w:r>
      <w:r w:rsidRPr="2EDE5E2B">
        <w:rPr>
          <w:rFonts w:ascii="Arial" w:hAnsi="Arial" w:eastAsia="Arial" w:cs="Arial"/>
        </w:rPr>
        <w:t xml:space="preserve"> takes only a few minutes and is usually not painful. When you want the </w:t>
      </w:r>
      <w:r w:rsidRPr="2EDE5E2B" w:rsidR="0F59B085">
        <w:rPr>
          <w:rFonts w:ascii="Arial" w:hAnsi="Arial" w:eastAsia="Arial" w:cs="Arial"/>
        </w:rPr>
        <w:t>H-IUD</w:t>
      </w:r>
      <w:r w:rsidRPr="2EDE5E2B">
        <w:rPr>
          <w:rFonts w:ascii="Arial" w:hAnsi="Arial" w:eastAsia="Arial" w:cs="Arial"/>
        </w:rPr>
        <w:t xml:space="preserve"> removed, it must be done by a doctor or trained health worker.</w:t>
      </w:r>
    </w:p>
    <w:p w:rsidR="00C830CA" w:rsidRDefault="00C830CA" w14:paraId="7ED6DD78" w14:textId="77777777">
      <w:pPr>
        <w:widowControl w:val="0"/>
        <w:spacing w:before="11"/>
        <w:jc w:val="left"/>
        <w:rPr>
          <w:rFonts w:ascii="Arial" w:hAnsi="Arial" w:eastAsia="Arial" w:cs="Arial"/>
        </w:rPr>
      </w:pPr>
    </w:p>
    <w:p w:rsidR="00C830CA" w:rsidRDefault="006C36B7" w14:paraId="13FB532F" w14:textId="77777777">
      <w:pPr>
        <w:widowControl w:val="0"/>
        <w:spacing w:before="5"/>
        <w:jc w:val="left"/>
        <w:rPr>
          <w:rFonts w:ascii="Arial" w:hAnsi="Arial" w:eastAsia="Arial" w:cs="Arial"/>
        </w:rPr>
      </w:pPr>
      <w:r>
        <w:rPr>
          <w:rFonts w:ascii="Arial" w:hAnsi="Arial" w:eastAsia="Arial" w:cs="Arial"/>
          <w:b/>
        </w:rPr>
        <w:t>Answers to Question Set 4:</w:t>
      </w:r>
    </w:p>
    <w:p w:rsidR="00C830CA" w:rsidP="00DD7CF1" w:rsidRDefault="006C36B7" w14:paraId="2BB2FF07" w14:textId="77777777">
      <w:pPr>
        <w:widowControl w:val="0"/>
        <w:numPr>
          <w:ilvl w:val="0"/>
          <w:numId w:val="28"/>
        </w:numPr>
        <w:spacing w:before="120"/>
        <w:jc w:val="left"/>
        <w:rPr>
          <w:rFonts w:ascii="Arial" w:hAnsi="Arial" w:eastAsia="Arial" w:cs="Arial"/>
        </w:rPr>
      </w:pPr>
      <w:r>
        <w:rPr>
          <w:rFonts w:ascii="Arial" w:hAnsi="Arial" w:eastAsia="Arial" w:cs="Arial"/>
          <w:b/>
        </w:rPr>
        <w:t>What is the likely cause of Anna’s symptoms?</w:t>
      </w:r>
    </w:p>
    <w:p w:rsidR="00C830CA" w:rsidRDefault="006C36B7" w14:paraId="0CEE77ED" w14:textId="77777777">
      <w:pPr>
        <w:widowControl w:val="0"/>
        <w:ind w:left="580"/>
        <w:jc w:val="left"/>
        <w:rPr>
          <w:rFonts w:ascii="Arial" w:hAnsi="Arial" w:eastAsia="Arial" w:cs="Arial"/>
        </w:rPr>
      </w:pPr>
      <w:r>
        <w:rPr>
          <w:rFonts w:ascii="Arial" w:hAnsi="Arial" w:eastAsia="Arial" w:cs="Arial"/>
        </w:rPr>
        <w:t>Pelvic inflammatory disease (PID) due to gonorrhea or chlamydia infection.</w:t>
      </w:r>
    </w:p>
    <w:p w:rsidR="00C830CA" w:rsidP="00DD7CF1" w:rsidRDefault="006C36B7" w14:paraId="337B8468" w14:textId="54DD3283">
      <w:pPr>
        <w:widowControl w:val="0"/>
        <w:numPr>
          <w:ilvl w:val="0"/>
          <w:numId w:val="28"/>
        </w:numPr>
        <w:spacing w:before="120"/>
        <w:jc w:val="left"/>
        <w:rPr>
          <w:rFonts w:ascii="Arial" w:hAnsi="Arial" w:eastAsia="Arial" w:cs="Arial"/>
        </w:rPr>
      </w:pPr>
      <w:r w:rsidRPr="2EDE5E2B">
        <w:rPr>
          <w:rFonts w:ascii="Arial" w:hAnsi="Arial" w:eastAsia="Arial" w:cs="Arial"/>
          <w:b/>
          <w:bCs/>
        </w:rPr>
        <w:t xml:space="preserve">Does she need to have the </w:t>
      </w:r>
      <w:r w:rsidRPr="2EDE5E2B" w:rsidR="0F59B085">
        <w:rPr>
          <w:rFonts w:ascii="Arial" w:hAnsi="Arial" w:eastAsia="Arial" w:cs="Arial"/>
          <w:b/>
          <w:bCs/>
        </w:rPr>
        <w:t>H-IUD</w:t>
      </w:r>
      <w:r w:rsidRPr="2EDE5E2B">
        <w:rPr>
          <w:rFonts w:ascii="Arial" w:hAnsi="Arial" w:eastAsia="Arial" w:cs="Arial"/>
          <w:b/>
          <w:bCs/>
        </w:rPr>
        <w:t xml:space="preserve"> removed, why or why not?</w:t>
      </w:r>
    </w:p>
    <w:p w:rsidR="00C830CA" w:rsidRDefault="006C36B7" w14:paraId="2493644C" w14:textId="436274D3">
      <w:pPr>
        <w:widowControl w:val="0"/>
        <w:spacing w:before="1" w:line="235" w:lineRule="auto"/>
        <w:ind w:left="580" w:right="555"/>
        <w:jc w:val="left"/>
        <w:rPr>
          <w:rFonts w:ascii="Arial" w:hAnsi="Arial" w:eastAsia="Arial" w:cs="Arial"/>
        </w:rPr>
      </w:pPr>
      <w:r w:rsidRPr="2EDE5E2B">
        <w:rPr>
          <w:rFonts w:ascii="Arial" w:hAnsi="Arial" w:eastAsia="Arial" w:cs="Arial"/>
        </w:rPr>
        <w:t xml:space="preserve">No need to remove the </w:t>
      </w:r>
      <w:r w:rsidRPr="2EDE5E2B" w:rsidR="0F59B085">
        <w:rPr>
          <w:rFonts w:ascii="Arial" w:hAnsi="Arial" w:eastAsia="Arial" w:cs="Arial"/>
        </w:rPr>
        <w:t>H-IUD</w:t>
      </w:r>
      <w:r w:rsidRPr="2EDE5E2B">
        <w:rPr>
          <w:rFonts w:ascii="Arial" w:hAnsi="Arial" w:eastAsia="Arial" w:cs="Arial"/>
        </w:rPr>
        <w:t xml:space="preserve">. PID is a WHO MEC Category 4 only for </w:t>
      </w:r>
      <w:r w:rsidRPr="2EDE5E2B" w:rsidR="0F59B085">
        <w:rPr>
          <w:rFonts w:ascii="Arial" w:hAnsi="Arial" w:eastAsia="Arial" w:cs="Arial"/>
        </w:rPr>
        <w:t>H-IUD</w:t>
      </w:r>
      <w:r w:rsidRPr="2EDE5E2B">
        <w:rPr>
          <w:rFonts w:ascii="Arial" w:hAnsi="Arial" w:eastAsia="Arial" w:cs="Arial"/>
        </w:rPr>
        <w:t xml:space="preserve"> </w:t>
      </w:r>
      <w:r w:rsidRPr="2EDE5E2B" w:rsidR="00225841">
        <w:rPr>
          <w:rFonts w:ascii="Arial" w:hAnsi="Arial" w:eastAsia="Arial" w:cs="Arial"/>
        </w:rPr>
        <w:t>initiation</w:t>
      </w:r>
      <w:r w:rsidRPr="2EDE5E2B">
        <w:rPr>
          <w:rFonts w:ascii="Arial" w:hAnsi="Arial" w:eastAsia="Arial" w:cs="Arial"/>
        </w:rPr>
        <w:t xml:space="preserve">, but a Category 2 for </w:t>
      </w:r>
      <w:r w:rsidRPr="2EDE5E2B" w:rsidR="0F59B085">
        <w:rPr>
          <w:rFonts w:ascii="Arial" w:hAnsi="Arial" w:eastAsia="Arial" w:cs="Arial"/>
        </w:rPr>
        <w:t>H-IUD</w:t>
      </w:r>
      <w:r w:rsidRPr="2EDE5E2B">
        <w:rPr>
          <w:rFonts w:ascii="Arial" w:hAnsi="Arial" w:eastAsia="Arial" w:cs="Arial"/>
        </w:rPr>
        <w:t xml:space="preserve"> continuation. PID can be treated with the </w:t>
      </w:r>
      <w:r w:rsidRPr="2EDE5E2B" w:rsidR="0F59B085">
        <w:rPr>
          <w:rFonts w:ascii="Arial" w:hAnsi="Arial" w:eastAsia="Arial" w:cs="Arial"/>
        </w:rPr>
        <w:t>H-IUD</w:t>
      </w:r>
      <w:r w:rsidRPr="2EDE5E2B">
        <w:rPr>
          <w:rFonts w:ascii="Arial" w:hAnsi="Arial" w:eastAsia="Arial" w:cs="Arial"/>
        </w:rPr>
        <w:t xml:space="preserve"> in place.</w:t>
      </w:r>
    </w:p>
    <w:p w:rsidR="00C830CA" w:rsidP="00DD7CF1" w:rsidRDefault="006C36B7" w14:paraId="457B7B45" w14:textId="77777777">
      <w:pPr>
        <w:widowControl w:val="0"/>
        <w:numPr>
          <w:ilvl w:val="0"/>
          <w:numId w:val="28"/>
        </w:numPr>
        <w:spacing w:before="120"/>
        <w:jc w:val="left"/>
        <w:rPr>
          <w:rFonts w:ascii="Arial" w:hAnsi="Arial" w:eastAsia="Arial" w:cs="Arial"/>
        </w:rPr>
      </w:pPr>
      <w:r>
        <w:rPr>
          <w:rFonts w:ascii="Arial" w:hAnsi="Arial" w:eastAsia="Arial" w:cs="Arial"/>
          <w:b/>
        </w:rPr>
        <w:t>What is your plan of action?</w:t>
      </w:r>
    </w:p>
    <w:p w:rsidR="00C830CA" w:rsidRDefault="006C36B7" w14:paraId="2D34E0BB" w14:textId="2638C778">
      <w:pPr>
        <w:widowControl w:val="0"/>
        <w:ind w:left="580" w:right="562"/>
        <w:jc w:val="left"/>
        <w:rPr>
          <w:rFonts w:ascii="Arial" w:hAnsi="Arial" w:eastAsia="Arial" w:cs="Arial"/>
        </w:rPr>
      </w:pPr>
      <w:r w:rsidRPr="4B83F1C8">
        <w:rPr>
          <w:rFonts w:ascii="Arial" w:hAnsi="Arial" w:eastAsia="Arial" w:cs="Arial"/>
        </w:rPr>
        <w:t xml:space="preserve">Provide antibiotics to treat </w:t>
      </w:r>
      <w:r w:rsidRPr="4B83F1C8" w:rsidR="6889A754">
        <w:rPr>
          <w:rFonts w:ascii="Arial" w:hAnsi="Arial" w:eastAsia="Arial" w:cs="Arial"/>
        </w:rPr>
        <w:t>PID</w:t>
      </w:r>
      <w:r w:rsidRPr="4B83F1C8">
        <w:rPr>
          <w:rFonts w:ascii="Arial" w:hAnsi="Arial" w:eastAsia="Arial" w:cs="Arial"/>
        </w:rPr>
        <w:t>. Because PID may be caused by either gonorrhea or chlamydia infection, or by anaerobic bacterial infection, it would be appropriate to treat for all three infections at this point (even if testing is available, you don’t want to waste time waiting for test results). Advise her to avoid sex until treatment is completed and recommend that her partner be treated as well. Explain where her partner should go for treatment and offer referral as appropriate. Make a follow-up appointment according to national guidelines.</w:t>
      </w:r>
    </w:p>
    <w:p w:rsidR="4B83F1C8" w:rsidP="4B83F1C8" w:rsidRDefault="4B83F1C8" w14:paraId="4688E8B5" w14:textId="025AE664">
      <w:pPr>
        <w:widowControl w:val="0"/>
        <w:tabs>
          <w:tab w:val="left" w:pos="940"/>
        </w:tabs>
        <w:jc w:val="left"/>
        <w:rPr>
          <w:rFonts w:ascii="Arial" w:hAnsi="Arial" w:eastAsia="Arial" w:cs="Arial"/>
          <w:b/>
          <w:bCs/>
        </w:rPr>
      </w:pPr>
    </w:p>
    <w:p w:rsidR="31173473" w:rsidP="3E840748" w:rsidRDefault="31173473" w14:paraId="1AEA8AD3" w14:textId="0DB711EA">
      <w:pPr>
        <w:widowControl w:val="0"/>
        <w:tabs>
          <w:tab w:val="left" w:pos="940"/>
        </w:tabs>
        <w:jc w:val="left"/>
        <w:rPr>
          <w:rFonts w:ascii="Arial" w:hAnsi="Arial" w:eastAsia="Arial" w:cs="Arial"/>
        </w:rPr>
      </w:pPr>
      <w:r w:rsidRPr="59FDD4C0" w:rsidR="31173473">
        <w:rPr>
          <w:rFonts w:ascii="Arial" w:hAnsi="Arial" w:eastAsia="Arial" w:cs="Arial"/>
          <w:b w:val="1"/>
          <w:bCs w:val="1"/>
          <w:u w:val="single"/>
        </w:rPr>
        <w:t xml:space="preserve">Case Study </w:t>
      </w:r>
      <w:r w:rsidRPr="59FDD4C0" w:rsidR="5F2C373E">
        <w:rPr>
          <w:rFonts w:ascii="Arial" w:hAnsi="Arial" w:eastAsia="Arial" w:cs="Arial"/>
          <w:b w:val="1"/>
          <w:bCs w:val="1"/>
          <w:u w:val="single"/>
        </w:rPr>
        <w:t>3</w:t>
      </w:r>
      <w:r w:rsidRPr="59FDD4C0" w:rsidR="31173473">
        <w:rPr>
          <w:rFonts w:ascii="Arial" w:hAnsi="Arial" w:eastAsia="Arial" w:cs="Arial"/>
          <w:b w:val="1"/>
          <w:bCs w:val="1"/>
          <w:u w:val="single"/>
        </w:rPr>
        <w:t>—Answer Key</w:t>
      </w:r>
    </w:p>
    <w:p w:rsidR="3E840748" w:rsidP="3E840748" w:rsidRDefault="3E840748" w14:paraId="0E6481CA" w14:textId="77777777">
      <w:pPr>
        <w:widowControl w:val="0"/>
        <w:spacing w:before="5"/>
        <w:jc w:val="left"/>
        <w:rPr>
          <w:rFonts w:ascii="Arial" w:hAnsi="Arial" w:eastAsia="Arial" w:cs="Arial"/>
        </w:rPr>
      </w:pPr>
    </w:p>
    <w:p w:rsidR="3FAB2238" w:rsidP="59FDD4C0" w:rsidRDefault="3FAB2238" w14:paraId="2FE7D60B" w14:textId="6B884EF4">
      <w:pPr>
        <w:widowControl w:val="0"/>
        <w:spacing w:before="5"/>
        <w:ind/>
        <w:jc w:val="left"/>
        <w:rPr>
          <w:rFonts w:ascii="Arial" w:hAnsi="Arial" w:eastAsia="Arial" w:cs="Arial"/>
        </w:rPr>
      </w:pPr>
      <w:r w:rsidRPr="59FDD4C0" w:rsidR="31173473">
        <w:rPr>
          <w:rFonts w:ascii="Arial" w:hAnsi="Arial" w:eastAsia="Arial" w:cs="Arial"/>
          <w:b w:val="1"/>
          <w:bCs w:val="1"/>
        </w:rPr>
        <w:t xml:space="preserve">Answer to </w:t>
      </w:r>
      <w:r w:rsidRPr="59FDD4C0" w:rsidR="31173473">
        <w:rPr>
          <w:rFonts w:ascii="Arial" w:hAnsi="Arial" w:eastAsia="Arial" w:cs="Arial"/>
          <w:b w:val="1"/>
          <w:bCs w:val="1"/>
        </w:rPr>
        <w:t>Question  1</w:t>
      </w:r>
    </w:p>
    <w:p w:rsidR="3FAB2238" w:rsidP="59FDD4C0" w:rsidRDefault="3E840927" w14:paraId="53AFCDA8" w14:textId="64B81E62">
      <w:pPr>
        <w:widowControl w:val="0"/>
        <w:tabs>
          <w:tab w:val="left" w:pos="360"/>
        </w:tabs>
        <w:spacing w:before="120"/>
        <w:jc w:val="left"/>
        <w:rPr>
          <w:rFonts w:ascii="Arial" w:hAnsi="Arial" w:eastAsia="Arial" w:cs="Arial"/>
          <w:b w:val="1"/>
          <w:bCs w:val="1"/>
        </w:rPr>
      </w:pPr>
      <w:r w:rsidRPr="59FDD4C0" w:rsidR="3E840927">
        <w:rPr>
          <w:color w:val="000000" w:themeColor="text1" w:themeTint="FF" w:themeShade="FF"/>
        </w:rPr>
        <w:t xml:space="preserve">  </w:t>
      </w:r>
      <w:r w:rsidRPr="59FDD4C0" w:rsidR="3E840927">
        <w:rPr>
          <w:b w:val="1"/>
          <w:bCs w:val="1"/>
          <w:color w:val="000000" w:themeColor="text1" w:themeTint="FF" w:themeShade="FF"/>
        </w:rPr>
        <w:t xml:space="preserve"> </w:t>
      </w:r>
      <w:r w:rsidRPr="59FDD4C0" w:rsidR="3E840927">
        <w:rPr>
          <w:rFonts w:ascii="Arial" w:hAnsi="Arial" w:eastAsia="Arial" w:cs="Arial"/>
          <w:b w:val="1"/>
          <w:bCs w:val="1"/>
          <w:color w:val="auto"/>
          <w:sz w:val="24"/>
          <w:szCs w:val="24"/>
          <w:lang w:eastAsia="en-US" w:bidi="ar-SA"/>
        </w:rPr>
        <w:t>Is Lily eligible for initiating H-IUDs now? Why or why not?</w:t>
      </w:r>
    </w:p>
    <w:p w:rsidR="3FAB2238" w:rsidP="59FDD4C0" w:rsidRDefault="3FAB2238" w14:paraId="5EB041CA" w14:textId="5D10DBC1">
      <w:pPr>
        <w:widowControl w:val="0"/>
        <w:tabs>
          <w:tab w:val="left" w:leader="none" w:pos="360"/>
        </w:tabs>
        <w:spacing w:before="120" w:after="120"/>
        <w:ind/>
        <w:jc w:val="left"/>
        <w:rPr>
          <w:rFonts w:ascii="Arial" w:hAnsi="Arial" w:eastAsia="Arial" w:cs="Arial"/>
          <w:b w:val="1"/>
          <w:bCs w:val="1"/>
        </w:rPr>
      </w:pPr>
      <w:r w:rsidRPr="59FDD4C0" w:rsidR="7EE23556">
        <w:rPr>
          <w:rFonts w:ascii="Arial" w:hAnsi="Arial" w:eastAsia="Arial" w:cs="Arial"/>
        </w:rPr>
        <w:t xml:space="preserve">Lily is currently not eligible to use the H-IUD. She has had leaking </w:t>
      </w:r>
      <w:r w:rsidRPr="59FDD4C0" w:rsidR="662D840D">
        <w:rPr>
          <w:rFonts w:ascii="Arial" w:hAnsi="Arial" w:eastAsia="Arial" w:cs="Arial"/>
        </w:rPr>
        <w:t xml:space="preserve">PV </w:t>
      </w:r>
      <w:r w:rsidRPr="59FDD4C0" w:rsidR="7EE23556">
        <w:rPr>
          <w:rFonts w:ascii="Arial" w:hAnsi="Arial" w:eastAsia="Arial" w:cs="Arial"/>
        </w:rPr>
        <w:t xml:space="preserve">for 2 days with pain and </w:t>
      </w:r>
      <w:r w:rsidRPr="59FDD4C0" w:rsidR="7B6A77B2">
        <w:rPr>
          <w:rFonts w:ascii="Arial" w:hAnsi="Arial" w:eastAsia="Arial" w:cs="Arial"/>
        </w:rPr>
        <w:t>fever.</w:t>
      </w:r>
      <w:r w:rsidRPr="59FDD4C0" w:rsidR="3176586D">
        <w:rPr>
          <w:rFonts w:ascii="Arial" w:hAnsi="Arial" w:eastAsia="Arial" w:cs="Arial"/>
        </w:rPr>
        <w:t xml:space="preserve"> These symptoms indicate </w:t>
      </w:r>
      <w:r w:rsidRPr="59FDD4C0" w:rsidR="651B2838">
        <w:rPr>
          <w:rFonts w:ascii="Arial" w:hAnsi="Arial" w:eastAsia="Arial" w:cs="Arial"/>
        </w:rPr>
        <w:t xml:space="preserve">sepsis, </w:t>
      </w:r>
      <w:r w:rsidRPr="59FDD4C0" w:rsidR="651B2838">
        <w:rPr>
          <w:rFonts w:ascii="Arial" w:hAnsi="Arial" w:eastAsia="Arial" w:cs="Arial"/>
        </w:rPr>
        <w:t>is</w:t>
      </w:r>
      <w:r w:rsidRPr="59FDD4C0" w:rsidR="375D90A2">
        <w:rPr>
          <w:rFonts w:ascii="Arial" w:hAnsi="Arial" w:eastAsia="Arial" w:cs="Arial"/>
        </w:rPr>
        <w:t xml:space="preserve"> a medical condition that </w:t>
      </w:r>
      <w:r w:rsidRPr="59FDD4C0" w:rsidR="383AF694">
        <w:rPr>
          <w:rFonts w:ascii="Arial" w:hAnsi="Arial" w:eastAsia="Arial" w:cs="Arial"/>
        </w:rPr>
        <w:t>contraindicates</w:t>
      </w:r>
      <w:r w:rsidRPr="59FDD4C0" w:rsidR="375D90A2">
        <w:rPr>
          <w:rFonts w:ascii="Arial" w:hAnsi="Arial" w:eastAsia="Arial" w:cs="Arial"/>
        </w:rPr>
        <w:t xml:space="preserve"> the insertion of IUDs. </w:t>
      </w:r>
    </w:p>
    <w:p w:rsidR="3FAB2238" w:rsidP="59FDD4C0" w:rsidRDefault="3FAB2238" w14:paraId="71F9284A" w14:textId="633DC482">
      <w:pPr>
        <w:widowControl w:val="0"/>
        <w:tabs>
          <w:tab w:val="left" w:leader="none" w:pos="360"/>
        </w:tabs>
        <w:spacing w:before="120" w:after="120"/>
        <w:ind/>
        <w:jc w:val="left"/>
        <w:rPr>
          <w:rFonts w:ascii="Arial" w:hAnsi="Arial" w:eastAsia="Arial" w:cs="Arial"/>
          <w:b w:val="1"/>
          <w:bCs w:val="1"/>
        </w:rPr>
      </w:pPr>
      <w:r w:rsidRPr="59FDD4C0" w:rsidR="5F33D828">
        <w:rPr>
          <w:rFonts w:ascii="Arial" w:hAnsi="Arial" w:eastAsia="Arial" w:cs="Arial"/>
          <w:b w:val="1"/>
          <w:bCs w:val="1"/>
        </w:rPr>
        <w:t>Answer to</w:t>
      </w:r>
      <w:r w:rsidRPr="59FDD4C0" w:rsidR="5F33D828">
        <w:rPr>
          <w:rFonts w:ascii="Arial" w:hAnsi="Arial" w:eastAsia="Arial" w:cs="Arial"/>
        </w:rPr>
        <w:t xml:space="preserve"> </w:t>
      </w:r>
      <w:r w:rsidRPr="59FDD4C0" w:rsidR="3FAB2238">
        <w:rPr>
          <w:rFonts w:ascii="Arial" w:hAnsi="Arial" w:eastAsia="Arial" w:cs="Arial"/>
          <w:b w:val="1"/>
          <w:bCs w:val="1"/>
        </w:rPr>
        <w:t>Question 2</w:t>
      </w:r>
      <w:r w:rsidRPr="59FDD4C0" w:rsidR="3FAB2238">
        <w:rPr>
          <w:rFonts w:ascii="Arial" w:hAnsi="Arial" w:eastAsia="Arial" w:cs="Arial"/>
          <w:b w:val="1"/>
          <w:bCs w:val="1"/>
        </w:rPr>
        <w:t xml:space="preserve"> </w:t>
      </w:r>
    </w:p>
    <w:p w:rsidR="3FAB2238" w:rsidP="59FDD4C0" w:rsidRDefault="50057217" w14:paraId="50C72301" w14:textId="46CD55DB">
      <w:pPr>
        <w:widowControl w:val="0"/>
        <w:pBdr>
          <w:top w:val="nil" w:color="000000" w:sz="0" w:space="0"/>
          <w:left w:val="nil" w:color="000000" w:sz="0" w:space="0"/>
          <w:bottom w:val="nil" w:color="000000" w:sz="0" w:space="0"/>
          <w:right w:val="nil" w:color="000000" w:sz="0" w:space="0"/>
          <w:between w:val="nil" w:color="000000" w:sz="0" w:space="0"/>
        </w:pBdr>
        <w:spacing w:before="120"/>
        <w:rPr>
          <w:b w:val="1"/>
          <w:bCs w:val="1"/>
          <w:color w:val="000000" w:themeColor="text1"/>
          <w:sz w:val="28"/>
          <w:szCs w:val="28"/>
        </w:rPr>
      </w:pPr>
      <w:r w:rsidRPr="59FDD4C0" w:rsidR="50057217">
        <w:rPr>
          <w:b w:val="1"/>
          <w:bCs w:val="1"/>
          <w:color w:val="000000" w:themeColor="text1" w:themeTint="FF" w:themeShade="FF"/>
          <w:sz w:val="28"/>
          <w:szCs w:val="28"/>
        </w:rPr>
        <w:t xml:space="preserve"> What information </w:t>
      </w:r>
      <w:r w:rsidRPr="59FDD4C0" w:rsidR="77A9731C">
        <w:rPr>
          <w:b w:val="1"/>
          <w:bCs w:val="1"/>
          <w:color w:val="000000" w:themeColor="text1" w:themeTint="FF" w:themeShade="FF"/>
          <w:sz w:val="28"/>
          <w:szCs w:val="28"/>
        </w:rPr>
        <w:t xml:space="preserve">should the provider </w:t>
      </w:r>
      <w:r w:rsidRPr="59FDD4C0" w:rsidR="50057217">
        <w:rPr>
          <w:b w:val="1"/>
          <w:bCs w:val="1"/>
          <w:color w:val="000000" w:themeColor="text1" w:themeTint="FF" w:themeShade="FF"/>
          <w:sz w:val="28"/>
          <w:szCs w:val="28"/>
        </w:rPr>
        <w:t xml:space="preserve">give </w:t>
      </w:r>
      <w:r w:rsidRPr="59FDD4C0" w:rsidR="04A4FE1C">
        <w:rPr>
          <w:b w:val="1"/>
          <w:bCs w:val="1"/>
          <w:color w:val="000000" w:themeColor="text1" w:themeTint="FF" w:themeShade="FF"/>
          <w:sz w:val="28"/>
          <w:szCs w:val="28"/>
        </w:rPr>
        <w:t xml:space="preserve">to </w:t>
      </w:r>
      <w:r w:rsidRPr="59FDD4C0" w:rsidR="50057217">
        <w:rPr>
          <w:b w:val="1"/>
          <w:bCs w:val="1"/>
          <w:color w:val="000000" w:themeColor="text1" w:themeTint="FF" w:themeShade="FF"/>
          <w:sz w:val="28"/>
          <w:szCs w:val="28"/>
        </w:rPr>
        <w:t>Lily and her husband?</w:t>
      </w:r>
    </w:p>
    <w:p w:rsidR="4241E83B" w:rsidP="67475EAA" w:rsidRDefault="4A02FF12" w14:paraId="21F9CAB4" w14:textId="2B61B01D">
      <w:pPr>
        <w:widowControl w:val="0"/>
        <w:tabs>
          <w:tab w:val="left" w:pos="360"/>
        </w:tabs>
        <w:spacing w:before="120" w:after="120"/>
        <w:jc w:val="left"/>
        <w:rPr>
          <w:rFonts w:ascii="Arial" w:hAnsi="Arial" w:eastAsia="Arial" w:cs="Arial"/>
        </w:rPr>
      </w:pPr>
      <w:r w:rsidRPr="5EAFE065">
        <w:rPr>
          <w:rFonts w:ascii="Arial" w:hAnsi="Arial" w:eastAsia="Arial" w:cs="Arial"/>
        </w:rPr>
        <w:t>The provider should Inform the woman that the IUD is not appropriate for her at this time and explain the medical condition that is preventing the safe use of PPIUD.</w:t>
      </w:r>
    </w:p>
    <w:p w:rsidR="4241E83B" w:rsidP="350285A4" w:rsidRDefault="202B600C" w14:paraId="667858A6" w14:textId="2D7CB9A4">
      <w:pPr>
        <w:widowControl w:val="0"/>
        <w:spacing w:before="120"/>
        <w:ind w:left="360" w:hanging="360"/>
        <w:jc w:val="left"/>
        <w:rPr>
          <w:rFonts w:ascii="Arial" w:hAnsi="Arial" w:eastAsia="Arial" w:cs="Arial"/>
        </w:rPr>
      </w:pPr>
      <w:r w:rsidRPr="59FDD4C0" w:rsidR="202B600C">
        <w:rPr>
          <w:rFonts w:ascii="Arial" w:hAnsi="Arial" w:eastAsia="Arial" w:cs="Arial"/>
        </w:rPr>
        <w:t>T</w:t>
      </w:r>
      <w:r w:rsidRPr="59FDD4C0" w:rsidR="0A4D1002">
        <w:rPr>
          <w:rFonts w:ascii="Arial" w:hAnsi="Arial" w:eastAsia="Arial" w:cs="Arial"/>
        </w:rPr>
        <w:t xml:space="preserve">he provider should </w:t>
      </w:r>
      <w:r w:rsidRPr="59FDD4C0" w:rsidR="3A12D74F">
        <w:rPr>
          <w:rFonts w:ascii="Arial" w:hAnsi="Arial" w:eastAsia="Arial" w:cs="Arial"/>
        </w:rPr>
        <w:t>o</w:t>
      </w:r>
      <w:r w:rsidRPr="59FDD4C0" w:rsidR="0A4D1002">
        <w:rPr>
          <w:rFonts w:ascii="Arial" w:hAnsi="Arial" w:eastAsia="Arial" w:cs="Arial"/>
        </w:rPr>
        <w:t xml:space="preserve">ffer her other </w:t>
      </w:r>
      <w:r w:rsidRPr="59FDD4C0" w:rsidR="0B1C6DD3">
        <w:rPr>
          <w:rFonts w:ascii="Arial" w:hAnsi="Arial" w:eastAsia="Arial" w:cs="Arial"/>
        </w:rPr>
        <w:t xml:space="preserve">postpartum </w:t>
      </w:r>
      <w:r w:rsidRPr="59FDD4C0" w:rsidR="0A4D1002">
        <w:rPr>
          <w:rFonts w:ascii="Arial" w:hAnsi="Arial" w:eastAsia="Arial" w:cs="Arial"/>
        </w:rPr>
        <w:t>contraceptive options and help her choose one.</w:t>
      </w:r>
    </w:p>
    <w:p w:rsidR="4241E83B" w:rsidP="76C723C2" w:rsidRDefault="0A4D1002" w14:paraId="3CB73B23" w14:textId="45C4C546">
      <w:pPr>
        <w:widowControl w:val="0"/>
        <w:spacing w:before="120"/>
        <w:ind w:left="360" w:hanging="360"/>
        <w:jc w:val="left"/>
        <w:rPr>
          <w:rFonts w:ascii="Arial" w:hAnsi="Arial" w:eastAsia="Arial" w:cs="Arial"/>
        </w:rPr>
      </w:pPr>
      <w:r w:rsidRPr="76C723C2">
        <w:rPr>
          <w:rFonts w:ascii="Arial" w:hAnsi="Arial" w:eastAsia="Arial" w:cs="Arial"/>
        </w:rPr>
        <w:t>T</w:t>
      </w:r>
      <w:r w:rsidRPr="76C723C2" w:rsidR="4C5AC80F">
        <w:rPr>
          <w:rFonts w:ascii="Arial" w:hAnsi="Arial" w:eastAsia="Arial" w:cs="Arial"/>
        </w:rPr>
        <w:t>alk to the woman about LAM and its benefits.</w:t>
      </w:r>
    </w:p>
    <w:p w:rsidR="4241E83B" w:rsidP="350285A4" w:rsidRDefault="0A4D1002" w14:paraId="22BF06D0" w14:textId="6139E81E">
      <w:pPr>
        <w:widowControl w:val="0"/>
        <w:spacing w:before="120"/>
        <w:ind w:left="360" w:hanging="360"/>
        <w:jc w:val="left"/>
        <w:rPr>
          <w:rFonts w:ascii="Arial" w:hAnsi="Arial" w:eastAsia="Arial" w:cs="Arial"/>
        </w:rPr>
      </w:pPr>
      <w:r w:rsidRPr="76C723C2">
        <w:rPr>
          <w:rFonts w:ascii="Arial" w:hAnsi="Arial" w:eastAsia="Arial" w:cs="Arial"/>
        </w:rPr>
        <w:t xml:space="preserve">Help client get another method of her choice </w:t>
      </w:r>
    </w:p>
    <w:p w:rsidR="00C830CA" w:rsidP="59FDD4C0" w:rsidRDefault="3FAB2238" w14:paraId="3E1CB035" w14:textId="45749255">
      <w:pPr>
        <w:widowControl w:val="0"/>
        <w:pBdr>
          <w:top w:val="nil" w:color="000000" w:sz="0" w:space="0"/>
          <w:left w:val="nil" w:color="000000" w:sz="0" w:space="0"/>
          <w:bottom w:val="nil" w:color="000000" w:sz="0" w:space="0"/>
          <w:right w:val="nil" w:color="000000" w:sz="0" w:space="0"/>
          <w:between w:val="nil" w:color="000000" w:sz="0" w:space="0"/>
        </w:pBdr>
        <w:spacing w:before="120"/>
        <w:rPr>
          <w:rFonts w:ascii="Arial" w:hAnsi="Arial" w:eastAsia="Arial" w:cs="Arial"/>
        </w:rPr>
      </w:pPr>
      <w:r w:rsidRPr="59FDD4C0" w:rsidR="0A4D1002">
        <w:rPr>
          <w:rFonts w:ascii="Arial" w:hAnsi="Arial" w:eastAsia="Arial" w:cs="Arial"/>
        </w:rPr>
        <w:t>Counsel client to return at 4 weeks if she still wants the IUD</w:t>
      </w:r>
    </w:p>
    <w:p w:rsidR="00C830CA" w:rsidP="59FDD4C0" w:rsidRDefault="3FAB2238" w14:paraId="57F1230B" w14:textId="1933AC0E">
      <w:pPr>
        <w:widowControl w:val="0"/>
        <w:pBdr>
          <w:top w:val="nil" w:color="000000" w:sz="0" w:space="0"/>
          <w:left w:val="nil" w:color="000000" w:sz="0" w:space="0"/>
          <w:bottom w:val="nil" w:color="000000" w:sz="0" w:space="0"/>
          <w:right w:val="nil" w:color="000000" w:sz="0" w:space="0"/>
          <w:between w:val="nil" w:color="000000" w:sz="0" w:space="0"/>
        </w:pBdr>
        <w:spacing w:before="120"/>
        <w:rPr>
          <w:rFonts w:ascii="Arial" w:hAnsi="Arial" w:eastAsia="Arial" w:cs="Arial"/>
        </w:rPr>
        <w:sectPr w:rsidR="00C830CA">
          <w:headerReference w:type="default" r:id="rId48"/>
          <w:footerReference w:type="default" r:id="rId49"/>
          <w:pgSz w:w="12240" w:h="15840" w:orient="portrait"/>
          <w:pgMar w:top="1440" w:right="540" w:bottom="1440" w:left="900" w:header="720" w:footer="576" w:gutter="0"/>
          <w:cols w:space="720"/>
        </w:sectPr>
      </w:pPr>
      <w:r w:rsidRPr="59FDD4C0" w:rsidR="006C36B7">
        <w:rPr>
          <w:rFonts w:ascii="Arial" w:hAnsi="Arial" w:eastAsia="Arial" w:cs="Arial"/>
          <w:b w:val="1"/>
          <w:bCs w:val="1"/>
        </w:rPr>
        <w:t xml:space="preserve">Note to facilitator: </w:t>
      </w:r>
      <w:r w:rsidRPr="59FDD4C0" w:rsidR="006C36B7">
        <w:rPr>
          <w:rFonts w:ascii="Arial" w:hAnsi="Arial" w:eastAsia="Arial" w:cs="Arial"/>
        </w:rPr>
        <w:t xml:space="preserve">The recommendations provided in the Answer Key </w:t>
      </w:r>
      <w:r w:rsidRPr="59FDD4C0" w:rsidR="006C36B7">
        <w:rPr>
          <w:rFonts w:ascii="Arial" w:hAnsi="Arial" w:eastAsia="Arial" w:cs="Arial"/>
        </w:rPr>
        <w:t>comply with</w:t>
      </w:r>
      <w:r w:rsidRPr="59FDD4C0" w:rsidR="006C36B7">
        <w:rPr>
          <w:rFonts w:ascii="Arial" w:hAnsi="Arial" w:eastAsia="Arial" w:cs="Arial"/>
        </w:rPr>
        <w:t xml:space="preserve"> the guidance in </w:t>
      </w:r>
      <w:r w:rsidRPr="59FDD4C0" w:rsidR="006C36B7">
        <w:rPr>
          <w:rFonts w:ascii="Arial" w:hAnsi="Arial" w:eastAsia="Arial" w:cs="Arial"/>
          <w:i w:val="1"/>
          <w:iCs w:val="1"/>
        </w:rPr>
        <w:t>Family Planning: A Global Handbook for Providers (20</w:t>
      </w:r>
      <w:r w:rsidRPr="59FDD4C0" w:rsidR="2BDBDE26">
        <w:rPr>
          <w:rFonts w:ascii="Arial" w:hAnsi="Arial" w:eastAsia="Arial" w:cs="Arial"/>
          <w:i w:val="1"/>
          <w:iCs w:val="1"/>
        </w:rPr>
        <w:t>22</w:t>
      </w:r>
      <w:r w:rsidRPr="59FDD4C0" w:rsidR="006C36B7">
        <w:rPr>
          <w:rFonts w:ascii="Arial" w:hAnsi="Arial" w:eastAsia="Arial" w:cs="Arial"/>
          <w:i w:val="1"/>
          <w:iCs w:val="1"/>
        </w:rPr>
        <w:t xml:space="preserve">update). </w:t>
      </w:r>
      <w:r w:rsidRPr="59FDD4C0" w:rsidR="006C36B7">
        <w:rPr>
          <w:rFonts w:ascii="Arial" w:hAnsi="Arial" w:eastAsia="Arial" w:cs="Arial"/>
        </w:rPr>
        <w:t>If national guidelines are available, make sure that the recommendations are in line with the national guidelines and adapt as appropriate.</w:t>
      </w:r>
    </w:p>
    <w:p w:rsidR="0023494E" w:rsidP="40CE1FD4" w:rsidRDefault="0023494E" w14:paraId="723F4A44" w14:textId="77777777">
      <w:pPr>
        <w:pBdr>
          <w:top w:val="nil"/>
          <w:left w:val="nil"/>
          <w:bottom w:val="nil"/>
          <w:right w:val="nil"/>
          <w:between w:val="nil"/>
        </w:pBdr>
        <w:tabs>
          <w:tab w:val="right" w:pos="8010"/>
          <w:tab w:val="right" w:pos="8460"/>
          <w:tab w:val="right" w:pos="9360"/>
        </w:tabs>
        <w:spacing w:line="600" w:lineRule="auto"/>
        <w:jc w:val="left"/>
        <w:rPr>
          <w:rFonts w:ascii="Arial" w:hAnsi="Arial" w:eastAsia="Arial" w:cs="Arial"/>
          <w:b/>
          <w:bCs/>
          <w:color w:val="000000" w:themeColor="text1"/>
          <w:sz w:val="28"/>
          <w:szCs w:val="28"/>
        </w:rPr>
      </w:pPr>
    </w:p>
    <w:p w:rsidR="005604B2" w:rsidP="40CE1FD4" w:rsidRDefault="220E7398" w14:paraId="78104C78" w14:textId="032309E5">
      <w:pPr>
        <w:pBdr>
          <w:top w:val="nil"/>
          <w:left w:val="nil"/>
          <w:bottom w:val="nil"/>
          <w:right w:val="nil"/>
          <w:between w:val="nil"/>
        </w:pBdr>
        <w:tabs>
          <w:tab w:val="right" w:pos="8010"/>
          <w:tab w:val="right" w:pos="8460"/>
          <w:tab w:val="right" w:pos="9360"/>
        </w:tabs>
        <w:spacing w:line="600" w:lineRule="auto"/>
        <w:jc w:val="left"/>
        <w:rPr>
          <w:rFonts w:ascii="Arial" w:hAnsi="Arial" w:eastAsia="Arial" w:cs="Arial"/>
          <w:color w:val="000000" w:themeColor="text1"/>
          <w:sz w:val="28"/>
          <w:szCs w:val="28"/>
        </w:rPr>
      </w:pPr>
      <w:r w:rsidRPr="40CE1FD4">
        <w:rPr>
          <w:rFonts w:ascii="Arial" w:hAnsi="Arial" w:eastAsia="Arial" w:cs="Arial"/>
          <w:b/>
          <w:bCs/>
          <w:color w:val="000000" w:themeColor="text1"/>
          <w:sz w:val="28"/>
          <w:szCs w:val="28"/>
        </w:rPr>
        <w:t xml:space="preserve">Appendix C: Answer Key for H-IUDs Pre- and Post-Test </w:t>
      </w:r>
    </w:p>
    <w:p w:rsidR="005604B2" w:rsidP="40CE1FD4" w:rsidRDefault="220E7398" w14:paraId="2B52EBA5" w14:textId="77777777">
      <w:pPr>
        <w:spacing w:line="600" w:lineRule="auto"/>
        <w:jc w:val="left"/>
        <w:rPr>
          <w:rFonts w:ascii="Arial" w:hAnsi="Arial" w:eastAsia="Arial" w:cs="Arial"/>
        </w:rPr>
      </w:pPr>
      <w:r w:rsidRPr="40CE1FD4">
        <w:rPr>
          <w:rFonts w:ascii="Arial" w:hAnsi="Arial" w:eastAsia="Arial" w:cs="Arial"/>
          <w:b/>
          <w:bCs/>
        </w:rPr>
        <w:t>Participant Name</w:t>
      </w:r>
      <w:r w:rsidRPr="40CE1FD4">
        <w:rPr>
          <w:rFonts w:ascii="Arial" w:hAnsi="Arial" w:eastAsia="Arial" w:cs="Arial"/>
        </w:rPr>
        <w:t>_______________________________________________________</w:t>
      </w:r>
    </w:p>
    <w:p w:rsidR="005604B2" w:rsidP="40CE1FD4" w:rsidRDefault="220E7398" w14:paraId="2CCEF5ED" w14:textId="5512AE84">
      <w:pPr>
        <w:spacing w:line="600" w:lineRule="auto"/>
        <w:jc w:val="left"/>
        <w:rPr>
          <w:rFonts w:ascii="Arial" w:hAnsi="Arial" w:eastAsia="Arial" w:cs="Arial"/>
        </w:rPr>
      </w:pPr>
      <w:r w:rsidRPr="40CE1FD4">
        <w:rPr>
          <w:rFonts w:ascii="Arial" w:hAnsi="Arial" w:eastAsia="Arial" w:cs="Arial"/>
          <w:b/>
          <w:bCs/>
        </w:rPr>
        <w:t>Instructions:</w:t>
      </w:r>
      <w:r w:rsidRPr="40CE1FD4">
        <w:rPr>
          <w:rFonts w:ascii="Arial" w:hAnsi="Arial" w:eastAsia="Arial" w:cs="Arial"/>
        </w:rPr>
        <w:t xml:space="preserve"> Circle the letter(s) for all that apply. Follow specific directions for each section.  There is a total of 50 points.</w:t>
      </w:r>
    </w:p>
    <w:p w:rsidR="005604B2" w:rsidP="40CE1FD4" w:rsidRDefault="220E7398" w14:paraId="395C213B" w14:textId="3DB796BC">
      <w:pPr>
        <w:spacing w:line="600" w:lineRule="auto"/>
        <w:jc w:val="left"/>
        <w:rPr>
          <w:rFonts w:ascii="Arial" w:hAnsi="Arial" w:eastAsia="Arial" w:cs="Arial"/>
        </w:rPr>
      </w:pPr>
      <w:r w:rsidRPr="40CE1FD4">
        <w:rPr>
          <w:rFonts w:ascii="Arial" w:hAnsi="Arial" w:eastAsia="Arial" w:cs="Arial"/>
          <w:b/>
          <w:bCs/>
        </w:rPr>
        <w:t>Scoring:</w:t>
      </w:r>
      <w:r w:rsidRPr="40CE1FD4">
        <w:rPr>
          <w:rFonts w:ascii="Arial" w:hAnsi="Arial" w:eastAsia="Arial" w:cs="Arial"/>
        </w:rPr>
        <w:t xml:space="preserve"> Each correct answer is worth 2 points. Multiply score by 2 to get total percentage.  It is recommended that a passing score is 80% and above.</w:t>
      </w:r>
    </w:p>
    <w:p w:rsidR="005604B2" w:rsidP="00180BFF" w:rsidRDefault="00237C64" w14:paraId="01C3D793" w14:textId="64B23624">
      <w:pPr>
        <w:rPr>
          <w:rFonts w:eastAsia="Arial"/>
        </w:rPr>
      </w:pPr>
      <w:r w:rsidRPr="46399B9F">
        <w:rPr>
          <w:rFonts w:eastAsia="Arial"/>
        </w:rPr>
        <w:t>1.</w:t>
      </w:r>
      <w:r w:rsidRPr="46399B9F" w:rsidR="220E7398">
        <w:rPr>
          <w:rFonts w:eastAsia="Arial"/>
        </w:rPr>
        <w:t>Which of the following contraceptive methods are less effective than H-IUDs?</w:t>
      </w:r>
    </w:p>
    <w:p w:rsidR="005604B2" w:rsidP="23645014" w:rsidRDefault="220E7398" w14:paraId="799A4E65" w14:textId="77777777">
      <w:pPr>
        <w:pStyle w:val="ListParagraph"/>
        <w:numPr>
          <w:ilvl w:val="0"/>
          <w:numId w:val="5"/>
        </w:numPr>
        <w:rPr>
          <w:rFonts w:eastAsia="Arial"/>
        </w:rPr>
      </w:pPr>
      <w:r w:rsidRPr="23645014">
        <w:rPr>
          <w:rFonts w:eastAsia="Arial"/>
        </w:rPr>
        <w:t>Oral contraceptives</w:t>
      </w:r>
    </w:p>
    <w:p w:rsidR="005604B2" w:rsidP="23645014" w:rsidRDefault="220E7398" w14:paraId="243933CE" w14:textId="77777777">
      <w:pPr>
        <w:pStyle w:val="ListParagraph"/>
        <w:numPr>
          <w:ilvl w:val="0"/>
          <w:numId w:val="5"/>
        </w:numPr>
        <w:rPr>
          <w:rFonts w:eastAsia="Arial"/>
        </w:rPr>
      </w:pPr>
      <w:r w:rsidRPr="23645014">
        <w:rPr>
          <w:rFonts w:eastAsia="Arial"/>
        </w:rPr>
        <w:t>Injectables/DMPA</w:t>
      </w:r>
    </w:p>
    <w:p w:rsidR="005604B2" w:rsidP="23645014" w:rsidRDefault="220E7398" w14:paraId="48059524" w14:textId="77777777">
      <w:pPr>
        <w:pStyle w:val="ListParagraph"/>
        <w:numPr>
          <w:ilvl w:val="0"/>
          <w:numId w:val="5"/>
        </w:numPr>
        <w:rPr>
          <w:rFonts w:eastAsia="Arial"/>
        </w:rPr>
      </w:pPr>
      <w:r w:rsidRPr="23645014">
        <w:rPr>
          <w:rFonts w:eastAsia="Arial"/>
        </w:rPr>
        <w:t>Male or female condoms</w:t>
      </w:r>
    </w:p>
    <w:p w:rsidR="005604B2" w:rsidP="23645014" w:rsidRDefault="220E7398" w14:paraId="6C6FDCDC" w14:textId="77777777">
      <w:pPr>
        <w:pStyle w:val="ListParagraph"/>
        <w:numPr>
          <w:ilvl w:val="0"/>
          <w:numId w:val="5"/>
        </w:numPr>
        <w:rPr>
          <w:rFonts w:eastAsia="Arial"/>
        </w:rPr>
      </w:pPr>
      <w:r w:rsidRPr="23645014">
        <w:rPr>
          <w:rFonts w:eastAsia="Arial"/>
        </w:rPr>
        <w:t>Lactational amenorrhea (LAM)</w:t>
      </w:r>
    </w:p>
    <w:p w:rsidR="005604B2" w:rsidP="23645014" w:rsidRDefault="220E7398" w14:paraId="16AF55B5" w14:textId="77777777">
      <w:pPr>
        <w:pStyle w:val="ListParagraph"/>
        <w:numPr>
          <w:ilvl w:val="0"/>
          <w:numId w:val="5"/>
        </w:numPr>
        <w:rPr>
          <w:rFonts w:eastAsia="Arial"/>
        </w:rPr>
      </w:pPr>
      <w:r w:rsidRPr="23645014">
        <w:rPr>
          <w:rFonts w:eastAsia="Arial"/>
          <w:b/>
          <w:bCs/>
        </w:rPr>
        <w:t>All of the above</w:t>
      </w:r>
    </w:p>
    <w:p w:rsidR="005604B2" w:rsidP="00180BFF" w:rsidRDefault="005604B2" w14:paraId="5BC8F248" w14:textId="77777777">
      <w:pPr>
        <w:rPr>
          <w:rFonts w:eastAsia="Arial"/>
        </w:rPr>
      </w:pPr>
    </w:p>
    <w:p w:rsidR="005604B2" w:rsidP="00180BFF" w:rsidRDefault="0882C348" w14:paraId="46022F62" w14:textId="09F4B249">
      <w:pPr>
        <w:rPr>
          <w:rFonts w:eastAsia="Arial"/>
        </w:rPr>
      </w:pPr>
      <w:r w:rsidRPr="23645014">
        <w:rPr>
          <w:rFonts w:eastAsia="Arial"/>
        </w:rPr>
        <w:t xml:space="preserve">2. </w:t>
      </w:r>
      <w:r w:rsidRPr="23645014" w:rsidR="220E7398">
        <w:rPr>
          <w:rFonts w:eastAsia="Arial"/>
        </w:rPr>
        <w:t>H-IUDs prevent pregnancy primarily by:</w:t>
      </w:r>
    </w:p>
    <w:p w:rsidR="005604B2" w:rsidP="23645014" w:rsidRDefault="220E7398" w14:paraId="018EEA82" w14:textId="77777777">
      <w:pPr>
        <w:pStyle w:val="ListParagraph"/>
        <w:numPr>
          <w:ilvl w:val="0"/>
          <w:numId w:val="4"/>
        </w:numPr>
        <w:rPr>
          <w:rFonts w:eastAsia="Arial"/>
        </w:rPr>
      </w:pPr>
      <w:r w:rsidRPr="23645014">
        <w:rPr>
          <w:rFonts w:eastAsia="Arial"/>
        </w:rPr>
        <w:t>Preventing ovulation (the release of eggs from the ovaries)</w:t>
      </w:r>
    </w:p>
    <w:p w:rsidR="005604B2" w:rsidP="23645014" w:rsidRDefault="220E7398" w14:paraId="6069050C" w14:textId="77777777">
      <w:pPr>
        <w:pStyle w:val="ListParagraph"/>
        <w:numPr>
          <w:ilvl w:val="0"/>
          <w:numId w:val="4"/>
        </w:numPr>
        <w:rPr>
          <w:rFonts w:eastAsia="Arial"/>
        </w:rPr>
      </w:pPr>
      <w:r w:rsidRPr="23645014">
        <w:rPr>
          <w:rFonts w:eastAsia="Arial"/>
        </w:rPr>
        <w:t>Damaging sperm</w:t>
      </w:r>
    </w:p>
    <w:p w:rsidR="005604B2" w:rsidP="23645014" w:rsidRDefault="220E7398" w14:paraId="0F68A3FA" w14:textId="77777777">
      <w:pPr>
        <w:pStyle w:val="ListParagraph"/>
        <w:numPr>
          <w:ilvl w:val="0"/>
          <w:numId w:val="4"/>
        </w:numPr>
        <w:rPr>
          <w:rFonts w:eastAsia="Arial"/>
        </w:rPr>
      </w:pPr>
      <w:r w:rsidRPr="23645014">
        <w:rPr>
          <w:rFonts w:eastAsia="Arial"/>
          <w:b/>
          <w:bCs/>
        </w:rPr>
        <w:t>Causing cervical mucus to become thicker and interfering with sperm movement</w:t>
      </w:r>
    </w:p>
    <w:p w:rsidR="005604B2" w:rsidP="23645014" w:rsidRDefault="220E7398" w14:paraId="00BFBD23" w14:textId="77777777">
      <w:pPr>
        <w:pStyle w:val="ListParagraph"/>
        <w:numPr>
          <w:ilvl w:val="0"/>
          <w:numId w:val="4"/>
        </w:numPr>
        <w:rPr>
          <w:rFonts w:eastAsia="Arial"/>
        </w:rPr>
      </w:pPr>
      <w:r w:rsidRPr="23645014">
        <w:rPr>
          <w:rFonts w:eastAsia="Arial"/>
        </w:rPr>
        <w:t>Preventing a fertilized egg from embedding in the uterine lining</w:t>
      </w:r>
    </w:p>
    <w:p w:rsidR="005604B2" w:rsidP="23645014" w:rsidRDefault="220E7398" w14:paraId="59201931" w14:textId="77777777">
      <w:pPr>
        <w:pStyle w:val="ListParagraph"/>
        <w:numPr>
          <w:ilvl w:val="0"/>
          <w:numId w:val="4"/>
        </w:numPr>
        <w:rPr>
          <w:rFonts w:eastAsia="Arial"/>
        </w:rPr>
      </w:pPr>
      <w:r w:rsidRPr="23645014">
        <w:rPr>
          <w:rFonts w:eastAsia="Arial"/>
        </w:rPr>
        <w:t>Preventing ovulation, but also causing cervical mucus to become thicker</w:t>
      </w:r>
    </w:p>
    <w:p w:rsidR="005604B2" w:rsidP="00180BFF" w:rsidRDefault="005604B2" w14:paraId="644139ED" w14:textId="77777777">
      <w:pPr>
        <w:rPr>
          <w:rFonts w:eastAsia="Arial"/>
        </w:rPr>
      </w:pPr>
    </w:p>
    <w:p w:rsidR="005604B2" w:rsidP="534F33E4" w:rsidRDefault="534F33E4" w14:paraId="14D2BF74" w14:textId="78CBA6E9">
      <w:pPr>
        <w:rPr>
          <w:rFonts w:eastAsia="Arial"/>
        </w:rPr>
      </w:pPr>
      <w:r w:rsidRPr="534F33E4">
        <w:rPr>
          <w:rFonts w:eastAsia="Arial"/>
        </w:rPr>
        <w:t xml:space="preserve">3. </w:t>
      </w:r>
      <w:r w:rsidRPr="534F33E4" w:rsidR="220E7398">
        <w:rPr>
          <w:rFonts w:eastAsia="Arial"/>
        </w:rPr>
        <w:t>In counseling a woman about the advantages of the H-IUD, which of the below is NOT accurate:</w:t>
      </w:r>
    </w:p>
    <w:p w:rsidR="005604B2" w:rsidP="534F33E4" w:rsidRDefault="220E7398" w14:paraId="1B0E75F9" w14:textId="016122E7">
      <w:pPr>
        <w:pStyle w:val="ListParagraph"/>
        <w:rPr>
          <w:rFonts w:eastAsia="Arial"/>
        </w:rPr>
      </w:pPr>
      <w:r w:rsidRPr="534F33E4">
        <w:rPr>
          <w:rFonts w:eastAsia="Arial"/>
        </w:rPr>
        <w:t xml:space="preserve">No delay in return to fertility once </w:t>
      </w:r>
      <w:r w:rsidRPr="534F33E4" w:rsidR="00576B9D">
        <w:rPr>
          <w:rFonts w:eastAsia="Arial"/>
        </w:rPr>
        <w:t>the </w:t>
      </w:r>
      <w:r w:rsidRPr="534F33E4">
        <w:rPr>
          <w:rFonts w:eastAsia="Arial"/>
        </w:rPr>
        <w:t>IUD is removed</w:t>
      </w:r>
    </w:p>
    <w:p w:rsidR="005604B2" w:rsidP="534F33E4" w:rsidRDefault="220E7398" w14:paraId="58D63EA2" w14:textId="77777777">
      <w:pPr>
        <w:pStyle w:val="ListParagraph"/>
        <w:rPr>
          <w:rFonts w:eastAsia="Arial"/>
        </w:rPr>
      </w:pPr>
      <w:r w:rsidRPr="534F33E4">
        <w:rPr>
          <w:rFonts w:eastAsia="Arial"/>
        </w:rPr>
        <w:t>Is highly effective</w:t>
      </w:r>
    </w:p>
    <w:p w:rsidR="005604B2" w:rsidP="534F33E4" w:rsidRDefault="220E7398" w14:paraId="7444ECBC" w14:textId="77777777">
      <w:pPr>
        <w:pStyle w:val="ListParagraph"/>
        <w:rPr>
          <w:rFonts w:eastAsia="Arial"/>
        </w:rPr>
      </w:pPr>
      <w:r w:rsidRPr="534F33E4">
        <w:rPr>
          <w:rFonts w:eastAsia="Arial"/>
          <w:b/>
          <w:bCs/>
        </w:rPr>
        <w:t>Reduces risk of ovarian cysts</w:t>
      </w:r>
    </w:p>
    <w:p w:rsidR="005604B2" w:rsidP="534F33E4" w:rsidRDefault="220E7398" w14:paraId="5A30B03C" w14:textId="77777777">
      <w:pPr>
        <w:pStyle w:val="ListParagraph"/>
        <w:rPr>
          <w:rFonts w:eastAsia="Arial"/>
        </w:rPr>
      </w:pPr>
      <w:r w:rsidRPr="534F33E4">
        <w:rPr>
          <w:rFonts w:eastAsia="Arial"/>
        </w:rPr>
        <w:t>Does not interfere with sexual intercourse</w:t>
      </w:r>
    </w:p>
    <w:p w:rsidR="005604B2" w:rsidP="534F33E4" w:rsidRDefault="220E7398" w14:paraId="76FF6BC1" w14:textId="3A3A7799">
      <w:pPr>
        <w:pStyle w:val="ListParagraph"/>
        <w:rPr>
          <w:rFonts w:eastAsia="Arial"/>
        </w:rPr>
      </w:pPr>
      <w:r w:rsidRPr="534F33E4">
        <w:rPr>
          <w:rFonts w:eastAsia="Arial"/>
        </w:rPr>
        <w:t>Reduced risk of ectopic pregnancy</w:t>
      </w:r>
    </w:p>
    <w:p w:rsidR="005604B2" w:rsidP="00180BFF" w:rsidRDefault="005604B2" w14:paraId="6F9F9E3A" w14:textId="77777777">
      <w:pPr>
        <w:rPr>
          <w:rFonts w:eastAsia="Arial"/>
        </w:rPr>
      </w:pPr>
    </w:p>
    <w:p w:rsidR="005604B2" w:rsidP="00180BFF" w:rsidRDefault="220E7398" w14:paraId="0FCF1749" w14:textId="5D6CE89E">
      <w:pPr>
        <w:rPr>
          <w:rFonts w:eastAsia="Arial"/>
        </w:rPr>
      </w:pPr>
      <w:r w:rsidRPr="40CE1FD4">
        <w:rPr>
          <w:rFonts w:eastAsia="Arial"/>
        </w:rPr>
        <w:t>4. What procedure must a woman need before she has an H-IUD inserted?</w:t>
      </w:r>
    </w:p>
    <w:p w:rsidR="005604B2" w:rsidP="25083CD9" w:rsidRDefault="220E7398" w14:paraId="6FA83E5B" w14:textId="3D944913">
      <w:pPr>
        <w:pStyle w:val="ListParagraph"/>
        <w:numPr>
          <w:ilvl w:val="0"/>
          <w:numId w:val="3"/>
        </w:numPr>
        <w:rPr>
          <w:rFonts w:eastAsia="Arial"/>
        </w:rPr>
      </w:pPr>
      <w:r w:rsidRPr="25083CD9">
        <w:rPr>
          <w:rFonts w:eastAsia="Arial"/>
          <w:b/>
          <w:bCs/>
        </w:rPr>
        <w:t>A pelvic exam</w:t>
      </w:r>
    </w:p>
    <w:p w:rsidR="00576B9D" w:rsidP="25083CD9" w:rsidRDefault="220E7398" w14:paraId="2ACBB8F8" w14:textId="422E7DAE">
      <w:pPr>
        <w:pStyle w:val="ListParagraph"/>
        <w:numPr>
          <w:ilvl w:val="0"/>
          <w:numId w:val="3"/>
        </w:numPr>
        <w:rPr>
          <w:rFonts w:eastAsia="Arial"/>
        </w:rPr>
      </w:pPr>
      <w:r w:rsidRPr="25083CD9">
        <w:rPr>
          <w:rFonts w:eastAsia="Arial"/>
        </w:rPr>
        <w:t>Blood tests</w:t>
      </w:r>
    </w:p>
    <w:p w:rsidR="005604B2" w:rsidP="25083CD9" w:rsidRDefault="220E7398" w14:paraId="53ED84C4" w14:textId="77D353D6">
      <w:pPr>
        <w:pStyle w:val="ListParagraph"/>
        <w:numPr>
          <w:ilvl w:val="0"/>
          <w:numId w:val="3"/>
        </w:numPr>
        <w:rPr>
          <w:rFonts w:eastAsia="Arial"/>
        </w:rPr>
      </w:pPr>
      <w:r w:rsidRPr="25083CD9">
        <w:rPr>
          <w:rFonts w:eastAsia="Arial"/>
        </w:rPr>
        <w:t>Cervical cancer screening</w:t>
      </w:r>
    </w:p>
    <w:p w:rsidR="005604B2" w:rsidP="25083CD9" w:rsidRDefault="220E7398" w14:paraId="4F1E82C2" w14:textId="0EF86746">
      <w:pPr>
        <w:pStyle w:val="ListParagraph"/>
        <w:numPr>
          <w:ilvl w:val="0"/>
          <w:numId w:val="3"/>
        </w:numPr>
        <w:rPr>
          <w:rFonts w:eastAsia="Arial"/>
        </w:rPr>
      </w:pPr>
      <w:r w:rsidRPr="25083CD9">
        <w:rPr>
          <w:rFonts w:eastAsia="Arial"/>
        </w:rPr>
        <w:t>A breast exam</w:t>
      </w:r>
    </w:p>
    <w:p w:rsidR="005604B2" w:rsidP="25083CD9" w:rsidRDefault="220E7398" w14:paraId="65E9BAD2" w14:textId="04E2A565">
      <w:pPr>
        <w:pStyle w:val="ListParagraph"/>
        <w:numPr>
          <w:ilvl w:val="0"/>
          <w:numId w:val="3"/>
        </w:numPr>
        <w:rPr>
          <w:rFonts w:eastAsia="Arial"/>
        </w:rPr>
      </w:pPr>
      <w:r w:rsidRPr="25083CD9">
        <w:rPr>
          <w:rFonts w:eastAsia="Arial"/>
        </w:rPr>
        <w:t>Blood pressure taken</w:t>
      </w:r>
    </w:p>
    <w:p w:rsidR="005604B2" w:rsidP="00180BFF" w:rsidRDefault="005604B2" w14:paraId="171DB4E9" w14:textId="77777777">
      <w:pPr>
        <w:rPr>
          <w:rFonts w:eastAsia="Arial"/>
        </w:rPr>
      </w:pPr>
    </w:p>
    <w:p w:rsidR="005604B2" w:rsidP="0C3705CF" w:rsidRDefault="25083CD9" w14:paraId="42B072A5" w14:textId="1147A835">
      <w:pPr>
        <w:rPr>
          <w:rFonts w:eastAsia="Arial"/>
        </w:rPr>
      </w:pPr>
      <w:r w:rsidRPr="0C3705CF">
        <w:rPr>
          <w:rFonts w:eastAsia="Arial"/>
        </w:rPr>
        <w:t>5.</w:t>
      </w:r>
      <w:r w:rsidRPr="0C3705CF" w:rsidR="220E7398">
        <w:rPr>
          <w:rFonts w:eastAsia="Arial"/>
        </w:rPr>
        <w:t xml:space="preserve">Which of the following conditions suggests a woman should not have an H-IUD inserted? </w:t>
      </w:r>
    </w:p>
    <w:p w:rsidR="005604B2" w:rsidP="0C3705CF" w:rsidRDefault="446EC042" w14:paraId="11AB20A7" w14:textId="2BB5FC72">
      <w:pPr>
        <w:pStyle w:val="ListParagraph"/>
        <w:rPr>
          <w:rFonts w:eastAsia="Arial"/>
        </w:rPr>
      </w:pPr>
      <w:r w:rsidRPr="0C3705CF">
        <w:rPr>
          <w:rFonts w:eastAsia="Arial"/>
        </w:rPr>
        <w:t xml:space="preserve"> </w:t>
      </w:r>
      <w:r w:rsidRPr="0C3705CF" w:rsidR="220E7398">
        <w:rPr>
          <w:rFonts w:eastAsia="Arial"/>
        </w:rPr>
        <w:t>Retroverted uterus</w:t>
      </w:r>
    </w:p>
    <w:p w:rsidR="005604B2" w:rsidP="22DECDED" w:rsidRDefault="220E7398" w14:paraId="5A32D488" w14:textId="77777777">
      <w:pPr>
        <w:pStyle w:val="ListParagraph"/>
        <w:rPr>
          <w:rFonts w:eastAsia="Arial"/>
        </w:rPr>
      </w:pPr>
      <w:r w:rsidRPr="0C3705CF">
        <w:rPr>
          <w:rFonts w:eastAsia="Arial"/>
        </w:rPr>
        <w:t>Three or more children</w:t>
      </w:r>
    </w:p>
    <w:p w:rsidR="005604B2" w:rsidP="0C3705CF" w:rsidRDefault="220E7398" w14:paraId="5577A5C1" w14:textId="77777777">
      <w:pPr>
        <w:pStyle w:val="ListParagraph"/>
        <w:rPr>
          <w:rFonts w:eastAsia="Arial"/>
        </w:rPr>
      </w:pPr>
      <w:r w:rsidRPr="0C3705CF">
        <w:rPr>
          <w:rFonts w:eastAsia="Arial"/>
        </w:rPr>
        <w:t>Has mild clinical HIV and is taking ARVs</w:t>
      </w:r>
    </w:p>
    <w:p w:rsidR="005604B2" w:rsidP="0C3705CF" w:rsidRDefault="220E7398" w14:paraId="0C61E097" w14:textId="77777777">
      <w:pPr>
        <w:pStyle w:val="ListParagraph"/>
        <w:rPr>
          <w:rFonts w:eastAsia="Arial"/>
        </w:rPr>
      </w:pPr>
      <w:r w:rsidRPr="0C3705CF">
        <w:rPr>
          <w:rFonts w:eastAsia="Arial"/>
        </w:rPr>
        <w:t>History of candidiasis</w:t>
      </w:r>
    </w:p>
    <w:p w:rsidR="005604B2" w:rsidP="0C3705CF" w:rsidRDefault="220E7398" w14:paraId="2D0123EF" w14:textId="77777777">
      <w:pPr>
        <w:pStyle w:val="ListParagraph"/>
        <w:rPr>
          <w:rFonts w:eastAsia="Arial"/>
        </w:rPr>
      </w:pPr>
      <w:r w:rsidRPr="0C3705CF">
        <w:rPr>
          <w:rFonts w:eastAsia="Arial"/>
          <w:b/>
          <w:bCs/>
        </w:rPr>
        <w:t>History of breast cancer</w:t>
      </w:r>
    </w:p>
    <w:p w:rsidR="005604B2" w:rsidP="00180BFF" w:rsidRDefault="005604B2" w14:paraId="6F4CFC31" w14:textId="77777777">
      <w:pPr>
        <w:rPr>
          <w:rFonts w:eastAsia="Arial"/>
        </w:rPr>
      </w:pPr>
    </w:p>
    <w:p w:rsidR="005604B2" w:rsidP="22DECDED" w:rsidRDefault="22DECDED" w14:paraId="48E26132" w14:textId="4B01AD40">
      <w:pPr>
        <w:rPr>
          <w:rFonts w:eastAsia="Arial"/>
        </w:rPr>
      </w:pPr>
      <w:r w:rsidRPr="22DECDED">
        <w:rPr>
          <w:rFonts w:eastAsia="Arial"/>
        </w:rPr>
        <w:t xml:space="preserve">6. </w:t>
      </w:r>
      <w:r w:rsidRPr="22DECDED" w:rsidR="220E7398">
        <w:rPr>
          <w:rFonts w:eastAsia="Arial"/>
        </w:rPr>
        <w:t>Women living with HIV:</w:t>
      </w:r>
    </w:p>
    <w:p w:rsidR="005604B2" w:rsidP="22DECDED" w:rsidRDefault="220E7398" w14:paraId="0D5ECFCB" w14:textId="2780850D">
      <w:pPr>
        <w:pStyle w:val="ListParagraph"/>
        <w:rPr>
          <w:rFonts w:eastAsia="Arial"/>
        </w:rPr>
      </w:pPr>
      <w:r w:rsidRPr="0C3705CF">
        <w:rPr>
          <w:rFonts w:eastAsia="Arial"/>
        </w:rPr>
        <w:t>Should never get H-IUDs</w:t>
      </w:r>
    </w:p>
    <w:p w:rsidR="005604B2" w:rsidP="22DECDED" w:rsidRDefault="220E7398" w14:paraId="6263891E" w14:textId="6C506E90">
      <w:pPr>
        <w:pStyle w:val="ListParagraph"/>
        <w:rPr>
          <w:rFonts w:eastAsia="Arial"/>
        </w:rPr>
      </w:pPr>
      <w:r w:rsidRPr="0C3705CF">
        <w:rPr>
          <w:rFonts w:eastAsia="Arial"/>
        </w:rPr>
        <w:t>Must start ARVs before they can get an H-IUD</w:t>
      </w:r>
    </w:p>
    <w:p w:rsidR="005604B2" w:rsidP="22DECDED" w:rsidRDefault="220E7398" w14:paraId="23A08039" w14:textId="6CA0A1B1">
      <w:pPr>
        <w:pStyle w:val="ListParagraph"/>
        <w:rPr>
          <w:rFonts w:eastAsia="Arial"/>
        </w:rPr>
      </w:pPr>
      <w:r w:rsidRPr="0C3705CF">
        <w:rPr>
          <w:rFonts w:eastAsia="Arial"/>
          <w:b/>
          <w:bCs/>
        </w:rPr>
        <w:t>Can safely have an H-IUD inserted if they have mild or no clinical disease, whether or not they are on ARVs</w:t>
      </w:r>
    </w:p>
    <w:p w:rsidR="005604B2" w:rsidP="22DECDED" w:rsidRDefault="220E7398" w14:paraId="2DA9341C" w14:textId="27A28118">
      <w:pPr>
        <w:pStyle w:val="ListParagraph"/>
        <w:rPr>
          <w:rFonts w:eastAsia="Arial"/>
        </w:rPr>
      </w:pPr>
      <w:r w:rsidRPr="0C3705CF">
        <w:rPr>
          <w:rFonts w:eastAsia="Arial"/>
        </w:rPr>
        <w:t>Should have their H-IUD removed in their clinical disease becomes advanced or severe</w:t>
      </w:r>
    </w:p>
    <w:p w:rsidR="005604B2" w:rsidP="00180BFF" w:rsidRDefault="005604B2" w14:paraId="5C8DDF25" w14:textId="77777777">
      <w:pPr>
        <w:rPr>
          <w:rFonts w:eastAsia="Arial"/>
        </w:rPr>
      </w:pPr>
    </w:p>
    <w:p w:rsidR="005604B2" w:rsidP="00180BFF" w:rsidRDefault="33538621" w14:paraId="174E2C99" w14:textId="5357D82F">
      <w:pPr>
        <w:rPr>
          <w:rFonts w:eastAsia="Arial"/>
        </w:rPr>
      </w:pPr>
      <w:r w:rsidRPr="22DECDED">
        <w:rPr>
          <w:rFonts w:eastAsia="Arial"/>
        </w:rPr>
        <w:t>7.</w:t>
      </w:r>
      <w:r w:rsidRPr="22DECDED" w:rsidR="220E7398">
        <w:rPr>
          <w:rFonts w:eastAsia="Arial"/>
        </w:rPr>
        <w:t xml:space="preserve">Post-insertion H-IUD instructions should include: </w:t>
      </w:r>
    </w:p>
    <w:p w:rsidR="005604B2" w:rsidP="24AD5131" w:rsidRDefault="00576B9D" w14:paraId="722AAC8C" w14:textId="78D57105">
      <w:pPr>
        <w:pStyle w:val="ListParagraph"/>
        <w:numPr>
          <w:ilvl w:val="0"/>
          <w:numId w:val="2"/>
        </w:numPr>
        <w:rPr>
          <w:rFonts w:eastAsia="Arial"/>
        </w:rPr>
      </w:pPr>
      <w:r w:rsidRPr="24AD5131">
        <w:rPr>
          <w:rFonts w:eastAsia="Arial"/>
        </w:rPr>
        <w:t>The c</w:t>
      </w:r>
      <w:r w:rsidRPr="24AD5131" w:rsidR="220E7398">
        <w:rPr>
          <w:rFonts w:eastAsia="Arial"/>
        </w:rPr>
        <w:t>lient should return for first check</w:t>
      </w:r>
      <w:r w:rsidRPr="24AD5131">
        <w:rPr>
          <w:rFonts w:eastAsia="Arial"/>
        </w:rPr>
        <w:t>-</w:t>
      </w:r>
      <w:r w:rsidRPr="24AD5131" w:rsidR="220E7398">
        <w:rPr>
          <w:rFonts w:eastAsia="Arial"/>
        </w:rPr>
        <w:t>up one week after insertion</w:t>
      </w:r>
    </w:p>
    <w:p w:rsidR="005604B2" w:rsidP="24AD5131" w:rsidRDefault="220E7398" w14:paraId="67B279F7" w14:textId="3CB352F0">
      <w:pPr>
        <w:pStyle w:val="ListParagraph"/>
        <w:numPr>
          <w:ilvl w:val="0"/>
          <w:numId w:val="2"/>
        </w:numPr>
        <w:rPr>
          <w:rFonts w:eastAsia="Arial"/>
        </w:rPr>
      </w:pPr>
      <w:r w:rsidRPr="24AD5131">
        <w:rPr>
          <w:rFonts w:eastAsia="Arial"/>
          <w:b/>
          <w:bCs/>
        </w:rPr>
        <w:t>Client should return for first check</w:t>
      </w:r>
      <w:r w:rsidRPr="24AD5131" w:rsidR="00576B9D">
        <w:rPr>
          <w:rFonts w:eastAsia="Arial"/>
          <w:b/>
          <w:bCs/>
        </w:rPr>
        <w:t>-</w:t>
      </w:r>
      <w:r w:rsidRPr="24AD5131">
        <w:rPr>
          <w:rFonts w:eastAsia="Arial"/>
          <w:b/>
          <w:bCs/>
        </w:rPr>
        <w:t>up three to six weeks after insertion</w:t>
      </w:r>
    </w:p>
    <w:p w:rsidR="005604B2" w:rsidP="24AD5131" w:rsidRDefault="00576B9D" w14:paraId="41665EB0" w14:textId="3B55B8BC">
      <w:pPr>
        <w:pStyle w:val="ListParagraph"/>
        <w:numPr>
          <w:ilvl w:val="0"/>
          <w:numId w:val="2"/>
        </w:numPr>
        <w:rPr>
          <w:rFonts w:eastAsia="Arial"/>
        </w:rPr>
      </w:pPr>
      <w:r w:rsidRPr="24AD5131">
        <w:rPr>
          <w:rFonts w:eastAsia="Arial"/>
        </w:rPr>
        <w:t>The c</w:t>
      </w:r>
      <w:r w:rsidRPr="24AD5131" w:rsidR="220E7398">
        <w:rPr>
          <w:rFonts w:eastAsia="Arial"/>
        </w:rPr>
        <w:t>lient should check her H-IUD strings every day</w:t>
      </w:r>
    </w:p>
    <w:p w:rsidR="005604B2" w:rsidP="24AD5131" w:rsidRDefault="220E7398" w14:paraId="1E77FDB9" w14:textId="19B5936E">
      <w:pPr>
        <w:pStyle w:val="ListParagraph"/>
        <w:numPr>
          <w:ilvl w:val="0"/>
          <w:numId w:val="2"/>
        </w:numPr>
        <w:rPr>
          <w:rFonts w:eastAsia="Arial"/>
        </w:rPr>
      </w:pPr>
      <w:r w:rsidRPr="24AD5131">
        <w:rPr>
          <w:rFonts w:eastAsia="Arial"/>
        </w:rPr>
        <w:t>Removal when the H-IUD has been in place for one year</w:t>
      </w:r>
    </w:p>
    <w:p w:rsidR="005604B2" w:rsidP="00180BFF" w:rsidRDefault="005604B2" w14:paraId="3EAE16B6" w14:textId="77777777">
      <w:pPr>
        <w:rPr>
          <w:rFonts w:eastAsia="Arial"/>
        </w:rPr>
      </w:pPr>
    </w:p>
    <w:p w:rsidR="005604B2" w:rsidP="00180BFF" w:rsidRDefault="5EFDB0F1" w14:paraId="5D0A1F32" w14:textId="292FF784">
      <w:pPr>
        <w:rPr>
          <w:rFonts w:eastAsia="Arial"/>
        </w:rPr>
      </w:pPr>
      <w:r w:rsidRPr="7BBC75B2">
        <w:rPr>
          <w:rFonts w:eastAsia="Arial"/>
        </w:rPr>
        <w:t>8.</w:t>
      </w:r>
      <w:r w:rsidRPr="7BBC75B2" w:rsidR="220E7398">
        <w:rPr>
          <w:rFonts w:eastAsia="Arial"/>
        </w:rPr>
        <w:t>Which of the following is NOT a warning sign that indicates that she may be having a problem with her H-IUD and should seek medical attention:</w:t>
      </w:r>
    </w:p>
    <w:p w:rsidR="005604B2" w:rsidP="7BBC75B2" w:rsidRDefault="220E7398" w14:paraId="447312C8" w14:textId="77777777">
      <w:pPr>
        <w:pStyle w:val="ListParagraph"/>
        <w:numPr>
          <w:ilvl w:val="0"/>
          <w:numId w:val="1"/>
        </w:numPr>
        <w:rPr>
          <w:rFonts w:eastAsia="Arial"/>
        </w:rPr>
      </w:pPr>
      <w:r w:rsidRPr="7BBC75B2">
        <w:rPr>
          <w:rFonts w:eastAsia="Arial"/>
          <w:b/>
          <w:bCs/>
        </w:rPr>
        <w:t>Decreased menstrual bleeding</w:t>
      </w:r>
    </w:p>
    <w:p w:rsidR="005604B2" w:rsidP="7BBC75B2" w:rsidRDefault="220E7398" w14:paraId="71495443" w14:textId="34AFB0CE">
      <w:pPr>
        <w:pStyle w:val="ListParagraph"/>
        <w:numPr>
          <w:ilvl w:val="0"/>
          <w:numId w:val="1"/>
        </w:numPr>
        <w:rPr>
          <w:rFonts w:eastAsia="Arial"/>
        </w:rPr>
      </w:pPr>
      <w:r w:rsidRPr="7BBC75B2">
        <w:rPr>
          <w:rFonts w:eastAsia="Arial"/>
        </w:rPr>
        <w:t>Missing H-IUD string</w:t>
      </w:r>
    </w:p>
    <w:p w:rsidR="005604B2" w:rsidP="7BBC75B2" w:rsidRDefault="220E7398" w14:paraId="27469994" w14:textId="77777777">
      <w:pPr>
        <w:pStyle w:val="ListParagraph"/>
        <w:numPr>
          <w:ilvl w:val="0"/>
          <w:numId w:val="1"/>
        </w:numPr>
        <w:rPr>
          <w:rFonts w:eastAsia="Arial"/>
        </w:rPr>
      </w:pPr>
      <w:r w:rsidRPr="7BBC75B2">
        <w:rPr>
          <w:rFonts w:eastAsia="Arial"/>
        </w:rPr>
        <w:t>Irregular bleeding or pain every cycle</w:t>
      </w:r>
    </w:p>
    <w:p w:rsidR="005604B2" w:rsidP="7BBC75B2" w:rsidRDefault="220E7398" w14:paraId="700E72D4" w14:textId="77777777">
      <w:pPr>
        <w:pStyle w:val="ListParagraph"/>
        <w:numPr>
          <w:ilvl w:val="0"/>
          <w:numId w:val="1"/>
        </w:numPr>
        <w:rPr>
          <w:rFonts w:eastAsia="Arial"/>
        </w:rPr>
      </w:pPr>
      <w:r w:rsidRPr="7BBC75B2">
        <w:rPr>
          <w:rFonts w:eastAsia="Arial"/>
        </w:rPr>
        <w:t>Unusual vaginal discharge and low abdominal pain</w:t>
      </w:r>
    </w:p>
    <w:p w:rsidR="005604B2" w:rsidP="00180BFF" w:rsidRDefault="005604B2" w14:paraId="496BB4FB" w14:textId="77777777">
      <w:pPr>
        <w:rPr>
          <w:rFonts w:eastAsia="Arial"/>
        </w:rPr>
      </w:pPr>
    </w:p>
    <w:p w:rsidR="005604B2" w:rsidP="00180BFF" w:rsidRDefault="220E7398" w14:paraId="76A8DF05" w14:textId="77777777">
      <w:pPr>
        <w:rPr>
          <w:rFonts w:eastAsia="Arial"/>
        </w:rPr>
      </w:pPr>
      <w:r w:rsidRPr="40CE1FD4">
        <w:rPr>
          <w:rFonts w:eastAsia="Arial"/>
          <w:b/>
          <w:bCs/>
        </w:rPr>
        <w:t>True or False</w:t>
      </w:r>
    </w:p>
    <w:p w:rsidR="005604B2" w:rsidP="00180BFF" w:rsidRDefault="220E7398" w14:paraId="425F6561" w14:textId="77777777">
      <w:pPr>
        <w:rPr>
          <w:rFonts w:eastAsia="Arial"/>
        </w:rPr>
      </w:pPr>
      <w:r w:rsidRPr="40CE1FD4">
        <w:rPr>
          <w:rFonts w:eastAsia="Arial"/>
          <w:i/>
          <w:iCs/>
        </w:rPr>
        <w:t>Check off either "True" (T) or "False" (F) in the space provided.</w:t>
      </w:r>
    </w:p>
    <w:tbl>
      <w:tblPr>
        <w:tblW w:w="0" w:type="auto"/>
        <w:tblLook w:val="0000" w:firstRow="0" w:lastRow="0" w:firstColumn="0" w:lastColumn="0" w:noHBand="0" w:noVBand="0"/>
      </w:tblPr>
      <w:tblGrid>
        <w:gridCol w:w="695"/>
        <w:gridCol w:w="6525"/>
        <w:gridCol w:w="1070"/>
        <w:gridCol w:w="1070"/>
      </w:tblGrid>
      <w:tr w:rsidR="40CE1FD4" w:rsidTr="40CE1FD4" w14:paraId="2B472604" w14:textId="77777777">
        <w:trPr>
          <w:trHeight w:val="720"/>
        </w:trPr>
        <w:tc>
          <w:tcPr>
            <w:tcW w:w="703" w:type="dxa"/>
            <w:vAlign w:val="center"/>
          </w:tcPr>
          <w:p w:rsidR="40CE1FD4" w:rsidP="00180BFF" w:rsidRDefault="40CE1FD4" w14:paraId="007ED930" w14:textId="77777777">
            <w:pPr>
              <w:rPr>
                <w:rFonts w:eastAsia="Arial"/>
              </w:rPr>
            </w:pPr>
            <w:r w:rsidRPr="40CE1FD4">
              <w:rPr>
                <w:rFonts w:eastAsia="Arial"/>
              </w:rPr>
              <w:t>9.</w:t>
            </w:r>
          </w:p>
        </w:tc>
        <w:tc>
          <w:tcPr>
            <w:tcW w:w="6705" w:type="dxa"/>
            <w:vAlign w:val="center"/>
          </w:tcPr>
          <w:p w:rsidR="40CE1FD4" w:rsidP="00180BFF" w:rsidRDefault="40CE1FD4" w14:paraId="5058C57B" w14:textId="7D834399">
            <w:pPr>
              <w:rPr>
                <w:rFonts w:eastAsia="Arial"/>
              </w:rPr>
            </w:pPr>
            <w:r w:rsidRPr="40CE1FD4">
              <w:rPr>
                <w:rFonts w:eastAsia="Arial"/>
              </w:rPr>
              <w:t>H-IUDs protect against sexually transmitted infections.</w:t>
            </w:r>
          </w:p>
        </w:tc>
        <w:tc>
          <w:tcPr>
            <w:tcW w:w="1084" w:type="dxa"/>
            <w:vAlign w:val="center"/>
          </w:tcPr>
          <w:p w:rsidR="40CE1FD4" w:rsidP="00180BFF" w:rsidRDefault="40CE1FD4" w14:paraId="18D8A400" w14:textId="77777777">
            <w:pPr>
              <w:rPr>
                <w:rFonts w:eastAsia="Arial"/>
              </w:rPr>
            </w:pPr>
            <w:r w:rsidRPr="40CE1FD4">
              <w:rPr>
                <w:rFonts w:eastAsia="Arial"/>
              </w:rPr>
              <w:t>T ___</w:t>
            </w:r>
          </w:p>
        </w:tc>
        <w:tc>
          <w:tcPr>
            <w:tcW w:w="1084" w:type="dxa"/>
            <w:vAlign w:val="center"/>
          </w:tcPr>
          <w:p w:rsidR="40CE1FD4" w:rsidP="00180BFF" w:rsidRDefault="40CE1FD4" w14:paraId="3BA28695" w14:textId="77777777">
            <w:pPr>
              <w:rPr>
                <w:rFonts w:eastAsia="Arial"/>
              </w:rPr>
            </w:pPr>
            <w:r w:rsidRPr="40CE1FD4">
              <w:rPr>
                <w:rFonts w:eastAsia="Arial"/>
              </w:rPr>
              <w:t>F _</w:t>
            </w:r>
            <w:r w:rsidRPr="40CE1FD4">
              <w:rPr>
                <w:rFonts w:eastAsia="Arial"/>
                <w:u w:val="single"/>
              </w:rPr>
              <w:t>x</w:t>
            </w:r>
            <w:r w:rsidRPr="40CE1FD4">
              <w:rPr>
                <w:rFonts w:eastAsia="Arial"/>
              </w:rPr>
              <w:t>__</w:t>
            </w:r>
          </w:p>
        </w:tc>
      </w:tr>
      <w:tr w:rsidR="40CE1FD4" w:rsidTr="40CE1FD4" w14:paraId="456EB3B5" w14:textId="77777777">
        <w:trPr>
          <w:trHeight w:val="720"/>
        </w:trPr>
        <w:tc>
          <w:tcPr>
            <w:tcW w:w="703" w:type="dxa"/>
            <w:vAlign w:val="center"/>
          </w:tcPr>
          <w:p w:rsidR="40CE1FD4" w:rsidP="00180BFF" w:rsidRDefault="40CE1FD4" w14:paraId="73C147E3" w14:textId="77777777">
            <w:pPr>
              <w:rPr>
                <w:rFonts w:eastAsia="Arial"/>
              </w:rPr>
            </w:pPr>
          </w:p>
          <w:p w:rsidR="40CE1FD4" w:rsidP="00180BFF" w:rsidRDefault="40CE1FD4" w14:paraId="1C719D7B" w14:textId="77777777">
            <w:pPr>
              <w:rPr>
                <w:rFonts w:eastAsia="Arial"/>
              </w:rPr>
            </w:pPr>
            <w:r w:rsidRPr="40CE1FD4">
              <w:rPr>
                <w:rFonts w:eastAsia="Arial"/>
              </w:rPr>
              <w:t>10</w:t>
            </w:r>
          </w:p>
          <w:p w:rsidR="40CE1FD4" w:rsidP="00180BFF" w:rsidRDefault="40CE1FD4" w14:paraId="25696982" w14:textId="77777777">
            <w:pPr>
              <w:rPr>
                <w:rFonts w:eastAsia="Arial"/>
              </w:rPr>
            </w:pPr>
          </w:p>
        </w:tc>
        <w:tc>
          <w:tcPr>
            <w:tcW w:w="6705" w:type="dxa"/>
            <w:vAlign w:val="center"/>
          </w:tcPr>
          <w:p w:rsidR="40CE1FD4" w:rsidP="00180BFF" w:rsidRDefault="40CE1FD4" w14:paraId="6B4AEF91" w14:textId="6326C6A9">
            <w:pPr>
              <w:rPr>
                <w:rFonts w:eastAsia="Arial"/>
              </w:rPr>
            </w:pPr>
            <w:r w:rsidRPr="40CE1FD4">
              <w:rPr>
                <w:rFonts w:eastAsia="Arial"/>
              </w:rPr>
              <w:t>H-IUDs are 99 percent effective in preventing pregnancy.</w:t>
            </w:r>
          </w:p>
        </w:tc>
        <w:tc>
          <w:tcPr>
            <w:tcW w:w="1084" w:type="dxa"/>
            <w:vAlign w:val="center"/>
          </w:tcPr>
          <w:p w:rsidR="40CE1FD4" w:rsidP="00180BFF" w:rsidRDefault="40CE1FD4" w14:paraId="141A9FBF" w14:textId="77777777">
            <w:pPr>
              <w:rPr>
                <w:rFonts w:eastAsia="Arial"/>
              </w:rPr>
            </w:pPr>
            <w:r w:rsidRPr="40CE1FD4">
              <w:rPr>
                <w:rFonts w:eastAsia="Arial"/>
              </w:rPr>
              <w:t>T _</w:t>
            </w:r>
            <w:r w:rsidRPr="40CE1FD4">
              <w:rPr>
                <w:rFonts w:eastAsia="Arial"/>
                <w:u w:val="single"/>
              </w:rPr>
              <w:t>x</w:t>
            </w:r>
            <w:r w:rsidRPr="40CE1FD4">
              <w:rPr>
                <w:rFonts w:eastAsia="Arial"/>
              </w:rPr>
              <w:t>__</w:t>
            </w:r>
          </w:p>
        </w:tc>
        <w:tc>
          <w:tcPr>
            <w:tcW w:w="1084" w:type="dxa"/>
            <w:vAlign w:val="center"/>
          </w:tcPr>
          <w:p w:rsidR="40CE1FD4" w:rsidP="00180BFF" w:rsidRDefault="40CE1FD4" w14:paraId="3771CE7F" w14:textId="77777777">
            <w:pPr>
              <w:rPr>
                <w:rFonts w:eastAsia="Arial"/>
              </w:rPr>
            </w:pPr>
            <w:r w:rsidRPr="40CE1FD4">
              <w:rPr>
                <w:rFonts w:eastAsia="Arial"/>
              </w:rPr>
              <w:t>F ___</w:t>
            </w:r>
          </w:p>
        </w:tc>
      </w:tr>
      <w:tr w:rsidR="40CE1FD4" w:rsidTr="40CE1FD4" w14:paraId="695402F2" w14:textId="77777777">
        <w:trPr>
          <w:trHeight w:val="792"/>
        </w:trPr>
        <w:tc>
          <w:tcPr>
            <w:tcW w:w="703" w:type="dxa"/>
            <w:vAlign w:val="center"/>
          </w:tcPr>
          <w:p w:rsidR="40CE1FD4" w:rsidP="00180BFF" w:rsidRDefault="40CE1FD4" w14:paraId="7DE8EAAB" w14:textId="77777777">
            <w:pPr>
              <w:rPr>
                <w:rFonts w:eastAsia="Arial"/>
              </w:rPr>
            </w:pPr>
            <w:r w:rsidRPr="40CE1FD4">
              <w:rPr>
                <w:rFonts w:eastAsia="Arial"/>
              </w:rPr>
              <w:t>11.</w:t>
            </w:r>
          </w:p>
        </w:tc>
        <w:tc>
          <w:tcPr>
            <w:tcW w:w="6705" w:type="dxa"/>
            <w:vAlign w:val="center"/>
          </w:tcPr>
          <w:p w:rsidR="40CE1FD4" w:rsidP="00180BFF" w:rsidRDefault="40CE1FD4" w14:paraId="6B1F8FE5" w14:textId="1BE531A3">
            <w:pPr>
              <w:rPr>
                <w:rFonts w:eastAsia="Arial"/>
              </w:rPr>
            </w:pPr>
            <w:r w:rsidRPr="40CE1FD4">
              <w:rPr>
                <w:rFonts w:eastAsia="Arial"/>
              </w:rPr>
              <w:t>Women can have an H-IUD inserted within 48 hours after giving birth.</w:t>
            </w:r>
          </w:p>
        </w:tc>
        <w:tc>
          <w:tcPr>
            <w:tcW w:w="1084" w:type="dxa"/>
            <w:vAlign w:val="center"/>
          </w:tcPr>
          <w:p w:rsidR="40CE1FD4" w:rsidP="00180BFF" w:rsidRDefault="40CE1FD4" w14:paraId="0C66FE0C" w14:textId="77777777">
            <w:pPr>
              <w:rPr>
                <w:rFonts w:eastAsia="Arial"/>
              </w:rPr>
            </w:pPr>
            <w:r w:rsidRPr="40CE1FD4">
              <w:rPr>
                <w:rFonts w:eastAsia="Arial"/>
              </w:rPr>
              <w:t>T _</w:t>
            </w:r>
            <w:r w:rsidRPr="40CE1FD4">
              <w:rPr>
                <w:rFonts w:eastAsia="Arial"/>
                <w:u w:val="single"/>
              </w:rPr>
              <w:t>x</w:t>
            </w:r>
            <w:r w:rsidRPr="40CE1FD4">
              <w:rPr>
                <w:rFonts w:eastAsia="Arial"/>
              </w:rPr>
              <w:t>__</w:t>
            </w:r>
          </w:p>
        </w:tc>
        <w:tc>
          <w:tcPr>
            <w:tcW w:w="1084" w:type="dxa"/>
            <w:vAlign w:val="center"/>
          </w:tcPr>
          <w:p w:rsidR="40CE1FD4" w:rsidP="00180BFF" w:rsidRDefault="40CE1FD4" w14:paraId="0FB1743C" w14:textId="77777777">
            <w:pPr>
              <w:rPr>
                <w:rFonts w:eastAsia="Arial"/>
              </w:rPr>
            </w:pPr>
            <w:r w:rsidRPr="40CE1FD4">
              <w:rPr>
                <w:rFonts w:eastAsia="Arial"/>
              </w:rPr>
              <w:t>F ___</w:t>
            </w:r>
          </w:p>
        </w:tc>
      </w:tr>
      <w:tr w:rsidR="40CE1FD4" w:rsidTr="40CE1FD4" w14:paraId="533D5632" w14:textId="77777777">
        <w:trPr>
          <w:trHeight w:val="720"/>
        </w:trPr>
        <w:tc>
          <w:tcPr>
            <w:tcW w:w="703" w:type="dxa"/>
            <w:vAlign w:val="center"/>
          </w:tcPr>
          <w:p w:rsidR="40CE1FD4" w:rsidP="00180BFF" w:rsidRDefault="40CE1FD4" w14:paraId="6C6B80E9" w14:textId="77777777">
            <w:pPr>
              <w:rPr>
                <w:rFonts w:eastAsia="Arial"/>
              </w:rPr>
            </w:pPr>
            <w:r w:rsidRPr="40CE1FD4">
              <w:rPr>
                <w:rFonts w:eastAsia="Arial"/>
              </w:rPr>
              <w:t>12.</w:t>
            </w:r>
          </w:p>
        </w:tc>
        <w:tc>
          <w:tcPr>
            <w:tcW w:w="6705" w:type="dxa"/>
            <w:vAlign w:val="center"/>
          </w:tcPr>
          <w:p w:rsidR="40CE1FD4" w:rsidP="00180BFF" w:rsidRDefault="40CE1FD4" w14:paraId="2545E1EA" w14:textId="33A31280">
            <w:pPr>
              <w:rPr>
                <w:rFonts w:eastAsia="Arial"/>
              </w:rPr>
            </w:pPr>
            <w:r w:rsidRPr="40CE1FD4">
              <w:rPr>
                <w:rFonts w:eastAsia="Arial"/>
              </w:rPr>
              <w:t>No delay in return to fertility after an H-IUD is removed.</w:t>
            </w:r>
          </w:p>
        </w:tc>
        <w:tc>
          <w:tcPr>
            <w:tcW w:w="1084" w:type="dxa"/>
            <w:vAlign w:val="center"/>
          </w:tcPr>
          <w:p w:rsidR="40CE1FD4" w:rsidP="00180BFF" w:rsidRDefault="40CE1FD4" w14:paraId="376EB02F" w14:textId="77777777">
            <w:pPr>
              <w:rPr>
                <w:rFonts w:eastAsia="Arial"/>
              </w:rPr>
            </w:pPr>
            <w:r w:rsidRPr="40CE1FD4">
              <w:rPr>
                <w:rFonts w:eastAsia="Arial"/>
              </w:rPr>
              <w:t>T _</w:t>
            </w:r>
            <w:r w:rsidRPr="40CE1FD4">
              <w:rPr>
                <w:rFonts w:eastAsia="Arial"/>
                <w:u w:val="single"/>
              </w:rPr>
              <w:t>x</w:t>
            </w:r>
            <w:r w:rsidRPr="40CE1FD4">
              <w:rPr>
                <w:rFonts w:eastAsia="Arial"/>
              </w:rPr>
              <w:t>__</w:t>
            </w:r>
          </w:p>
        </w:tc>
        <w:tc>
          <w:tcPr>
            <w:tcW w:w="1084" w:type="dxa"/>
            <w:vAlign w:val="center"/>
          </w:tcPr>
          <w:p w:rsidR="40CE1FD4" w:rsidP="00180BFF" w:rsidRDefault="40CE1FD4" w14:paraId="3BB7858C" w14:textId="77777777">
            <w:pPr>
              <w:rPr>
                <w:rFonts w:eastAsia="Arial"/>
              </w:rPr>
            </w:pPr>
            <w:r w:rsidRPr="40CE1FD4">
              <w:rPr>
                <w:rFonts w:eastAsia="Arial"/>
              </w:rPr>
              <w:t>F ___</w:t>
            </w:r>
          </w:p>
        </w:tc>
      </w:tr>
      <w:tr w:rsidR="40CE1FD4" w:rsidTr="40CE1FD4" w14:paraId="670A3191" w14:textId="77777777">
        <w:trPr>
          <w:trHeight w:val="720"/>
        </w:trPr>
        <w:tc>
          <w:tcPr>
            <w:tcW w:w="703" w:type="dxa"/>
            <w:vAlign w:val="center"/>
          </w:tcPr>
          <w:p w:rsidR="40CE1FD4" w:rsidP="00180BFF" w:rsidRDefault="40CE1FD4" w14:paraId="726C4AAB" w14:textId="77777777">
            <w:pPr>
              <w:rPr>
                <w:rFonts w:eastAsia="Arial"/>
              </w:rPr>
            </w:pPr>
            <w:r w:rsidRPr="40CE1FD4">
              <w:rPr>
                <w:rFonts w:eastAsia="Arial"/>
              </w:rPr>
              <w:t>13.</w:t>
            </w:r>
          </w:p>
        </w:tc>
        <w:tc>
          <w:tcPr>
            <w:tcW w:w="6705" w:type="dxa"/>
            <w:vAlign w:val="center"/>
          </w:tcPr>
          <w:p w:rsidR="40CE1FD4" w:rsidP="00180BFF" w:rsidRDefault="40CE1FD4" w14:paraId="0AC74A9E" w14:textId="6F75F4CF">
            <w:pPr>
              <w:rPr>
                <w:rFonts w:eastAsia="Arial"/>
              </w:rPr>
            </w:pPr>
            <w:r w:rsidRPr="40CE1FD4">
              <w:rPr>
                <w:rFonts w:eastAsia="Arial"/>
              </w:rPr>
              <w:t xml:space="preserve">An H-IUD inserted immediately postpartum is less likely to be expelled than one inserted after four weeks postpartum.  </w:t>
            </w:r>
          </w:p>
        </w:tc>
        <w:tc>
          <w:tcPr>
            <w:tcW w:w="1084" w:type="dxa"/>
            <w:vAlign w:val="center"/>
          </w:tcPr>
          <w:p w:rsidR="40CE1FD4" w:rsidP="00180BFF" w:rsidRDefault="40CE1FD4" w14:paraId="7B543E9F" w14:textId="77777777">
            <w:pPr>
              <w:rPr>
                <w:rFonts w:eastAsia="Arial"/>
              </w:rPr>
            </w:pPr>
            <w:r w:rsidRPr="40CE1FD4">
              <w:rPr>
                <w:rFonts w:eastAsia="Arial"/>
              </w:rPr>
              <w:t>T ___</w:t>
            </w:r>
          </w:p>
        </w:tc>
        <w:tc>
          <w:tcPr>
            <w:tcW w:w="1084" w:type="dxa"/>
            <w:vAlign w:val="center"/>
          </w:tcPr>
          <w:p w:rsidR="40CE1FD4" w:rsidP="00180BFF" w:rsidRDefault="40CE1FD4" w14:paraId="5837C800" w14:textId="77777777">
            <w:pPr>
              <w:rPr>
                <w:rFonts w:eastAsia="Arial"/>
              </w:rPr>
            </w:pPr>
            <w:r w:rsidRPr="40CE1FD4">
              <w:rPr>
                <w:rFonts w:eastAsia="Arial"/>
              </w:rPr>
              <w:t>F _</w:t>
            </w:r>
            <w:r w:rsidRPr="40CE1FD4">
              <w:rPr>
                <w:rFonts w:eastAsia="Arial"/>
                <w:u w:val="single"/>
              </w:rPr>
              <w:t>x</w:t>
            </w:r>
            <w:r w:rsidRPr="40CE1FD4">
              <w:rPr>
                <w:rFonts w:eastAsia="Arial"/>
              </w:rPr>
              <w:t>__</w:t>
            </w:r>
          </w:p>
        </w:tc>
      </w:tr>
      <w:tr w:rsidR="40CE1FD4" w:rsidTr="40CE1FD4" w14:paraId="04E22BAF" w14:textId="77777777">
        <w:trPr>
          <w:trHeight w:val="720"/>
        </w:trPr>
        <w:tc>
          <w:tcPr>
            <w:tcW w:w="703" w:type="dxa"/>
            <w:vAlign w:val="center"/>
          </w:tcPr>
          <w:p w:rsidR="40CE1FD4" w:rsidP="00180BFF" w:rsidRDefault="40CE1FD4" w14:paraId="666B2090" w14:textId="77777777">
            <w:pPr>
              <w:rPr>
                <w:rFonts w:eastAsia="Arial"/>
              </w:rPr>
            </w:pPr>
            <w:r w:rsidRPr="40CE1FD4">
              <w:rPr>
                <w:rFonts w:eastAsia="Arial"/>
              </w:rPr>
              <w:t>14.</w:t>
            </w:r>
          </w:p>
        </w:tc>
        <w:tc>
          <w:tcPr>
            <w:tcW w:w="6705" w:type="dxa"/>
            <w:vAlign w:val="center"/>
          </w:tcPr>
          <w:p w:rsidR="40CE1FD4" w:rsidP="00180BFF" w:rsidRDefault="40CE1FD4" w14:paraId="31E21B83" w14:textId="2048FF30">
            <w:pPr>
              <w:rPr>
                <w:rFonts w:eastAsia="Arial"/>
              </w:rPr>
            </w:pPr>
            <w:r w:rsidRPr="40CE1FD4">
              <w:rPr>
                <w:rFonts w:eastAsia="Arial"/>
              </w:rPr>
              <w:t>H-IUDs may help protect against certain kinds of cancer.</w:t>
            </w:r>
          </w:p>
        </w:tc>
        <w:tc>
          <w:tcPr>
            <w:tcW w:w="1084" w:type="dxa"/>
            <w:vAlign w:val="center"/>
          </w:tcPr>
          <w:p w:rsidR="40CE1FD4" w:rsidP="00180BFF" w:rsidRDefault="40CE1FD4" w14:paraId="643A9BB9" w14:textId="77777777">
            <w:pPr>
              <w:rPr>
                <w:rFonts w:eastAsia="Arial"/>
              </w:rPr>
            </w:pPr>
            <w:r w:rsidRPr="40CE1FD4">
              <w:rPr>
                <w:rFonts w:eastAsia="Arial"/>
              </w:rPr>
              <w:t>T _</w:t>
            </w:r>
            <w:r w:rsidRPr="40CE1FD4">
              <w:rPr>
                <w:rFonts w:eastAsia="Arial"/>
                <w:u w:val="single"/>
              </w:rPr>
              <w:t>x</w:t>
            </w:r>
            <w:r w:rsidRPr="40CE1FD4">
              <w:rPr>
                <w:rFonts w:eastAsia="Arial"/>
              </w:rPr>
              <w:t>__</w:t>
            </w:r>
          </w:p>
        </w:tc>
        <w:tc>
          <w:tcPr>
            <w:tcW w:w="1084" w:type="dxa"/>
            <w:vAlign w:val="center"/>
          </w:tcPr>
          <w:p w:rsidR="40CE1FD4" w:rsidP="00180BFF" w:rsidRDefault="40CE1FD4" w14:paraId="0753B072" w14:textId="77777777">
            <w:pPr>
              <w:rPr>
                <w:rFonts w:eastAsia="Arial"/>
              </w:rPr>
            </w:pPr>
            <w:r w:rsidRPr="40CE1FD4">
              <w:rPr>
                <w:rFonts w:eastAsia="Arial"/>
              </w:rPr>
              <w:t>F ___</w:t>
            </w:r>
          </w:p>
        </w:tc>
      </w:tr>
      <w:tr w:rsidR="40CE1FD4" w:rsidTr="40CE1FD4" w14:paraId="26B11ACC" w14:textId="77777777">
        <w:trPr>
          <w:trHeight w:val="720"/>
        </w:trPr>
        <w:tc>
          <w:tcPr>
            <w:tcW w:w="703" w:type="dxa"/>
            <w:vAlign w:val="center"/>
          </w:tcPr>
          <w:p w:rsidR="40CE1FD4" w:rsidP="00180BFF" w:rsidRDefault="40CE1FD4" w14:paraId="427058DA" w14:textId="77777777">
            <w:pPr>
              <w:rPr>
                <w:rFonts w:eastAsia="Arial"/>
              </w:rPr>
            </w:pPr>
            <w:r w:rsidRPr="40CE1FD4">
              <w:rPr>
                <w:rFonts w:eastAsia="Arial"/>
              </w:rPr>
              <w:t>15.</w:t>
            </w:r>
          </w:p>
        </w:tc>
        <w:tc>
          <w:tcPr>
            <w:tcW w:w="6705" w:type="dxa"/>
            <w:vAlign w:val="center"/>
          </w:tcPr>
          <w:p w:rsidR="40CE1FD4" w:rsidP="00180BFF" w:rsidRDefault="40CE1FD4" w14:paraId="2A97F6CC" w14:textId="6CB24BDE">
            <w:pPr>
              <w:rPr>
                <w:rFonts w:eastAsia="Arial"/>
              </w:rPr>
            </w:pPr>
            <w:r w:rsidRPr="40CE1FD4">
              <w:rPr>
                <w:rFonts w:eastAsia="Arial"/>
              </w:rPr>
              <w:t>If a woman becomes pregnant with an H-IUD, it should be left in place unless a problem develops.</w:t>
            </w:r>
          </w:p>
        </w:tc>
        <w:tc>
          <w:tcPr>
            <w:tcW w:w="1084" w:type="dxa"/>
            <w:vAlign w:val="center"/>
          </w:tcPr>
          <w:p w:rsidR="40CE1FD4" w:rsidP="00180BFF" w:rsidRDefault="40CE1FD4" w14:paraId="0930311A" w14:textId="77777777">
            <w:pPr>
              <w:rPr>
                <w:rFonts w:eastAsia="Arial"/>
              </w:rPr>
            </w:pPr>
            <w:r w:rsidRPr="40CE1FD4">
              <w:rPr>
                <w:rFonts w:eastAsia="Arial"/>
              </w:rPr>
              <w:t>T _</w:t>
            </w:r>
            <w:r w:rsidRPr="40CE1FD4">
              <w:rPr>
                <w:rFonts w:eastAsia="Arial"/>
                <w:u w:val="single"/>
              </w:rPr>
              <w:t xml:space="preserve"> </w:t>
            </w:r>
            <w:r w:rsidRPr="40CE1FD4">
              <w:rPr>
                <w:rFonts w:eastAsia="Arial"/>
              </w:rPr>
              <w:t>__</w:t>
            </w:r>
          </w:p>
        </w:tc>
        <w:tc>
          <w:tcPr>
            <w:tcW w:w="1084" w:type="dxa"/>
            <w:vAlign w:val="center"/>
          </w:tcPr>
          <w:p w:rsidR="40CE1FD4" w:rsidP="00180BFF" w:rsidRDefault="40CE1FD4" w14:paraId="4BA35895" w14:textId="77777777">
            <w:pPr>
              <w:rPr>
                <w:rFonts w:eastAsia="Arial"/>
              </w:rPr>
            </w:pPr>
            <w:r w:rsidRPr="40CE1FD4">
              <w:rPr>
                <w:rFonts w:eastAsia="Arial"/>
              </w:rPr>
              <w:t>F _x__</w:t>
            </w:r>
          </w:p>
        </w:tc>
      </w:tr>
      <w:tr w:rsidR="40CE1FD4" w:rsidTr="40CE1FD4" w14:paraId="086F31CC" w14:textId="77777777">
        <w:trPr>
          <w:trHeight w:val="720"/>
        </w:trPr>
        <w:tc>
          <w:tcPr>
            <w:tcW w:w="703" w:type="dxa"/>
            <w:vAlign w:val="center"/>
          </w:tcPr>
          <w:p w:rsidR="40CE1FD4" w:rsidP="00180BFF" w:rsidRDefault="40CE1FD4" w14:paraId="249520A9" w14:textId="77777777">
            <w:pPr>
              <w:rPr>
                <w:rFonts w:eastAsia="Arial"/>
              </w:rPr>
            </w:pPr>
            <w:r w:rsidRPr="40CE1FD4">
              <w:rPr>
                <w:rFonts w:eastAsia="Arial"/>
              </w:rPr>
              <w:t>16</w:t>
            </w:r>
          </w:p>
        </w:tc>
        <w:tc>
          <w:tcPr>
            <w:tcW w:w="6705" w:type="dxa"/>
            <w:vAlign w:val="center"/>
          </w:tcPr>
          <w:p w:rsidR="40CE1FD4" w:rsidP="00180BFF" w:rsidRDefault="40CE1FD4" w14:paraId="56DF2B8B" w14:textId="51920575">
            <w:pPr>
              <w:rPr>
                <w:rFonts w:eastAsia="Arial"/>
              </w:rPr>
            </w:pPr>
            <w:r w:rsidRPr="40CE1FD4">
              <w:rPr>
                <w:rFonts w:eastAsia="Arial"/>
              </w:rPr>
              <w:t>An H-IUD can be inserted in a woman who has not had children.</w:t>
            </w:r>
          </w:p>
        </w:tc>
        <w:tc>
          <w:tcPr>
            <w:tcW w:w="1084" w:type="dxa"/>
            <w:vAlign w:val="center"/>
          </w:tcPr>
          <w:p w:rsidR="40CE1FD4" w:rsidP="00180BFF" w:rsidRDefault="40CE1FD4" w14:paraId="163F3425" w14:textId="77777777">
            <w:pPr>
              <w:rPr>
                <w:rFonts w:eastAsia="Arial"/>
              </w:rPr>
            </w:pPr>
            <w:r w:rsidRPr="40CE1FD4">
              <w:rPr>
                <w:rFonts w:eastAsia="Arial"/>
              </w:rPr>
              <w:t>T _</w:t>
            </w:r>
            <w:r w:rsidRPr="40CE1FD4">
              <w:rPr>
                <w:rFonts w:eastAsia="Arial"/>
                <w:u w:val="single"/>
              </w:rPr>
              <w:t>x</w:t>
            </w:r>
            <w:r w:rsidRPr="40CE1FD4">
              <w:rPr>
                <w:rFonts w:eastAsia="Arial"/>
              </w:rPr>
              <w:t>__</w:t>
            </w:r>
          </w:p>
        </w:tc>
        <w:tc>
          <w:tcPr>
            <w:tcW w:w="1084" w:type="dxa"/>
            <w:vAlign w:val="center"/>
          </w:tcPr>
          <w:p w:rsidR="40CE1FD4" w:rsidP="00180BFF" w:rsidRDefault="40CE1FD4" w14:paraId="506ED5D8" w14:textId="77777777">
            <w:pPr>
              <w:rPr>
                <w:rFonts w:eastAsia="Arial"/>
              </w:rPr>
            </w:pPr>
            <w:r w:rsidRPr="40CE1FD4">
              <w:rPr>
                <w:rFonts w:eastAsia="Arial"/>
              </w:rPr>
              <w:t>F ___</w:t>
            </w:r>
          </w:p>
        </w:tc>
      </w:tr>
      <w:tr w:rsidR="40CE1FD4" w:rsidTr="40CE1FD4" w14:paraId="35840B13" w14:textId="77777777">
        <w:trPr>
          <w:trHeight w:val="720"/>
        </w:trPr>
        <w:tc>
          <w:tcPr>
            <w:tcW w:w="703" w:type="dxa"/>
            <w:vAlign w:val="center"/>
          </w:tcPr>
          <w:p w:rsidR="40CE1FD4" w:rsidP="00180BFF" w:rsidRDefault="40CE1FD4" w14:paraId="0B21DC79" w14:textId="77777777">
            <w:pPr>
              <w:rPr>
                <w:rFonts w:eastAsia="Arial"/>
              </w:rPr>
            </w:pPr>
            <w:r w:rsidRPr="40CE1FD4">
              <w:rPr>
                <w:rFonts w:eastAsia="Arial"/>
              </w:rPr>
              <w:t>17.</w:t>
            </w:r>
          </w:p>
        </w:tc>
        <w:tc>
          <w:tcPr>
            <w:tcW w:w="6705" w:type="dxa"/>
            <w:vAlign w:val="center"/>
          </w:tcPr>
          <w:p w:rsidR="40CE1FD4" w:rsidP="00180BFF" w:rsidRDefault="40CE1FD4" w14:paraId="6E88EECB" w14:textId="4F11CCBA">
            <w:pPr>
              <w:rPr>
                <w:rFonts w:eastAsia="Arial"/>
              </w:rPr>
            </w:pPr>
            <w:r w:rsidRPr="40CE1FD4">
              <w:rPr>
                <w:rFonts w:eastAsia="Arial"/>
              </w:rPr>
              <w:t>Following H-IUD insertion, heavy, yellow vaginal discharge is common.</w:t>
            </w:r>
          </w:p>
        </w:tc>
        <w:tc>
          <w:tcPr>
            <w:tcW w:w="1084" w:type="dxa"/>
            <w:vAlign w:val="center"/>
          </w:tcPr>
          <w:p w:rsidR="40CE1FD4" w:rsidP="00180BFF" w:rsidRDefault="40CE1FD4" w14:paraId="37C6BC93" w14:textId="77777777">
            <w:pPr>
              <w:rPr>
                <w:rFonts w:eastAsia="Arial"/>
              </w:rPr>
            </w:pPr>
            <w:r w:rsidRPr="40CE1FD4">
              <w:rPr>
                <w:rFonts w:eastAsia="Arial"/>
              </w:rPr>
              <w:t>T ___</w:t>
            </w:r>
          </w:p>
        </w:tc>
        <w:tc>
          <w:tcPr>
            <w:tcW w:w="1084" w:type="dxa"/>
            <w:vAlign w:val="center"/>
          </w:tcPr>
          <w:p w:rsidR="40CE1FD4" w:rsidP="00180BFF" w:rsidRDefault="40CE1FD4" w14:paraId="083342A2" w14:textId="77777777">
            <w:pPr>
              <w:rPr>
                <w:rFonts w:eastAsia="Arial"/>
              </w:rPr>
            </w:pPr>
            <w:r w:rsidRPr="40CE1FD4">
              <w:rPr>
                <w:rFonts w:eastAsia="Arial"/>
              </w:rPr>
              <w:t>F _</w:t>
            </w:r>
            <w:r w:rsidRPr="40CE1FD4">
              <w:rPr>
                <w:rFonts w:eastAsia="Arial"/>
                <w:u w:val="single"/>
              </w:rPr>
              <w:t>x</w:t>
            </w:r>
            <w:r w:rsidRPr="40CE1FD4">
              <w:rPr>
                <w:rFonts w:eastAsia="Arial"/>
              </w:rPr>
              <w:t>__</w:t>
            </w:r>
          </w:p>
        </w:tc>
      </w:tr>
      <w:tr w:rsidR="40CE1FD4" w:rsidTr="40CE1FD4" w14:paraId="2D7ABA12" w14:textId="77777777">
        <w:trPr>
          <w:trHeight w:val="720"/>
        </w:trPr>
        <w:tc>
          <w:tcPr>
            <w:tcW w:w="703" w:type="dxa"/>
            <w:vAlign w:val="center"/>
          </w:tcPr>
          <w:p w:rsidR="40CE1FD4" w:rsidP="00180BFF" w:rsidRDefault="40CE1FD4" w14:paraId="53B9502D" w14:textId="77777777">
            <w:pPr>
              <w:rPr>
                <w:rFonts w:eastAsia="Arial"/>
              </w:rPr>
            </w:pPr>
            <w:r w:rsidRPr="40CE1FD4">
              <w:rPr>
                <w:rFonts w:eastAsia="Arial"/>
              </w:rPr>
              <w:t>18.</w:t>
            </w:r>
          </w:p>
        </w:tc>
        <w:tc>
          <w:tcPr>
            <w:tcW w:w="6705" w:type="dxa"/>
            <w:vAlign w:val="center"/>
          </w:tcPr>
          <w:p w:rsidR="40CE1FD4" w:rsidP="00180BFF" w:rsidRDefault="40CE1FD4" w14:paraId="62DAF858" w14:textId="222EBC37">
            <w:pPr>
              <w:rPr>
                <w:rFonts w:eastAsia="Arial"/>
              </w:rPr>
            </w:pPr>
            <w:r w:rsidRPr="40CE1FD4">
              <w:rPr>
                <w:rFonts w:eastAsia="Arial"/>
              </w:rPr>
              <w:t>An IUD may be inserted at any time during the menstrual cycle if the provider is reasonably certain that the client is not pregnant.</w:t>
            </w:r>
          </w:p>
        </w:tc>
        <w:tc>
          <w:tcPr>
            <w:tcW w:w="1084" w:type="dxa"/>
            <w:vAlign w:val="center"/>
          </w:tcPr>
          <w:p w:rsidR="40CE1FD4" w:rsidP="00180BFF" w:rsidRDefault="40CE1FD4" w14:paraId="19587CEF" w14:textId="77777777">
            <w:pPr>
              <w:rPr>
                <w:rFonts w:eastAsia="Arial"/>
              </w:rPr>
            </w:pPr>
            <w:r w:rsidRPr="40CE1FD4">
              <w:rPr>
                <w:rFonts w:eastAsia="Arial"/>
              </w:rPr>
              <w:t>T _</w:t>
            </w:r>
            <w:r w:rsidRPr="40CE1FD4">
              <w:rPr>
                <w:rFonts w:eastAsia="Arial"/>
                <w:u w:val="single"/>
              </w:rPr>
              <w:t>x</w:t>
            </w:r>
            <w:r w:rsidRPr="40CE1FD4">
              <w:rPr>
                <w:rFonts w:eastAsia="Arial"/>
              </w:rPr>
              <w:t>__</w:t>
            </w:r>
          </w:p>
        </w:tc>
        <w:tc>
          <w:tcPr>
            <w:tcW w:w="1084" w:type="dxa"/>
            <w:vAlign w:val="center"/>
          </w:tcPr>
          <w:p w:rsidR="40CE1FD4" w:rsidP="00180BFF" w:rsidRDefault="40CE1FD4" w14:paraId="6EABC09D" w14:textId="77777777">
            <w:pPr>
              <w:rPr>
                <w:rFonts w:eastAsia="Arial"/>
              </w:rPr>
            </w:pPr>
            <w:r w:rsidRPr="40CE1FD4">
              <w:rPr>
                <w:rFonts w:eastAsia="Arial"/>
              </w:rPr>
              <w:t>F ___</w:t>
            </w:r>
          </w:p>
        </w:tc>
      </w:tr>
      <w:tr w:rsidR="40CE1FD4" w:rsidTr="40CE1FD4" w14:paraId="37AB783C" w14:textId="77777777">
        <w:trPr>
          <w:trHeight w:val="720"/>
        </w:trPr>
        <w:tc>
          <w:tcPr>
            <w:tcW w:w="703" w:type="dxa"/>
            <w:vAlign w:val="center"/>
          </w:tcPr>
          <w:p w:rsidR="40CE1FD4" w:rsidP="00180BFF" w:rsidRDefault="40CE1FD4" w14:paraId="61120C39" w14:textId="77777777">
            <w:pPr>
              <w:rPr>
                <w:rFonts w:eastAsia="Arial"/>
              </w:rPr>
            </w:pPr>
            <w:r w:rsidRPr="40CE1FD4">
              <w:rPr>
                <w:rFonts w:eastAsia="Arial"/>
              </w:rPr>
              <w:t>19.</w:t>
            </w:r>
          </w:p>
        </w:tc>
        <w:tc>
          <w:tcPr>
            <w:tcW w:w="6705" w:type="dxa"/>
            <w:vAlign w:val="center"/>
          </w:tcPr>
          <w:p w:rsidR="40CE1FD4" w:rsidP="00180BFF" w:rsidRDefault="40CE1FD4" w14:paraId="38936462" w14:textId="2D835293">
            <w:pPr>
              <w:rPr>
                <w:rFonts w:eastAsia="Arial"/>
              </w:rPr>
            </w:pPr>
            <w:r w:rsidRPr="40CE1FD4">
              <w:rPr>
                <w:rFonts w:eastAsia="Arial"/>
              </w:rPr>
              <w:t xml:space="preserve">It is better to change all IUDs after two years, because leaving them in the uterus for a longer period may lead to </w:t>
            </w:r>
            <w:r w:rsidR="00576B9D">
              <w:rPr>
                <w:rFonts w:eastAsia="Arial"/>
              </w:rPr>
              <w:t>the </w:t>
            </w:r>
            <w:r w:rsidRPr="40CE1FD4">
              <w:rPr>
                <w:rFonts w:eastAsia="Arial"/>
              </w:rPr>
              <w:t xml:space="preserve">development of complications. </w:t>
            </w:r>
          </w:p>
        </w:tc>
        <w:tc>
          <w:tcPr>
            <w:tcW w:w="1084" w:type="dxa"/>
            <w:vAlign w:val="center"/>
          </w:tcPr>
          <w:p w:rsidR="40CE1FD4" w:rsidP="00180BFF" w:rsidRDefault="40CE1FD4" w14:paraId="160D9E23" w14:textId="77777777">
            <w:pPr>
              <w:rPr>
                <w:rFonts w:eastAsia="Arial"/>
              </w:rPr>
            </w:pPr>
            <w:r w:rsidRPr="40CE1FD4">
              <w:rPr>
                <w:rFonts w:eastAsia="Arial"/>
              </w:rPr>
              <w:t>T ___</w:t>
            </w:r>
          </w:p>
        </w:tc>
        <w:tc>
          <w:tcPr>
            <w:tcW w:w="1084" w:type="dxa"/>
            <w:vAlign w:val="center"/>
          </w:tcPr>
          <w:p w:rsidR="40CE1FD4" w:rsidP="00180BFF" w:rsidRDefault="40CE1FD4" w14:paraId="7A42F8FF" w14:textId="77777777">
            <w:pPr>
              <w:rPr>
                <w:rFonts w:eastAsia="Arial"/>
              </w:rPr>
            </w:pPr>
            <w:r w:rsidRPr="40CE1FD4">
              <w:rPr>
                <w:rFonts w:eastAsia="Arial"/>
              </w:rPr>
              <w:t>F _</w:t>
            </w:r>
            <w:r w:rsidRPr="40CE1FD4">
              <w:rPr>
                <w:rFonts w:eastAsia="Arial"/>
                <w:u w:val="single"/>
              </w:rPr>
              <w:t>x</w:t>
            </w:r>
            <w:r w:rsidRPr="40CE1FD4">
              <w:rPr>
                <w:rFonts w:eastAsia="Arial"/>
              </w:rPr>
              <w:t>__</w:t>
            </w:r>
          </w:p>
        </w:tc>
      </w:tr>
    </w:tbl>
    <w:p w:rsidR="005604B2" w:rsidP="00180BFF" w:rsidRDefault="005604B2" w14:paraId="09F8AE31" w14:textId="77777777">
      <w:pPr>
        <w:rPr>
          <w:rFonts w:eastAsia="Arial"/>
        </w:rPr>
      </w:pPr>
    </w:p>
    <w:p w:rsidR="005604B2" w:rsidP="00180BFF" w:rsidRDefault="220E7398" w14:paraId="789655BF" w14:textId="77777777">
      <w:pPr>
        <w:rPr>
          <w:rFonts w:eastAsia="Arial"/>
        </w:rPr>
      </w:pPr>
      <w:r w:rsidRPr="40CE1FD4">
        <w:rPr>
          <w:rFonts w:eastAsia="Arial"/>
          <w:b/>
          <w:bCs/>
        </w:rPr>
        <w:t>Fill in the Blank</w:t>
      </w:r>
    </w:p>
    <w:p w:rsidR="005604B2" w:rsidP="00180BFF" w:rsidRDefault="220E7398" w14:paraId="7F074EC1" w14:textId="77777777">
      <w:pPr>
        <w:rPr>
          <w:rFonts w:eastAsia="Arial"/>
        </w:rPr>
      </w:pPr>
      <w:r w:rsidRPr="40CE1FD4">
        <w:rPr>
          <w:rFonts w:eastAsia="Arial"/>
          <w:i/>
          <w:iCs/>
        </w:rPr>
        <w:t>Complete the following sentences with one of these words. (Words may be used more than once or may not be used.) Each blank is worth 2 points.</w:t>
      </w:r>
    </w:p>
    <w:tbl>
      <w:tblPr>
        <w:tblW w:w="0" w:type="auto"/>
        <w:tblLook w:val="0000" w:firstRow="0" w:lastRow="0" w:firstColumn="0" w:lastColumn="0" w:noHBand="0" w:noVBand="0"/>
      </w:tblPr>
      <w:tblGrid>
        <w:gridCol w:w="1827"/>
        <w:gridCol w:w="2065"/>
        <w:gridCol w:w="1801"/>
        <w:gridCol w:w="1820"/>
        <w:gridCol w:w="1847"/>
      </w:tblGrid>
      <w:tr w:rsidR="40CE1FD4" w:rsidTr="40CE1FD4" w14:paraId="24B016CC" w14:textId="77777777">
        <w:trPr>
          <w:trHeight w:val="576"/>
        </w:trPr>
        <w:tc>
          <w:tcPr>
            <w:tcW w:w="1835" w:type="dxa"/>
          </w:tcPr>
          <w:p w:rsidR="40CE1FD4" w:rsidP="00180BFF" w:rsidRDefault="40CE1FD4" w14:paraId="44F7C5C3" w14:textId="77777777">
            <w:pPr>
              <w:rPr>
                <w:rFonts w:eastAsia="Arial"/>
              </w:rPr>
            </w:pPr>
            <w:r w:rsidRPr="40CE1FD4">
              <w:rPr>
                <w:rFonts w:eastAsia="Arial"/>
              </w:rPr>
              <w:t>Weight loss</w:t>
            </w:r>
          </w:p>
        </w:tc>
        <w:tc>
          <w:tcPr>
            <w:tcW w:w="2066" w:type="dxa"/>
          </w:tcPr>
          <w:p w:rsidR="40CE1FD4" w:rsidP="00180BFF" w:rsidRDefault="40CE1FD4" w14:paraId="155F011C" w14:textId="77777777">
            <w:pPr>
              <w:rPr>
                <w:rFonts w:eastAsia="Arial"/>
              </w:rPr>
            </w:pPr>
            <w:r w:rsidRPr="40CE1FD4">
              <w:rPr>
                <w:rFonts w:eastAsia="Arial"/>
              </w:rPr>
              <w:t>Blood clots</w:t>
            </w:r>
          </w:p>
        </w:tc>
        <w:tc>
          <w:tcPr>
            <w:tcW w:w="1811" w:type="dxa"/>
          </w:tcPr>
          <w:p w:rsidR="40CE1FD4" w:rsidP="00180BFF" w:rsidRDefault="40CE1FD4" w14:paraId="2BD0A2E5" w14:textId="77777777">
            <w:pPr>
              <w:rPr>
                <w:rFonts w:eastAsia="Arial"/>
              </w:rPr>
            </w:pPr>
            <w:r w:rsidRPr="40CE1FD4">
              <w:rPr>
                <w:rFonts w:eastAsia="Arial"/>
              </w:rPr>
              <w:t>Nausea</w:t>
            </w:r>
          </w:p>
        </w:tc>
        <w:tc>
          <w:tcPr>
            <w:tcW w:w="1828" w:type="dxa"/>
          </w:tcPr>
          <w:p w:rsidR="40CE1FD4" w:rsidP="00180BFF" w:rsidRDefault="40CE1FD4" w14:paraId="37F0687B" w14:textId="77777777">
            <w:pPr>
              <w:rPr>
                <w:rFonts w:eastAsia="Arial"/>
              </w:rPr>
            </w:pPr>
            <w:r w:rsidRPr="40CE1FD4">
              <w:rPr>
                <w:rFonts w:eastAsia="Arial"/>
              </w:rPr>
              <w:t>Ectopic pregnancy</w:t>
            </w:r>
          </w:p>
        </w:tc>
        <w:tc>
          <w:tcPr>
            <w:tcW w:w="1853" w:type="dxa"/>
          </w:tcPr>
          <w:p w:rsidR="40CE1FD4" w:rsidP="00180BFF" w:rsidRDefault="40CE1FD4" w14:paraId="34EC78A6" w14:textId="77777777">
            <w:pPr>
              <w:rPr>
                <w:rFonts w:eastAsia="Arial"/>
              </w:rPr>
            </w:pPr>
            <w:r w:rsidRPr="40CE1FD4">
              <w:rPr>
                <w:rFonts w:eastAsia="Arial"/>
              </w:rPr>
              <w:t>Cramping</w:t>
            </w:r>
          </w:p>
        </w:tc>
      </w:tr>
      <w:tr w:rsidR="40CE1FD4" w:rsidTr="40CE1FD4" w14:paraId="7A2C4290" w14:textId="77777777">
        <w:trPr>
          <w:trHeight w:val="576"/>
        </w:trPr>
        <w:tc>
          <w:tcPr>
            <w:tcW w:w="1835" w:type="dxa"/>
          </w:tcPr>
          <w:p w:rsidR="40CE1FD4" w:rsidP="00180BFF" w:rsidRDefault="40CE1FD4" w14:paraId="6C5D6D3B" w14:textId="77777777">
            <w:pPr>
              <w:rPr>
                <w:rFonts w:eastAsia="Arial"/>
              </w:rPr>
            </w:pPr>
            <w:r w:rsidRPr="40CE1FD4">
              <w:rPr>
                <w:rFonts w:eastAsia="Arial"/>
              </w:rPr>
              <w:t>Perforation</w:t>
            </w:r>
          </w:p>
        </w:tc>
        <w:tc>
          <w:tcPr>
            <w:tcW w:w="2066" w:type="dxa"/>
          </w:tcPr>
          <w:p w:rsidR="40CE1FD4" w:rsidP="00180BFF" w:rsidRDefault="40CE1FD4" w14:paraId="51C1A797" w14:textId="77777777">
            <w:pPr>
              <w:rPr>
                <w:rFonts w:eastAsia="Arial"/>
              </w:rPr>
            </w:pPr>
            <w:r w:rsidRPr="40CE1FD4">
              <w:rPr>
                <w:rFonts w:eastAsia="Arial"/>
              </w:rPr>
              <w:t>PID</w:t>
            </w:r>
          </w:p>
        </w:tc>
        <w:tc>
          <w:tcPr>
            <w:tcW w:w="1811" w:type="dxa"/>
          </w:tcPr>
          <w:p w:rsidR="40CE1FD4" w:rsidP="00180BFF" w:rsidRDefault="40CE1FD4" w14:paraId="1052D132" w14:textId="77777777">
            <w:pPr>
              <w:rPr>
                <w:rFonts w:eastAsia="Arial"/>
              </w:rPr>
            </w:pPr>
            <w:r w:rsidRPr="40CE1FD4">
              <w:rPr>
                <w:rFonts w:eastAsia="Arial"/>
              </w:rPr>
              <w:t xml:space="preserve">Anemia </w:t>
            </w:r>
          </w:p>
        </w:tc>
        <w:tc>
          <w:tcPr>
            <w:tcW w:w="1828" w:type="dxa"/>
          </w:tcPr>
          <w:p w:rsidR="40CE1FD4" w:rsidP="00180BFF" w:rsidRDefault="40CE1FD4" w14:paraId="66862CF6" w14:textId="77777777">
            <w:pPr>
              <w:rPr>
                <w:rFonts w:eastAsia="Arial"/>
              </w:rPr>
            </w:pPr>
            <w:r w:rsidRPr="40CE1FD4">
              <w:rPr>
                <w:rFonts w:eastAsia="Arial"/>
              </w:rPr>
              <w:t>Infertility</w:t>
            </w:r>
          </w:p>
        </w:tc>
        <w:tc>
          <w:tcPr>
            <w:tcW w:w="1853" w:type="dxa"/>
          </w:tcPr>
          <w:p w:rsidR="40CE1FD4" w:rsidP="00180BFF" w:rsidRDefault="40CE1FD4" w14:paraId="305AB0C7" w14:textId="77777777">
            <w:pPr>
              <w:rPr>
                <w:rFonts w:eastAsia="Arial"/>
              </w:rPr>
            </w:pPr>
            <w:r w:rsidRPr="40CE1FD4">
              <w:rPr>
                <w:rFonts w:eastAsia="Arial"/>
              </w:rPr>
              <w:t>Endometrial cancer</w:t>
            </w:r>
          </w:p>
        </w:tc>
      </w:tr>
      <w:tr w:rsidR="40CE1FD4" w:rsidTr="40CE1FD4" w14:paraId="07BA78A4" w14:textId="77777777">
        <w:trPr>
          <w:trHeight w:val="576"/>
        </w:trPr>
        <w:tc>
          <w:tcPr>
            <w:tcW w:w="1835" w:type="dxa"/>
          </w:tcPr>
          <w:p w:rsidR="40CE1FD4" w:rsidP="00180BFF" w:rsidRDefault="40CE1FD4" w14:paraId="536F3600" w14:textId="77777777">
            <w:pPr>
              <w:rPr>
                <w:rFonts w:eastAsia="Arial"/>
              </w:rPr>
            </w:pPr>
            <w:r w:rsidRPr="40CE1FD4">
              <w:rPr>
                <w:rFonts w:eastAsia="Arial"/>
              </w:rPr>
              <w:t>Headaches</w:t>
            </w:r>
          </w:p>
        </w:tc>
        <w:tc>
          <w:tcPr>
            <w:tcW w:w="2066" w:type="dxa"/>
          </w:tcPr>
          <w:p w:rsidR="40CE1FD4" w:rsidP="00180BFF" w:rsidRDefault="40CE1FD4" w14:paraId="3D2627A5" w14:textId="77777777">
            <w:pPr>
              <w:rPr>
                <w:rFonts w:eastAsia="Arial"/>
              </w:rPr>
            </w:pPr>
            <w:r w:rsidRPr="40CE1FD4">
              <w:rPr>
                <w:rFonts w:eastAsia="Arial"/>
              </w:rPr>
              <w:t>Reduced/Irregular bleeding</w:t>
            </w:r>
          </w:p>
        </w:tc>
        <w:tc>
          <w:tcPr>
            <w:tcW w:w="1811" w:type="dxa"/>
          </w:tcPr>
          <w:p w:rsidR="40CE1FD4" w:rsidP="00180BFF" w:rsidRDefault="40CE1FD4" w14:paraId="34725BD8" w14:textId="77777777">
            <w:pPr>
              <w:rPr>
                <w:rFonts w:eastAsia="Arial"/>
              </w:rPr>
            </w:pPr>
            <w:r w:rsidRPr="40CE1FD4">
              <w:rPr>
                <w:rFonts w:eastAsia="Arial"/>
              </w:rPr>
              <w:t>No monthly bleeding</w:t>
            </w:r>
          </w:p>
        </w:tc>
        <w:tc>
          <w:tcPr>
            <w:tcW w:w="1828" w:type="dxa"/>
          </w:tcPr>
          <w:p w:rsidR="40CE1FD4" w:rsidP="00180BFF" w:rsidRDefault="40CE1FD4" w14:paraId="741A451C" w14:textId="77777777">
            <w:pPr>
              <w:rPr>
                <w:rFonts w:eastAsia="Arial"/>
              </w:rPr>
            </w:pPr>
            <w:r w:rsidRPr="40CE1FD4">
              <w:rPr>
                <w:rFonts w:eastAsia="Arial"/>
              </w:rPr>
              <w:t>Expulsion</w:t>
            </w:r>
          </w:p>
        </w:tc>
        <w:tc>
          <w:tcPr>
            <w:tcW w:w="1853" w:type="dxa"/>
          </w:tcPr>
          <w:p w:rsidR="40CE1FD4" w:rsidP="00180BFF" w:rsidRDefault="40CE1FD4" w14:paraId="2E499EC4" w14:textId="77777777">
            <w:pPr>
              <w:rPr>
                <w:rFonts w:eastAsia="Arial"/>
              </w:rPr>
            </w:pPr>
            <w:r w:rsidRPr="40CE1FD4">
              <w:rPr>
                <w:rFonts w:eastAsia="Arial"/>
              </w:rPr>
              <w:t>Pregnancy</w:t>
            </w:r>
          </w:p>
        </w:tc>
      </w:tr>
    </w:tbl>
    <w:p w:rsidR="005604B2" w:rsidP="00180BFF" w:rsidRDefault="220E7398" w14:paraId="22320E84" w14:textId="59C0B62A">
      <w:pPr>
        <w:rPr>
          <w:rFonts w:eastAsia="Arial"/>
        </w:rPr>
      </w:pPr>
      <w:r w:rsidRPr="40CE1FD4">
        <w:rPr>
          <w:rFonts w:eastAsia="Arial"/>
        </w:rPr>
        <w:t xml:space="preserve">Common side effects associated with using an H-IUD are </w:t>
      </w:r>
      <w:r w:rsidRPr="40CE1FD4">
        <w:rPr>
          <w:rFonts w:eastAsia="Arial"/>
          <w:b/>
          <w:bCs/>
          <w:i/>
          <w:iCs/>
          <w:u w:val="single"/>
        </w:rPr>
        <w:t>_headaches______________________</w:t>
      </w:r>
      <w:r w:rsidRPr="40CE1FD4">
        <w:rPr>
          <w:rFonts w:eastAsia="Arial"/>
          <w:b/>
          <w:bCs/>
          <w:i/>
          <w:iCs/>
        </w:rPr>
        <w:t xml:space="preserve">, </w:t>
      </w:r>
      <w:r w:rsidRPr="40CE1FD4">
        <w:rPr>
          <w:rFonts w:eastAsia="Arial"/>
          <w:b/>
          <w:bCs/>
          <w:i/>
          <w:iCs/>
          <w:u w:val="single"/>
        </w:rPr>
        <w:t>_reduced/irregular bleeding___________________</w:t>
      </w:r>
      <w:r w:rsidRPr="40CE1FD4">
        <w:rPr>
          <w:rFonts w:eastAsia="Arial"/>
          <w:b/>
          <w:bCs/>
          <w:i/>
          <w:iCs/>
        </w:rPr>
        <w:t xml:space="preserve">, </w:t>
      </w:r>
      <w:r w:rsidRPr="40CE1FD4">
        <w:rPr>
          <w:rFonts w:eastAsia="Arial"/>
          <w:b/>
          <w:bCs/>
          <w:i/>
          <w:iCs/>
          <w:u w:val="single"/>
        </w:rPr>
        <w:t>__no monthly bleeding_______________</w:t>
      </w:r>
      <w:r w:rsidRPr="40CE1FD4">
        <w:rPr>
          <w:rFonts w:eastAsia="Arial"/>
          <w:b/>
          <w:bCs/>
          <w:i/>
          <w:iCs/>
        </w:rPr>
        <w:t xml:space="preserve">, </w:t>
      </w:r>
      <w:r w:rsidRPr="40CE1FD4">
        <w:rPr>
          <w:rFonts w:eastAsia="Arial"/>
        </w:rPr>
        <w:t>and</w:t>
      </w:r>
      <w:r w:rsidRPr="40CE1FD4">
        <w:rPr>
          <w:rFonts w:eastAsia="Arial"/>
          <w:b/>
          <w:bCs/>
          <w:i/>
          <w:iCs/>
          <w:u w:val="single"/>
        </w:rPr>
        <w:t xml:space="preserve"> ____nausea___________________</w:t>
      </w:r>
      <w:r w:rsidRPr="40CE1FD4">
        <w:rPr>
          <w:rFonts w:eastAsia="Arial"/>
          <w:b/>
          <w:bCs/>
          <w:i/>
          <w:iCs/>
        </w:rPr>
        <w:t>.</w:t>
      </w:r>
    </w:p>
    <w:p w:rsidR="005604B2" w:rsidP="00180BFF" w:rsidRDefault="220E7398" w14:paraId="2C924F0A" w14:textId="42BFE23C">
      <w:pPr>
        <w:rPr>
          <w:rFonts w:eastAsia="Arial"/>
          <w:u w:val="single"/>
        </w:rPr>
      </w:pPr>
      <w:r w:rsidRPr="40CE1FD4">
        <w:rPr>
          <w:rFonts w:eastAsia="Arial"/>
        </w:rPr>
        <w:t xml:space="preserve">Rare complications of H-IUD use include </w:t>
      </w:r>
      <w:r w:rsidRPr="40CE1FD4">
        <w:rPr>
          <w:rFonts w:eastAsia="Arial"/>
          <w:b/>
          <w:bCs/>
          <w:i/>
          <w:iCs/>
          <w:u w:val="single"/>
        </w:rPr>
        <w:t>______perforation_________________</w:t>
      </w:r>
      <w:r w:rsidRPr="40CE1FD4">
        <w:rPr>
          <w:rFonts w:eastAsia="Arial"/>
          <w:b/>
          <w:bCs/>
          <w:i/>
          <w:iCs/>
        </w:rPr>
        <w:t>.</w:t>
      </w:r>
    </w:p>
    <w:p w:rsidR="005604B2" w:rsidP="00180BFF" w:rsidRDefault="220E7398" w14:paraId="359A11EF" w14:textId="77777777">
      <w:pPr>
        <w:rPr>
          <w:rFonts w:eastAsia="Arial"/>
        </w:rPr>
      </w:pPr>
      <w:r w:rsidRPr="40CE1FD4">
        <w:rPr>
          <w:rFonts w:eastAsia="Arial"/>
        </w:rPr>
        <w:t xml:space="preserve">Partial or unnoticed expulsion of an IUD can result in </w:t>
      </w:r>
      <w:r w:rsidRPr="40CE1FD4">
        <w:rPr>
          <w:rFonts w:eastAsia="Arial"/>
          <w:b/>
          <w:bCs/>
          <w:i/>
          <w:iCs/>
          <w:u w:val="single"/>
        </w:rPr>
        <w:t>___pregnancy____________________</w:t>
      </w:r>
      <w:r w:rsidRPr="40CE1FD4">
        <w:rPr>
          <w:rFonts w:eastAsia="Arial"/>
          <w:b/>
          <w:bCs/>
          <w:i/>
          <w:iCs/>
        </w:rPr>
        <w:t>.</w:t>
      </w:r>
    </w:p>
    <w:p w:rsidR="005604B2" w:rsidP="00180BFF" w:rsidRDefault="005604B2" w14:paraId="6A949C99" w14:textId="77777777">
      <w:pPr>
        <w:rPr>
          <w:rFonts w:eastAsia="Arial"/>
        </w:rPr>
      </w:pPr>
    </w:p>
    <w:p w:rsidR="005604B2" w:rsidP="00180BFF" w:rsidRDefault="005604B2" w14:paraId="09B0DA91" w14:textId="77777777">
      <w:pPr>
        <w:rPr>
          <w:rFonts w:eastAsia="Arial"/>
        </w:rPr>
      </w:pPr>
    </w:p>
    <w:p w:rsidR="005604B2" w:rsidP="59FDD4C0" w:rsidRDefault="220E7398" w14:paraId="27751A3A" w14:textId="47A2FF95">
      <w:pPr>
        <w:pStyle w:val="Normal"/>
        <w:rPr>
          <w:rFonts w:eastAsia="Arial"/>
          <w:sz w:val="28"/>
          <w:szCs w:val="28"/>
          <w:u w:val="single"/>
        </w:rPr>
      </w:pPr>
      <w:r w:rsidRPr="59FDD4C0" w:rsidR="220E7398">
        <w:rPr>
          <w:rFonts w:eastAsia="Arial"/>
          <w:b w:val="1"/>
          <w:bCs w:val="1"/>
          <w:sz w:val="28"/>
          <w:szCs w:val="28"/>
        </w:rPr>
        <w:t xml:space="preserve"> </w:t>
      </w:r>
      <w:r w:rsidRPr="59FDD4C0" w:rsidR="220E7398">
        <w:rPr>
          <w:rFonts w:eastAsia="Arial"/>
          <w:b w:val="1"/>
          <w:bCs w:val="1"/>
          <w:sz w:val="28"/>
          <w:szCs w:val="28"/>
          <w:u w:val="single"/>
        </w:rPr>
        <w:t>H-IUD Applied Learning Case Study Answer Key</w:t>
      </w:r>
    </w:p>
    <w:p w:rsidR="005604B2" w:rsidP="00180BFF" w:rsidRDefault="005604B2" w14:paraId="1500966E" w14:textId="412F1521">
      <w:pPr>
        <w:rPr>
          <w:rFonts w:eastAsia="Arial"/>
        </w:rPr>
      </w:pPr>
    </w:p>
    <w:p w:rsidR="005604B2" w:rsidP="00180BFF" w:rsidRDefault="220E7398" w14:paraId="1BB4741B" w14:textId="5CBABC84">
      <w:pPr>
        <w:rPr>
          <w:rFonts w:eastAsia="Arial"/>
        </w:rPr>
      </w:pPr>
      <w:r w:rsidRPr="40CE1FD4">
        <w:rPr>
          <w:rFonts w:eastAsia="Arial"/>
        </w:rPr>
        <w:t xml:space="preserve">Nora is a 33-year-old mother of two children. She recently got married and she does not want to have more children right away. Nora is HIV positive, but she feels healthy. She and her husband are mutually faithful and have been using condoms. Nora has used a copper IUD before but had it removed because of heavy and painful monthly bleeding. She has come to the clinic somewhat informed about H-IUDs and expresses interest in using this contraceptive method. </w:t>
      </w:r>
    </w:p>
    <w:p w:rsidR="00AB2EC6" w:rsidP="00180BFF" w:rsidRDefault="00AB2EC6" w14:paraId="2E15EB85" w14:textId="77777777">
      <w:pPr>
        <w:rPr>
          <w:rFonts w:eastAsia="Arial"/>
        </w:rPr>
      </w:pPr>
    </w:p>
    <w:p w:rsidRPr="00AB2EC6" w:rsidR="005604B2" w:rsidP="00180BFF" w:rsidRDefault="220E7398" w14:paraId="4FE7275B" w14:textId="4E6A518A">
      <w:pPr>
        <w:rPr>
          <w:rFonts w:eastAsia="Arial"/>
          <w:b/>
          <w:bCs/>
        </w:rPr>
      </w:pPr>
      <w:r w:rsidRPr="00AB2EC6">
        <w:rPr>
          <w:rFonts w:eastAsia="Arial"/>
          <w:b/>
          <w:bCs/>
        </w:rPr>
        <w:t>Does Nora fit the medical eligibility criteria for initiating H-IUDs? Why or why not?</w:t>
      </w:r>
    </w:p>
    <w:p w:rsidRPr="00AB2EC6" w:rsidR="00AB2EC6" w:rsidP="00180BFF" w:rsidRDefault="00AB2EC6" w14:paraId="0426D4D0" w14:textId="77777777">
      <w:pPr>
        <w:rPr>
          <w:rFonts w:eastAsia="Arial"/>
          <w:b/>
          <w:bCs/>
        </w:rPr>
      </w:pPr>
    </w:p>
    <w:p w:rsidR="005604B2" w:rsidP="00180BFF" w:rsidRDefault="220E7398" w14:paraId="14FDDDE0" w14:textId="43310B51">
      <w:pPr>
        <w:rPr>
          <w:rFonts w:eastAsia="Arial"/>
        </w:rPr>
      </w:pPr>
      <w:r w:rsidRPr="40CE1FD4">
        <w:rPr>
          <w:rFonts w:eastAsia="Arial"/>
          <w:b/>
          <w:bCs/>
        </w:rPr>
        <w:t>Yes,</w:t>
      </w:r>
      <w:r w:rsidRPr="40CE1FD4">
        <w:rPr>
          <w:rFonts w:eastAsia="Arial"/>
        </w:rPr>
        <w:t xml:space="preserve"> Nora is eligible. According to the eligibility criteria, HIV infection is not a contraindication for H-IUD use. Women living with HIV can safely have an H-IUD inserted if they have mild or no clinical disease, whether or not they are on antiretroviral therapy (category 2).</w:t>
      </w:r>
    </w:p>
    <w:p w:rsidR="00AB2EC6" w:rsidP="00180BFF" w:rsidRDefault="00AB2EC6" w14:paraId="1794373D" w14:textId="77777777">
      <w:pPr>
        <w:rPr>
          <w:rFonts w:eastAsia="Arial"/>
        </w:rPr>
      </w:pPr>
    </w:p>
    <w:p w:rsidR="005604B2" w:rsidP="00180BFF" w:rsidRDefault="220E7398" w14:paraId="4A9283E4" w14:textId="7EA50AB1">
      <w:pPr>
        <w:rPr>
          <w:rFonts w:eastAsia="Arial"/>
          <w:b/>
          <w:bCs/>
        </w:rPr>
      </w:pPr>
      <w:r w:rsidRPr="40CE1FD4">
        <w:rPr>
          <w:rFonts w:eastAsia="Arial"/>
        </w:rPr>
        <w:t xml:space="preserve">b) </w:t>
      </w:r>
      <w:r w:rsidRPr="00AB2EC6">
        <w:rPr>
          <w:rFonts w:eastAsia="Arial"/>
          <w:b/>
          <w:bCs/>
        </w:rPr>
        <w:t xml:space="preserve"> Assuming Nora has made an informed choice to start using an </w:t>
      </w:r>
      <w:r w:rsidR="00213F58">
        <w:rPr>
          <w:rFonts w:eastAsia="Arial"/>
          <w:b/>
          <w:bCs/>
        </w:rPr>
        <w:t>H-IUD</w:t>
      </w:r>
      <w:r w:rsidRPr="00AB2EC6">
        <w:rPr>
          <w:rFonts w:eastAsia="Arial"/>
          <w:b/>
          <w:bCs/>
        </w:rPr>
        <w:t>, what are three key counseling messages Nora’s healthcare provider should share with her?</w:t>
      </w:r>
    </w:p>
    <w:p w:rsidRPr="00AB2EC6" w:rsidR="00AB2EC6" w:rsidP="00180BFF" w:rsidRDefault="00AB2EC6" w14:paraId="27DED590" w14:textId="77777777">
      <w:pPr>
        <w:rPr>
          <w:rFonts w:eastAsia="Arial"/>
          <w:b/>
          <w:bCs/>
        </w:rPr>
      </w:pPr>
    </w:p>
    <w:p w:rsidR="005604B2" w:rsidP="00180BFF" w:rsidRDefault="220E7398" w14:paraId="186AE1C3" w14:textId="21B64D83">
      <w:pPr>
        <w:rPr>
          <w:rFonts w:eastAsia="Arial"/>
        </w:rPr>
      </w:pPr>
      <w:r w:rsidRPr="40CE1FD4">
        <w:rPr>
          <w:rFonts w:eastAsia="Arial"/>
        </w:rPr>
        <w:t>Apart from providing information on the method characteristics including the examinations required before having the H-IUD inserted and explaining the H-IUD insertion procedure in simple terms, the provider should:</w:t>
      </w:r>
    </w:p>
    <w:p w:rsidR="005604B2" w:rsidP="00180BFF" w:rsidRDefault="220E7398" w14:paraId="21AEC7ED" w14:textId="4C55FCEA">
      <w:pPr>
        <w:rPr>
          <w:rFonts w:eastAsia="Arial"/>
        </w:rPr>
      </w:pPr>
      <w:r w:rsidRPr="40CE1FD4">
        <w:rPr>
          <w:rFonts w:eastAsia="Arial"/>
        </w:rPr>
        <w:t>Counsel her that H-IUDs provide no protection from STIs and that she should use condoms consistently and correctly in addition to the H-IUD to avoid becoming reinfected with HIV or other STIs, and to prevent passing the infection to her partner. Provide her with condoms if needed.</w:t>
      </w:r>
    </w:p>
    <w:p w:rsidR="005604B2" w:rsidP="00180BFF" w:rsidRDefault="220E7398" w14:paraId="48FF29BE" w14:textId="02648F51">
      <w:pPr>
        <w:rPr>
          <w:rFonts w:eastAsia="Arial"/>
        </w:rPr>
      </w:pPr>
      <w:r w:rsidRPr="40CE1FD4">
        <w:rPr>
          <w:rFonts w:eastAsia="Arial"/>
        </w:rPr>
        <w:t>Talk upfront about common side</w:t>
      </w:r>
      <w:r w:rsidR="00AB2EC6">
        <w:rPr>
          <w:rFonts w:eastAsia="Arial"/>
        </w:rPr>
        <w:t xml:space="preserve"> </w:t>
      </w:r>
      <w:r w:rsidRPr="40CE1FD4">
        <w:rPr>
          <w:rFonts w:eastAsia="Arial"/>
        </w:rPr>
        <w:t>effects and changes in the bleeding patterns to be expected after insertion. Tells her that these are not harmful, often diminish with time, and she can come</w:t>
      </w:r>
      <w:r w:rsidR="00AB2EC6">
        <w:rPr>
          <w:rFonts w:eastAsia="Arial"/>
        </w:rPr>
        <w:t xml:space="preserve"> </w:t>
      </w:r>
      <w:r w:rsidRPr="40CE1FD4">
        <w:rPr>
          <w:rFonts w:eastAsia="Arial"/>
        </w:rPr>
        <w:t xml:space="preserve">back to the provider if It is of concern to her. </w:t>
      </w:r>
    </w:p>
    <w:p w:rsidR="00AB2EC6" w:rsidP="00180BFF" w:rsidRDefault="00AB2EC6" w14:paraId="72EDAFAD" w14:textId="77777777">
      <w:pPr>
        <w:rPr>
          <w:rFonts w:eastAsia="Arial"/>
        </w:rPr>
      </w:pPr>
    </w:p>
    <w:p w:rsidR="005604B2" w:rsidP="00180BFF" w:rsidRDefault="220E7398" w14:paraId="704124CA" w14:textId="77777777">
      <w:r w:rsidRPr="40CE1FD4">
        <w:rPr>
          <w:b/>
          <w:bCs/>
        </w:rPr>
        <w:t>Common side effects include</w:t>
      </w:r>
      <w:r>
        <w:t>:</w:t>
      </w:r>
    </w:p>
    <w:p w:rsidR="005604B2" w:rsidP="00180BFF" w:rsidRDefault="220E7398" w14:paraId="42C7231B" w14:textId="77777777">
      <w:pPr>
        <w:rPr>
          <w:rFonts w:eastAsia="Arial"/>
        </w:rPr>
      </w:pPr>
      <w:r w:rsidRPr="40CE1FD4">
        <w:rPr>
          <w:rFonts w:eastAsia="Arial"/>
        </w:rPr>
        <w:t>Lighter bleeding and fewer days of bleeding</w:t>
      </w:r>
    </w:p>
    <w:p w:rsidR="005604B2" w:rsidP="00180BFF" w:rsidRDefault="220E7398" w14:paraId="2CE2C08B" w14:textId="77777777">
      <w:pPr>
        <w:rPr>
          <w:rFonts w:eastAsia="Arial"/>
        </w:rPr>
      </w:pPr>
      <w:r w:rsidRPr="40CE1FD4">
        <w:rPr>
          <w:rFonts w:eastAsia="Arial"/>
        </w:rPr>
        <w:t>Infrequent, irregular, or no monthly bleeding</w:t>
      </w:r>
    </w:p>
    <w:p w:rsidR="005604B2" w:rsidP="00180BFF" w:rsidRDefault="220E7398" w14:paraId="3F4B73A7" w14:textId="77777777">
      <w:pPr>
        <w:rPr>
          <w:rFonts w:eastAsia="Arial"/>
        </w:rPr>
      </w:pPr>
      <w:r w:rsidRPr="40CE1FD4">
        <w:rPr>
          <w:rFonts w:eastAsia="Arial"/>
        </w:rPr>
        <w:t>Headaches, breast tenderness, nausea, acne, dizziness, mood changes, weight gain.</w:t>
      </w:r>
    </w:p>
    <w:p w:rsidR="005604B2" w:rsidP="00180BFF" w:rsidRDefault="220E7398" w14:paraId="0652652F" w14:textId="14428F72">
      <w:pPr>
        <w:rPr>
          <w:rFonts w:eastAsia="Arial"/>
        </w:rPr>
      </w:pPr>
      <w:r w:rsidRPr="40CE1FD4">
        <w:rPr>
          <w:rFonts w:eastAsia="Arial"/>
        </w:rPr>
        <w:t xml:space="preserve">Explain that she should come back to the clinic approximately one month after the </w:t>
      </w:r>
      <w:r w:rsidR="00AB2EC6">
        <w:rPr>
          <w:rFonts w:eastAsia="Arial"/>
        </w:rPr>
        <w:t>H-</w:t>
      </w:r>
      <w:r w:rsidRPr="40CE1FD4">
        <w:rPr>
          <w:rFonts w:eastAsia="Arial"/>
        </w:rPr>
        <w:t xml:space="preserve"> IUD insertion. At that time, the provider should check for signs of infection and if she had adapted well to the </w:t>
      </w:r>
      <w:r w:rsidR="00213F58">
        <w:rPr>
          <w:rFonts w:eastAsia="Arial"/>
        </w:rPr>
        <w:t>H-IUD</w:t>
      </w:r>
      <w:r w:rsidRPr="40CE1FD4">
        <w:rPr>
          <w:rFonts w:eastAsia="Arial"/>
        </w:rPr>
        <w:t xml:space="preserve">. </w:t>
      </w:r>
    </w:p>
    <w:p w:rsidR="005604B2" w:rsidP="00180BFF" w:rsidRDefault="220E7398" w14:paraId="426E2711" w14:textId="3C807D5E">
      <w:pPr>
        <w:rPr>
          <w:rFonts w:eastAsia="Arial"/>
        </w:rPr>
      </w:pPr>
      <w:r w:rsidRPr="40CE1FD4">
        <w:rPr>
          <w:rFonts w:eastAsia="Arial"/>
        </w:rPr>
        <w:t>Also</w:t>
      </w:r>
      <w:r w:rsidR="00AB2EC6">
        <w:rPr>
          <w:rFonts w:eastAsia="Arial"/>
        </w:rPr>
        <w:t>,</w:t>
      </w:r>
      <w:r w:rsidRPr="40CE1FD4">
        <w:rPr>
          <w:rFonts w:eastAsia="Arial"/>
        </w:rPr>
        <w:t xml:space="preserve"> remind her that she can return any time she has questions or concerns or wants the </w:t>
      </w:r>
      <w:r w:rsidR="00AB2EC6">
        <w:rPr>
          <w:rFonts w:eastAsia="Arial"/>
        </w:rPr>
        <w:t>H-</w:t>
      </w:r>
      <w:r w:rsidRPr="40CE1FD4">
        <w:rPr>
          <w:rFonts w:eastAsia="Arial"/>
        </w:rPr>
        <w:t>IUD removed for any reason.</w:t>
      </w:r>
    </w:p>
    <w:p w:rsidR="005604B2" w:rsidP="00180BFF" w:rsidRDefault="005604B2" w14:paraId="61A7862E" w14:textId="2BFB6F6C">
      <w:pPr>
        <w:rPr>
          <w:rFonts w:eastAsia="Arial"/>
        </w:rPr>
      </w:pPr>
    </w:p>
    <w:p w:rsidRPr="00CD4D46" w:rsidR="005604B2" w:rsidP="00180BFF" w:rsidRDefault="220E7398" w14:paraId="061B0C9C" w14:textId="54D2EF91">
      <w:pPr>
        <w:rPr>
          <w:rFonts w:eastAsia="Arial"/>
          <w:b/>
          <w:bCs/>
        </w:rPr>
      </w:pPr>
      <w:r w:rsidRPr="00CD4D46">
        <w:rPr>
          <w:rFonts w:eastAsia="Arial"/>
          <w:b/>
          <w:bCs/>
        </w:rPr>
        <w:t xml:space="preserve">Nora has been using her H-IUD for six months. She has returned to the clinic because she has been diagnosed with advanced HIV clinical disease. She is not taking any antiretroviral drugs. </w:t>
      </w:r>
    </w:p>
    <w:p w:rsidR="005604B2" w:rsidP="00180BFF" w:rsidRDefault="220E7398" w14:paraId="5049BDA3" w14:textId="1C079CB4">
      <w:pPr>
        <w:rPr>
          <w:rFonts w:eastAsia="Arial"/>
          <w:b/>
          <w:bCs/>
        </w:rPr>
      </w:pPr>
      <w:r w:rsidRPr="00CD4D46">
        <w:rPr>
          <w:rFonts w:eastAsia="Arial"/>
          <w:b/>
          <w:bCs/>
        </w:rPr>
        <w:t xml:space="preserve">a) Does Nora fit the medical eligibility criteria for continuation of the </w:t>
      </w:r>
      <w:r w:rsidR="00213F58">
        <w:rPr>
          <w:rFonts w:eastAsia="Arial"/>
          <w:b/>
          <w:bCs/>
        </w:rPr>
        <w:t>H-IUD</w:t>
      </w:r>
      <w:r w:rsidRPr="00CD4D46">
        <w:rPr>
          <w:rFonts w:eastAsia="Arial"/>
          <w:b/>
          <w:bCs/>
        </w:rPr>
        <w:t xml:space="preserve">? Why or why not? </w:t>
      </w:r>
    </w:p>
    <w:p w:rsidRPr="00CD4D46" w:rsidR="00530359" w:rsidP="00180BFF" w:rsidRDefault="00530359" w14:paraId="20D2B221" w14:textId="77777777">
      <w:pPr>
        <w:rPr>
          <w:rFonts w:eastAsia="Arial"/>
          <w:b/>
          <w:bCs/>
        </w:rPr>
      </w:pPr>
    </w:p>
    <w:p w:rsidR="005604B2" w:rsidP="00180BFF" w:rsidRDefault="220E7398" w14:paraId="27C3BB65" w14:textId="7A40E7AD">
      <w:pPr>
        <w:rPr>
          <w:rFonts w:eastAsia="Arial"/>
        </w:rPr>
      </w:pPr>
      <w:r w:rsidRPr="40CE1FD4">
        <w:rPr>
          <w:rFonts w:eastAsia="Arial"/>
          <w:b/>
          <w:bCs/>
        </w:rPr>
        <w:t xml:space="preserve">Yes. She can continue with the </w:t>
      </w:r>
      <w:r w:rsidR="00213F58">
        <w:rPr>
          <w:rFonts w:eastAsia="Arial"/>
          <w:b/>
          <w:bCs/>
        </w:rPr>
        <w:t>H-IUD</w:t>
      </w:r>
      <w:r w:rsidRPr="40CE1FD4">
        <w:rPr>
          <w:rFonts w:eastAsia="Arial"/>
          <w:b/>
          <w:bCs/>
        </w:rPr>
        <w:t xml:space="preserve">. </w:t>
      </w:r>
      <w:r w:rsidRPr="40CE1FD4">
        <w:rPr>
          <w:rFonts w:eastAsia="Arial"/>
        </w:rPr>
        <w:t xml:space="preserve">An advanced HIV clinical disease diagnosis, with or without ARV treatment is a Category 3 for initiation, but a Category 2 for continuing use of an H-IUD. However, going forward, she may require more careful follow-up for pelvic infection.  </w:t>
      </w:r>
    </w:p>
    <w:p w:rsidR="00C830CA" w:rsidP="00180BFF" w:rsidRDefault="00C830CA" w14:paraId="2FFC432E" w14:textId="77777777">
      <w:pPr>
        <w:rPr>
          <w:rFonts w:eastAsia="Arial"/>
        </w:rPr>
      </w:pPr>
    </w:p>
    <w:sectPr w:rsidR="00C830CA">
      <w:headerReference w:type="default" r:id="rId50"/>
      <w:pgSz w:w="12240" w:h="15840" w:orient="portrait"/>
      <w:pgMar w:top="36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872C3" w:rsidRDefault="005872C3" w14:paraId="5E0F7C3C" w14:textId="77777777">
      <w:r>
        <w:separator/>
      </w:r>
    </w:p>
  </w:endnote>
  <w:endnote w:type="continuationSeparator" w:id="0">
    <w:p w:rsidR="005872C3" w:rsidRDefault="005872C3" w14:paraId="7CACF624" w14:textId="77777777">
      <w:r>
        <w:continuationSeparator/>
      </w:r>
    </w:p>
  </w:endnote>
  <w:endnote w:type="continuationNotice" w:id="1">
    <w:p w:rsidR="005872C3" w:rsidRDefault="005872C3" w14:paraId="4C5A657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59FDD4C0" w:rsidRDefault="5A01EB5E" w14:paraId="6A069E85" w14:textId="3866F671">
    <w:pPr>
      <w:pBdr>
        <w:top w:val="nil" w:color="000000" w:sz="0" w:space="0"/>
        <w:left w:val="nil" w:color="000000" w:sz="0" w:space="0"/>
        <w:bottom w:val="nil" w:color="000000" w:sz="0" w:space="0"/>
        <w:right w:val="nil" w:color="000000" w:sz="0" w:space="0"/>
        <w:between w:val="nil" w:color="000000" w:sz="0" w:space="0"/>
      </w:pBdr>
      <w:tabs>
        <w:tab w:val="center" w:pos="4320"/>
        <w:tab w:val="right" w:pos="8640"/>
      </w:tabs>
      <w:jc w:val="left"/>
      <w:rPr>
        <w:color w:val="000000"/>
      </w:rPr>
    </w:pPr>
    <w:r w:rsidRPr="59FDD4C0" w:rsidR="59FDD4C0">
      <w:rPr>
        <w:color w:val="000000" w:themeColor="text1" w:themeTint="FF" w:themeShade="FF"/>
        <w:sz w:val="20"/>
        <w:szCs w:val="20"/>
      </w:rPr>
      <w:t>Last revised: September 2024</w:t>
    </w:r>
    <w:r>
      <w:tab/>
    </w:r>
    <w:r w:rsidRPr="59FDD4C0" w:rsidR="59FDD4C0">
      <w:rPr>
        <w:color w:val="000000" w:themeColor="text1" w:themeTint="FF" w:themeShade="FF"/>
        <w:sz w:val="20"/>
        <w:szCs w:val="20"/>
      </w:rPr>
      <w:t xml:space="preserve">                               Page </w:t>
    </w:r>
    <w:r w:rsidRPr="59FDD4C0">
      <w:rPr>
        <w:b w:val="1"/>
        <w:bCs w:val="1"/>
        <w:color w:val="000000" w:themeColor="text1" w:themeTint="FF" w:themeShade="FF"/>
        <w:sz w:val="20"/>
        <w:szCs w:val="20"/>
      </w:rPr>
      <w:fldChar w:fldCharType="begin"/>
    </w:r>
    <w:r w:rsidRPr="59FDD4C0">
      <w:rPr>
        <w:b w:val="1"/>
        <w:bCs w:val="1"/>
        <w:color w:val="000000" w:themeColor="text1" w:themeTint="FF" w:themeShade="FF"/>
        <w:sz w:val="20"/>
        <w:szCs w:val="20"/>
      </w:rPr>
      <w:instrText xml:space="preserve">PAGE</w:instrText>
    </w:r>
    <w:r w:rsidRPr="59FDD4C0">
      <w:rPr>
        <w:b w:val="1"/>
        <w:bCs w:val="1"/>
        <w:color w:val="000000" w:themeColor="text1" w:themeTint="FF" w:themeShade="FF"/>
        <w:sz w:val="20"/>
        <w:szCs w:val="20"/>
      </w:rPr>
      <w:fldChar w:fldCharType="separate"/>
    </w:r>
    <w:r w:rsidRPr="59FDD4C0" w:rsidR="59FDD4C0">
      <w:rPr>
        <w:b w:val="1"/>
        <w:bCs w:val="1"/>
        <w:color w:val="000000" w:themeColor="text1" w:themeTint="FF" w:themeShade="FF"/>
        <w:sz w:val="20"/>
        <w:szCs w:val="20"/>
      </w:rPr>
      <w:t>4</w:t>
    </w:r>
    <w:r w:rsidRPr="59FDD4C0">
      <w:rPr>
        <w:b w:val="1"/>
        <w:bCs w:val="1"/>
        <w:color w:val="000000" w:themeColor="text1" w:themeTint="FF" w:themeShade="FF"/>
        <w:sz w:val="20"/>
        <w:szCs w:val="20"/>
      </w:rPr>
      <w:fldChar w:fldCharType="end"/>
    </w:r>
    <w:r w:rsidRPr="59FDD4C0" w:rsidR="59FDD4C0">
      <w:rPr>
        <w:color w:val="000000" w:themeColor="text1" w:themeTint="FF" w:themeShade="FF"/>
        <w:sz w:val="20"/>
        <w:szCs w:val="20"/>
      </w:rPr>
      <w:t xml:space="preserve"> of </w:t>
    </w:r>
    <w:r w:rsidRPr="59FDD4C0">
      <w:rPr>
        <w:b w:val="1"/>
        <w:bCs w:val="1"/>
        <w:color w:val="000000" w:themeColor="text1" w:themeTint="FF" w:themeShade="FF"/>
        <w:sz w:val="20"/>
        <w:szCs w:val="20"/>
      </w:rPr>
      <w:fldChar w:fldCharType="begin"/>
    </w:r>
    <w:r w:rsidRPr="59FDD4C0">
      <w:rPr>
        <w:b w:val="1"/>
        <w:bCs w:val="1"/>
        <w:color w:val="000000" w:themeColor="text1" w:themeTint="FF" w:themeShade="FF"/>
        <w:sz w:val="20"/>
        <w:szCs w:val="20"/>
      </w:rPr>
      <w:instrText xml:space="preserve">NUMPAGES</w:instrText>
    </w:r>
    <w:r w:rsidRPr="59FDD4C0">
      <w:rPr>
        <w:b w:val="1"/>
        <w:bCs w:val="1"/>
        <w:color w:val="000000" w:themeColor="text1" w:themeTint="FF" w:themeShade="FF"/>
        <w:sz w:val="20"/>
        <w:szCs w:val="20"/>
      </w:rPr>
      <w:fldChar w:fldCharType="separate"/>
    </w:r>
    <w:r w:rsidRPr="59FDD4C0" w:rsidR="59FDD4C0">
      <w:rPr>
        <w:b w:val="1"/>
        <w:bCs w:val="1"/>
        <w:color w:val="000000" w:themeColor="text1" w:themeTint="FF" w:themeShade="FF"/>
        <w:sz w:val="20"/>
        <w:szCs w:val="20"/>
      </w:rPr>
      <w:t>4</w:t>
    </w:r>
    <w:r w:rsidRPr="59FDD4C0">
      <w:rPr>
        <w:b w:val="1"/>
        <w:bCs w:val="1"/>
        <w:color w:val="000000" w:themeColor="text1" w:themeTint="FF" w:themeShade="F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61B3E348" w:rsidRDefault="61B3E348" w14:paraId="19957B4E" w14:textId="6A698EDA">
    <w:pPr>
      <w:pBdr>
        <w:top w:val="nil"/>
        <w:left w:val="nil"/>
        <w:bottom w:val="nil"/>
        <w:right w:val="nil"/>
        <w:between w:val="nil"/>
      </w:pBdr>
      <w:tabs>
        <w:tab w:val="center" w:pos="4320"/>
        <w:tab w:val="right" w:pos="8640"/>
      </w:tabs>
      <w:jc w:val="left"/>
      <w:rPr>
        <w:color w:val="000000"/>
        <w:sz w:val="20"/>
        <w:szCs w:val="20"/>
      </w:rPr>
    </w:pPr>
    <w:r w:rsidRPr="61B3E348">
      <w:rPr>
        <w:color w:val="000000" w:themeColor="text1"/>
        <w:sz w:val="20"/>
        <w:szCs w:val="20"/>
      </w:rPr>
      <w:t xml:space="preserve">Last revised: September </w:t>
    </w:r>
    <w:r w:rsidRPr="1A81B345" w:rsidR="1A81B345">
      <w:rPr>
        <w:color w:val="000000" w:themeColor="text1"/>
        <w:sz w:val="20"/>
        <w:szCs w:val="20"/>
      </w:rPr>
      <w:t>2024</w:t>
    </w:r>
    <w:r w:rsidR="009E4EC6">
      <w:tab/>
    </w:r>
    <w:r w:rsidRPr="61B3E348">
      <w:rPr>
        <w:color w:val="000000" w:themeColor="text1"/>
        <w:sz w:val="20"/>
        <w:szCs w:val="20"/>
      </w:rPr>
      <w:t xml:space="preserve">Page </w:t>
    </w:r>
    <w:r w:rsidRPr="61B3E348" w:rsidR="009E4EC6">
      <w:rPr>
        <w:b/>
        <w:bCs/>
        <w:noProof/>
        <w:color w:val="000000" w:themeColor="text1"/>
        <w:sz w:val="20"/>
        <w:szCs w:val="20"/>
      </w:rPr>
      <w:fldChar w:fldCharType="begin"/>
    </w:r>
    <w:r w:rsidRPr="61B3E348" w:rsidR="009E4EC6">
      <w:rPr>
        <w:b/>
        <w:bCs/>
        <w:color w:val="000000" w:themeColor="text1"/>
        <w:sz w:val="20"/>
        <w:szCs w:val="20"/>
      </w:rPr>
      <w:instrText>PAGE</w:instrText>
    </w:r>
    <w:r w:rsidRPr="61B3E348" w:rsidR="009E4EC6">
      <w:rPr>
        <w:b/>
        <w:bCs/>
        <w:color w:val="000000" w:themeColor="text1"/>
        <w:sz w:val="20"/>
        <w:szCs w:val="20"/>
      </w:rPr>
      <w:fldChar w:fldCharType="separate"/>
    </w:r>
    <w:r w:rsidRPr="61B3E348">
      <w:rPr>
        <w:b/>
        <w:bCs/>
        <w:noProof/>
        <w:color w:val="000000" w:themeColor="text1"/>
        <w:sz w:val="20"/>
        <w:szCs w:val="20"/>
      </w:rPr>
      <w:t>1</w:t>
    </w:r>
    <w:r w:rsidRPr="61B3E348" w:rsidR="009E4EC6">
      <w:rPr>
        <w:b/>
        <w:bCs/>
        <w:noProof/>
        <w:color w:val="000000" w:themeColor="text1"/>
        <w:sz w:val="20"/>
        <w:szCs w:val="20"/>
      </w:rPr>
      <w:fldChar w:fldCharType="end"/>
    </w:r>
    <w:r w:rsidRPr="61B3E348">
      <w:rPr>
        <w:color w:val="000000" w:themeColor="text1"/>
        <w:sz w:val="20"/>
        <w:szCs w:val="20"/>
      </w:rPr>
      <w:t xml:space="preserve"> of </w:t>
    </w:r>
    <w:r w:rsidRPr="61B3E348" w:rsidR="009E4EC6">
      <w:rPr>
        <w:b/>
        <w:bCs/>
        <w:noProof/>
        <w:color w:val="000000" w:themeColor="text1"/>
        <w:sz w:val="20"/>
        <w:szCs w:val="20"/>
      </w:rPr>
      <w:fldChar w:fldCharType="begin"/>
    </w:r>
    <w:r w:rsidRPr="61B3E348" w:rsidR="009E4EC6">
      <w:rPr>
        <w:b/>
        <w:bCs/>
        <w:color w:val="000000" w:themeColor="text1"/>
        <w:sz w:val="20"/>
        <w:szCs w:val="20"/>
      </w:rPr>
      <w:instrText>NUMPAGES</w:instrText>
    </w:r>
    <w:r w:rsidRPr="61B3E348" w:rsidR="009E4EC6">
      <w:rPr>
        <w:b/>
        <w:bCs/>
        <w:color w:val="000000" w:themeColor="text1"/>
        <w:sz w:val="20"/>
        <w:szCs w:val="20"/>
      </w:rPr>
      <w:fldChar w:fldCharType="separate"/>
    </w:r>
    <w:r w:rsidRPr="61B3E348">
      <w:rPr>
        <w:b/>
        <w:bCs/>
        <w:noProof/>
        <w:color w:val="000000" w:themeColor="text1"/>
        <w:sz w:val="20"/>
        <w:szCs w:val="20"/>
      </w:rPr>
      <w:t>1</w:t>
    </w:r>
    <w:r w:rsidRPr="61B3E348" w:rsidR="009E4EC6">
      <w:rPr>
        <w:b/>
        <w:bCs/>
        <w:noProof/>
        <w:color w:val="000000" w:themeColor="text1"/>
        <w:sz w:val="20"/>
        <w:szCs w:val="20"/>
      </w:rPr>
      <w:fldChar w:fldCharType="end"/>
    </w:r>
  </w:p>
  <w:p w:rsidR="009E4EC6" w:rsidRDefault="009E4EC6" w14:paraId="16A81B82" w14:textId="77777777">
    <w:pPr>
      <w:pBdr>
        <w:top w:val="nil"/>
        <w:left w:val="nil"/>
        <w:bottom w:val="nil"/>
        <w:right w:val="nil"/>
        <w:between w:val="nil"/>
      </w:pBdr>
      <w:tabs>
        <w:tab w:val="center" w:pos="4320"/>
        <w:tab w:val="right" w:pos="8640"/>
      </w:tabs>
      <w:jc w:val="left"/>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RDefault="009E4EC6" w14:paraId="4119F920" w14:textId="3F1F379F">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 xml:space="preserve">Last revised: </w:t>
    </w:r>
    <w:r w:rsidR="00204243">
      <w:rPr>
        <w:color w:val="000000"/>
        <w:sz w:val="20"/>
        <w:szCs w:val="20"/>
      </w:rPr>
      <w:t>September 2024</w:t>
    </w:r>
  </w:p>
  <w:p w:rsidR="009E4EC6" w:rsidRDefault="009E4EC6" w14:paraId="01FEF151" w14:textId="3D109B13">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2</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Pr>
        <w:b/>
        <w:noProof/>
        <w:color w:val="000000"/>
        <w:sz w:val="20"/>
        <w:szCs w:val="20"/>
      </w:rPr>
      <w:t>2</w:t>
    </w:r>
    <w:r>
      <w:rPr>
        <w:b/>
        <w:color w:val="000000"/>
        <w:sz w:val="20"/>
        <w:szCs w:val="20"/>
      </w:rPr>
      <w:fldChar w:fldCharType="end"/>
    </w:r>
  </w:p>
  <w:p w:rsidR="009E4EC6" w:rsidRDefault="009E4EC6" w14:paraId="2C7C70B7" w14:textId="77777777">
    <w:pPr>
      <w:pBdr>
        <w:top w:val="nil"/>
        <w:left w:val="nil"/>
        <w:bottom w:val="nil"/>
        <w:right w:val="nil"/>
        <w:between w:val="nil"/>
      </w:pBdr>
      <w:tabs>
        <w:tab w:val="center" w:pos="4320"/>
        <w:tab w:val="right" w:pos="8640"/>
      </w:tabs>
      <w:jc w:val="left"/>
      <w:rPr>
        <w:color w:val="000000"/>
        <w:sz w:val="20"/>
        <w:szCs w:val="20"/>
      </w:rPr>
    </w:pPr>
  </w:p>
  <w:p w:rsidR="009E4EC6" w:rsidRDefault="009E4EC6" w14:paraId="3CFCF07A" w14:textId="77777777">
    <w:pPr>
      <w:pBdr>
        <w:top w:val="nil"/>
        <w:left w:val="nil"/>
        <w:bottom w:val="nil"/>
        <w:right w:val="nil"/>
        <w:between w:val="nil"/>
      </w:pBdr>
      <w:tabs>
        <w:tab w:val="center" w:pos="4320"/>
        <w:tab w:val="right" w:pos="8640"/>
      </w:tabs>
      <w:jc w:val="left"/>
      <w:rPr>
        <w:color w:val="000000"/>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RDefault="009E4EC6" w14:paraId="5D29BDE2" w14:textId="7E6F62A3">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 xml:space="preserve">Last revised: </w:t>
    </w:r>
    <w:r w:rsidR="008E1355">
      <w:rPr>
        <w:color w:val="000000"/>
        <w:sz w:val="20"/>
        <w:szCs w:val="20"/>
      </w:rPr>
      <w:t>September 2024</w:t>
    </w:r>
  </w:p>
  <w:p w:rsidR="009E4EC6" w:rsidRDefault="009E4EC6" w14:paraId="70CF6F8C" w14:textId="093F5197">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ab/>
    </w:r>
    <w:r>
      <w:rPr>
        <w:color w:val="000000"/>
        <w:sz w:val="20"/>
        <w:szCs w:val="20"/>
      </w:rPr>
      <w:tab/>
    </w: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3</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Pr>
        <w:b/>
        <w:noProof/>
        <w:color w:val="000000"/>
        <w:sz w:val="20"/>
        <w:szCs w:val="20"/>
      </w:rPr>
      <w:t>3</w:t>
    </w:r>
    <w:r>
      <w:rPr>
        <w:b/>
        <w:color w:val="000000"/>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RDefault="009E4EC6" w14:paraId="15999B77" w14:textId="6793F290">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Last revised: November 2020</w:t>
    </w:r>
  </w:p>
  <w:p w:rsidR="009E4EC6" w:rsidRDefault="009E4EC6" w14:paraId="5816CB63" w14:textId="77777777">
    <w:pPr>
      <w:pBdr>
        <w:top w:val="nil"/>
        <w:left w:val="nil"/>
        <w:bottom w:val="nil"/>
        <w:right w:val="nil"/>
        <w:between w:val="nil"/>
      </w:pBdr>
      <w:tabs>
        <w:tab w:val="center" w:pos="4320"/>
        <w:tab w:val="right" w:pos="8640"/>
      </w:tabs>
      <w:jc w:val="left"/>
      <w:rPr>
        <w:color w:val="000000"/>
        <w:sz w:val="20"/>
        <w:szCs w:val="20"/>
      </w:rPr>
    </w:pPr>
    <w:r>
      <w:rPr>
        <w:color w:val="000000"/>
        <w:sz w:val="20"/>
        <w:szCs w:val="20"/>
      </w:rPr>
      <w:t xml:space="preserve"> </w:t>
    </w:r>
  </w:p>
  <w:p w:rsidR="009E4EC6" w:rsidRDefault="009E4EC6" w14:paraId="23AF1277" w14:textId="1DA4D89D">
    <w:pPr>
      <w:pBdr>
        <w:top w:val="nil"/>
        <w:left w:val="nil"/>
        <w:bottom w:val="nil"/>
        <w:right w:val="nil"/>
        <w:between w:val="nil"/>
      </w:pBdr>
      <w:tabs>
        <w:tab w:val="center" w:pos="4320"/>
        <w:tab w:val="right" w:pos="8640"/>
      </w:tabs>
      <w:jc w:val="left"/>
      <w:rPr>
        <w:color w:val="00000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 xml:space="preserve">Page </w:t>
    </w:r>
    <w:r>
      <w:rPr>
        <w:b/>
        <w:color w:val="000000"/>
        <w:sz w:val="20"/>
        <w:szCs w:val="20"/>
      </w:rPr>
      <w:fldChar w:fldCharType="begin"/>
    </w:r>
    <w:r>
      <w:rPr>
        <w:b/>
        <w:color w:val="000000"/>
        <w:sz w:val="20"/>
        <w:szCs w:val="20"/>
      </w:rPr>
      <w:instrText>PAGE</w:instrText>
    </w:r>
    <w:r>
      <w:rPr>
        <w:b/>
        <w:color w:val="000000"/>
        <w:sz w:val="20"/>
        <w:szCs w:val="20"/>
      </w:rPr>
      <w:fldChar w:fldCharType="separate"/>
    </w:r>
    <w:r>
      <w:rPr>
        <w:b/>
        <w:noProof/>
        <w:color w:val="000000"/>
        <w:sz w:val="20"/>
        <w:szCs w:val="20"/>
      </w:rPr>
      <w:t>16</w:t>
    </w:r>
    <w:r>
      <w:rPr>
        <w:b/>
        <w:color w:val="000000"/>
        <w:sz w:val="20"/>
        <w:szCs w:val="20"/>
      </w:rPr>
      <w:fldChar w:fldCharType="end"/>
    </w:r>
    <w:r>
      <w:rPr>
        <w:color w:val="000000"/>
        <w:sz w:val="20"/>
        <w:szCs w:val="20"/>
      </w:rPr>
      <w:t xml:space="preserve"> of </w:t>
    </w:r>
    <w:r>
      <w:rPr>
        <w:b/>
        <w:color w:val="000000"/>
        <w:sz w:val="20"/>
        <w:szCs w:val="20"/>
      </w:rPr>
      <w:fldChar w:fldCharType="begin"/>
    </w:r>
    <w:r>
      <w:rPr>
        <w:b/>
        <w:color w:val="000000"/>
        <w:sz w:val="20"/>
        <w:szCs w:val="20"/>
      </w:rPr>
      <w:instrText>NUMPAGES</w:instrText>
    </w:r>
    <w:r>
      <w:rPr>
        <w:b/>
        <w:color w:val="000000"/>
        <w:sz w:val="20"/>
        <w:szCs w:val="20"/>
      </w:rPr>
      <w:fldChar w:fldCharType="separate"/>
    </w:r>
    <w:r>
      <w:rPr>
        <w:b/>
        <w:noProof/>
        <w:color w:val="000000"/>
        <w:sz w:val="20"/>
        <w:szCs w:val="20"/>
      </w:rPr>
      <w:t>16</w:t>
    </w:r>
    <w:r>
      <w:rPr>
        <w:b/>
        <w:color w:val="000000"/>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225841" w:rsidR="009E4EC6" w:rsidP="59FDD4C0" w:rsidRDefault="009E4EC6" w14:paraId="58E59E0A" w14:textId="540BECC8">
    <w:pPr>
      <w:pBdr>
        <w:top w:val="nil" w:color="000000" w:sz="0" w:space="0"/>
        <w:left w:val="nil" w:color="000000" w:sz="0" w:space="0"/>
        <w:bottom w:val="nil" w:color="000000" w:sz="0" w:space="0"/>
        <w:right w:val="nil" w:color="000000" w:sz="0" w:space="0"/>
        <w:between w:val="nil" w:color="000000" w:sz="0" w:space="0"/>
      </w:pBdr>
      <w:tabs>
        <w:tab w:val="center" w:pos="4320"/>
        <w:tab w:val="right" w:pos="8640"/>
      </w:tabs>
      <w:jc w:val="left"/>
      <w:rPr>
        <w:color w:val="000000"/>
        <w:sz w:val="20"/>
        <w:szCs w:val="20"/>
      </w:rPr>
    </w:pPr>
    <w:r w:rsidRPr="59FDD4C0" w:rsidR="59FDD4C0">
      <w:rPr>
        <w:color w:val="000000" w:themeColor="text1" w:themeTint="FF" w:themeShade="FF"/>
        <w:sz w:val="20"/>
        <w:szCs w:val="20"/>
      </w:rPr>
      <w:t xml:space="preserve">Last revised: </w:t>
    </w:r>
    <w:r w:rsidRPr="59FDD4C0" w:rsidR="59FDD4C0">
      <w:rPr>
        <w:color w:val="000000" w:themeColor="text1" w:themeTint="FF" w:themeShade="FF"/>
        <w:sz w:val="20"/>
        <w:szCs w:val="20"/>
      </w:rPr>
      <w:t>September</w:t>
    </w:r>
    <w:r w:rsidRPr="59FDD4C0" w:rsidR="59FDD4C0">
      <w:rPr>
        <w:color w:val="000000" w:themeColor="text1" w:themeTint="FF" w:themeShade="FF"/>
        <w:sz w:val="20"/>
        <w:szCs w:val="20"/>
      </w:rPr>
      <w:t xml:space="preserve"> 202</w:t>
    </w:r>
    <w:r w:rsidRPr="59FDD4C0" w:rsidR="59FDD4C0">
      <w:rPr>
        <w:color w:val="000000" w:themeColor="text1" w:themeTint="FF" w:themeShade="FF"/>
        <w:sz w:val="20"/>
        <w:szCs w:val="20"/>
      </w:rPr>
      <w:t>4</w:t>
    </w:r>
    <w:r>
      <w:tab/>
    </w:r>
    <w:r w:rsidRPr="59FDD4C0" w:rsidR="59FDD4C0">
      <w:rPr>
        <w:color w:val="000000" w:themeColor="text1" w:themeTint="FF" w:themeShade="FF"/>
        <w:sz w:val="20"/>
        <w:szCs w:val="20"/>
      </w:rPr>
      <w:t xml:space="preserve">                                                                                       </w:t>
    </w:r>
    <w:r w:rsidRPr="59FDD4C0" w:rsidR="59FDD4C0">
      <w:rPr>
        <w:color w:val="000000" w:themeColor="text1" w:themeTint="FF" w:themeShade="FF"/>
        <w:sz w:val="20"/>
        <w:szCs w:val="20"/>
      </w:rPr>
      <w:t xml:space="preserve">Page </w:t>
    </w:r>
    <w:r w:rsidRPr="59FDD4C0">
      <w:rPr>
        <w:b w:val="1"/>
        <w:bCs w:val="1"/>
        <w:noProof/>
        <w:color w:val="000000" w:themeColor="text1" w:themeTint="FF" w:themeShade="FF"/>
        <w:sz w:val="20"/>
        <w:szCs w:val="20"/>
      </w:rPr>
      <w:fldChar w:fldCharType="begin"/>
    </w:r>
    <w:r w:rsidRPr="59FDD4C0">
      <w:rPr>
        <w:b w:val="1"/>
        <w:bCs w:val="1"/>
        <w:color w:val="000000" w:themeColor="text1" w:themeTint="FF" w:themeShade="FF"/>
        <w:sz w:val="20"/>
        <w:szCs w:val="20"/>
      </w:rPr>
      <w:instrText xml:space="preserve">PAGE</w:instrText>
    </w:r>
    <w:r w:rsidRPr="59FDD4C0">
      <w:rPr>
        <w:b w:val="1"/>
        <w:bCs w:val="1"/>
        <w:color w:val="000000" w:themeColor="text1" w:themeTint="FF" w:themeShade="FF"/>
        <w:sz w:val="20"/>
        <w:szCs w:val="20"/>
      </w:rPr>
      <w:fldChar w:fldCharType="separate"/>
    </w:r>
    <w:r w:rsidRPr="59FDD4C0" w:rsidR="59FDD4C0">
      <w:rPr>
        <w:b w:val="1"/>
        <w:bCs w:val="1"/>
        <w:noProof/>
        <w:color w:val="000000" w:themeColor="text1" w:themeTint="FF" w:themeShade="FF"/>
        <w:sz w:val="20"/>
        <w:szCs w:val="20"/>
      </w:rPr>
      <w:t>24</w:t>
    </w:r>
    <w:r w:rsidRPr="59FDD4C0">
      <w:rPr>
        <w:b w:val="1"/>
        <w:bCs w:val="1"/>
        <w:noProof/>
        <w:color w:val="000000" w:themeColor="text1" w:themeTint="FF" w:themeShade="FF"/>
        <w:sz w:val="20"/>
        <w:szCs w:val="20"/>
      </w:rPr>
      <w:fldChar w:fldCharType="end"/>
    </w:r>
    <w:r w:rsidRPr="59FDD4C0" w:rsidR="59FDD4C0">
      <w:rPr>
        <w:color w:val="000000" w:themeColor="text1" w:themeTint="FF" w:themeShade="FF"/>
        <w:sz w:val="20"/>
        <w:szCs w:val="20"/>
      </w:rPr>
      <w:t xml:space="preserve"> of </w:t>
    </w:r>
    <w:r w:rsidRPr="59FDD4C0">
      <w:rPr>
        <w:b w:val="1"/>
        <w:bCs w:val="1"/>
        <w:noProof/>
        <w:color w:val="000000" w:themeColor="text1" w:themeTint="FF" w:themeShade="FF"/>
        <w:sz w:val="20"/>
        <w:szCs w:val="20"/>
      </w:rPr>
      <w:fldChar w:fldCharType="begin"/>
    </w:r>
    <w:r w:rsidRPr="59FDD4C0">
      <w:rPr>
        <w:b w:val="1"/>
        <w:bCs w:val="1"/>
        <w:color w:val="000000" w:themeColor="text1" w:themeTint="FF" w:themeShade="FF"/>
        <w:sz w:val="20"/>
        <w:szCs w:val="20"/>
      </w:rPr>
      <w:instrText xml:space="preserve">NUMPAGES</w:instrText>
    </w:r>
    <w:r w:rsidRPr="59FDD4C0">
      <w:rPr>
        <w:b w:val="1"/>
        <w:bCs w:val="1"/>
        <w:color w:val="000000" w:themeColor="text1" w:themeTint="FF" w:themeShade="FF"/>
        <w:sz w:val="20"/>
        <w:szCs w:val="20"/>
      </w:rPr>
      <w:fldChar w:fldCharType="separate"/>
    </w:r>
    <w:r w:rsidRPr="59FDD4C0" w:rsidR="59FDD4C0">
      <w:rPr>
        <w:b w:val="1"/>
        <w:bCs w:val="1"/>
        <w:noProof/>
        <w:color w:val="000000" w:themeColor="text1" w:themeTint="FF" w:themeShade="FF"/>
        <w:sz w:val="20"/>
        <w:szCs w:val="20"/>
      </w:rPr>
      <w:t>24</w:t>
    </w:r>
    <w:r w:rsidRPr="59FDD4C0">
      <w:rPr>
        <w:b w:val="1"/>
        <w:bCs w:val="1"/>
        <w:noProof/>
        <w:color w:val="000000" w:themeColor="text1" w:themeTint="FF" w:themeShade="F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872C3" w:rsidRDefault="005872C3" w14:paraId="7196176E" w14:textId="77777777">
      <w:r>
        <w:separator/>
      </w:r>
    </w:p>
  </w:footnote>
  <w:footnote w:type="continuationSeparator" w:id="0">
    <w:p w:rsidR="005872C3" w:rsidRDefault="005872C3" w14:paraId="78DF5C36" w14:textId="77777777">
      <w:r>
        <w:continuationSeparator/>
      </w:r>
    </w:p>
  </w:footnote>
  <w:footnote w:type="continuationNotice" w:id="1">
    <w:p w:rsidR="005872C3" w:rsidRDefault="005872C3" w14:paraId="06F7F0B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7FC528DF" w14:textId="1FFF6501">
    <w:pPr>
      <w:pBdr>
        <w:top w:val="nil"/>
        <w:left w:val="nil"/>
        <w:bottom w:val="nil"/>
        <w:right w:val="nil"/>
        <w:between w:val="nil"/>
      </w:pBdr>
      <w:tabs>
        <w:tab w:val="center" w:pos="4320"/>
        <w:tab w:val="right" w:pos="8640"/>
        <w:tab w:val="right" w:pos="9000"/>
      </w:tabs>
      <w:jc w:val="left"/>
      <w:rPr>
        <w:color w:val="000000"/>
        <w:sz w:val="20"/>
        <w:szCs w:val="20"/>
      </w:rPr>
    </w:pPr>
    <w:r w:rsidRPr="2EDE5E2B">
      <w:rPr>
        <w:i/>
        <w:iCs/>
        <w:color w:val="000000" w:themeColor="text1"/>
        <w:sz w:val="20"/>
        <w:szCs w:val="20"/>
      </w:rPr>
      <w:t>The Training Resource Package for Family Planning</w:t>
    </w:r>
    <w:r w:rsidR="009E4EC6">
      <w:tab/>
    </w:r>
    <w:r w:rsidR="009E4EC6">
      <w:tab/>
    </w:r>
    <w:r w:rsidRPr="2EDE5E2B">
      <w:rPr>
        <w:i/>
        <w:iCs/>
        <w:color w:val="000000" w:themeColor="text1"/>
        <w:sz w:val="20"/>
        <w:szCs w:val="20"/>
      </w:rPr>
      <w:t>H-IUDs Module</w:t>
    </w:r>
  </w:p>
  <w:p w:rsidR="009E4EC6" w:rsidRDefault="009E4EC6" w14:paraId="49BDF011" w14:textId="77777777">
    <w:pPr>
      <w:pBdr>
        <w:top w:val="nil"/>
        <w:left w:val="nil"/>
        <w:bottom w:val="nil"/>
        <w:right w:val="nil"/>
        <w:between w:val="nil"/>
      </w:pBdr>
      <w:tabs>
        <w:tab w:val="center" w:pos="4320"/>
        <w:tab w:val="right" w:pos="8640"/>
      </w:tabs>
      <w:jc w:val="lef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61B3E348" w:rsidRDefault="61B3E348" w14:paraId="588BFA4E" w14:textId="7F440D8A">
    <w:pPr>
      <w:pBdr>
        <w:top w:val="nil"/>
        <w:left w:val="nil"/>
        <w:bottom w:val="nil"/>
        <w:right w:val="nil"/>
        <w:between w:val="nil"/>
      </w:pBdr>
      <w:tabs>
        <w:tab w:val="center" w:pos="4320"/>
        <w:tab w:val="right" w:pos="8640"/>
        <w:tab w:val="right" w:pos="9000"/>
      </w:tabs>
      <w:jc w:val="left"/>
      <w:rPr>
        <w:color w:val="000000"/>
        <w:sz w:val="20"/>
        <w:szCs w:val="20"/>
      </w:rPr>
    </w:pPr>
    <w:r w:rsidRPr="61B3E348">
      <w:rPr>
        <w:i/>
        <w:iCs/>
        <w:color w:val="000000" w:themeColor="text1"/>
        <w:sz w:val="20"/>
        <w:szCs w:val="20"/>
      </w:rPr>
      <w:t>The Training Resource Package for Family Planning</w:t>
    </w:r>
    <w:r w:rsidR="2EDE5E2B">
      <w:tab/>
    </w:r>
    <w:r w:rsidR="2EDE5E2B">
      <w:tab/>
    </w:r>
    <w:r w:rsidRPr="61B3E348">
      <w:rPr>
        <w:i/>
        <w:iCs/>
        <w:color w:val="000000" w:themeColor="text1"/>
        <w:sz w:val="20"/>
        <w:szCs w:val="20"/>
      </w:rPr>
      <w:t>H-IUDs Module</w:t>
    </w:r>
  </w:p>
  <w:p w:rsidR="009E4EC6" w:rsidRDefault="009E4EC6" w14:paraId="0D0E6039" w14:textId="77777777">
    <w:pPr>
      <w:pBdr>
        <w:top w:val="nil"/>
        <w:left w:val="nil"/>
        <w:bottom w:val="nil"/>
        <w:right w:val="nil"/>
        <w:between w:val="nil"/>
      </w:pBdr>
      <w:tabs>
        <w:tab w:val="center" w:pos="4320"/>
        <w:tab w:val="right" w:pos="8640"/>
      </w:tabs>
      <w:jc w:val="left"/>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46C6DD81" w14:textId="29B6862B">
    <w:pPr>
      <w:pBdr>
        <w:top w:val="nil"/>
        <w:left w:val="nil"/>
        <w:bottom w:val="nil"/>
        <w:right w:val="nil"/>
        <w:between w:val="nil"/>
      </w:pBdr>
      <w:tabs>
        <w:tab w:val="center" w:pos="4320"/>
        <w:tab w:val="right" w:pos="8640"/>
      </w:tabs>
      <w:jc w:val="left"/>
      <w:rPr>
        <w:color w:val="000000"/>
      </w:rPr>
    </w:pPr>
    <w:r w:rsidRPr="2EDE5E2B">
      <w:rPr>
        <w:i/>
        <w:iCs/>
        <w:color w:val="000000" w:themeColor="text1"/>
        <w:sz w:val="20"/>
        <w:szCs w:val="20"/>
      </w:rPr>
      <w:t>The Training Resource Package for Family Planning</w:t>
    </w:r>
    <w:r w:rsidR="009E4EC6">
      <w:tab/>
    </w:r>
    <w:r w:rsidR="009E4EC6">
      <w:tab/>
    </w:r>
    <w:r w:rsidR="009E4EC6">
      <w:tab/>
    </w:r>
    <w:r w:rsidR="009E4EC6">
      <w:tab/>
    </w:r>
    <w:r w:rsidR="009E4EC6">
      <w:tab/>
    </w:r>
    <w:r w:rsidR="009E4EC6">
      <w:tab/>
    </w:r>
    <w:r w:rsidRPr="2EDE5E2B">
      <w:rPr>
        <w:i/>
        <w:iCs/>
        <w:color w:val="000000" w:themeColor="text1"/>
        <w:sz w:val="20"/>
        <w:szCs w:val="20"/>
      </w:rPr>
      <w:t>H-IUDs Module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4578B215" w14:textId="5FB31AE2">
    <w:pPr>
      <w:pBdr>
        <w:top w:val="nil"/>
        <w:left w:val="nil"/>
        <w:bottom w:val="nil"/>
        <w:right w:val="nil"/>
        <w:between w:val="nil"/>
      </w:pBdr>
      <w:tabs>
        <w:tab w:val="center" w:pos="4320"/>
        <w:tab w:val="right" w:pos="8640"/>
        <w:tab w:val="right" w:pos="9000"/>
      </w:tabs>
      <w:jc w:val="left"/>
      <w:rPr>
        <w:color w:val="000000"/>
        <w:sz w:val="20"/>
        <w:szCs w:val="20"/>
      </w:rPr>
    </w:pPr>
    <w:r w:rsidRPr="2EDE5E2B">
      <w:rPr>
        <w:i/>
        <w:iCs/>
        <w:color w:val="000000" w:themeColor="text1"/>
        <w:sz w:val="20"/>
        <w:szCs w:val="20"/>
      </w:rPr>
      <w:t>The Training Resource Package for Family Planning</w:t>
    </w:r>
    <w:r w:rsidR="009E4EC6">
      <w:tab/>
    </w:r>
    <w:r w:rsidR="009E4EC6">
      <w:tab/>
    </w:r>
    <w:r w:rsidRPr="2EDE5E2B">
      <w:rPr>
        <w:i/>
        <w:iCs/>
        <w:color w:val="000000" w:themeColor="text1"/>
        <w:sz w:val="20"/>
        <w:szCs w:val="20"/>
      </w:rPr>
      <w:t>H-IUDs Module</w:t>
    </w:r>
  </w:p>
  <w:p w:rsidR="009E4EC6" w:rsidRDefault="009E4EC6" w14:paraId="4254A7D2" w14:textId="77777777">
    <w:pPr>
      <w:pBdr>
        <w:top w:val="nil"/>
        <w:left w:val="nil"/>
        <w:bottom w:val="nil"/>
        <w:right w:val="nil"/>
        <w:between w:val="nil"/>
      </w:pBdr>
      <w:tabs>
        <w:tab w:val="center" w:pos="4320"/>
        <w:tab w:val="right" w:pos="8640"/>
      </w:tabs>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39E61A80" w14:textId="2A8BAE13">
    <w:pPr>
      <w:pBdr>
        <w:top w:val="nil"/>
        <w:left w:val="nil"/>
        <w:bottom w:val="nil"/>
        <w:right w:val="nil"/>
        <w:between w:val="nil"/>
      </w:pBdr>
      <w:tabs>
        <w:tab w:val="center" w:pos="4320"/>
        <w:tab w:val="right" w:pos="8640"/>
        <w:tab w:val="right" w:pos="9000"/>
      </w:tabs>
      <w:jc w:val="left"/>
      <w:rPr>
        <w:color w:val="000000"/>
        <w:sz w:val="20"/>
        <w:szCs w:val="20"/>
      </w:rPr>
    </w:pPr>
    <w:r w:rsidRPr="2EDE5E2B">
      <w:rPr>
        <w:i/>
        <w:iCs/>
        <w:color w:val="000000" w:themeColor="text1"/>
        <w:sz w:val="20"/>
        <w:szCs w:val="20"/>
      </w:rPr>
      <w:t>The Training Resource Package for Family Planning</w:t>
    </w:r>
    <w:r w:rsidR="009E4EC6">
      <w:tab/>
    </w:r>
    <w:r w:rsidR="009E4EC6">
      <w:tab/>
    </w:r>
    <w:r w:rsidRPr="2EDE5E2B">
      <w:rPr>
        <w:i/>
        <w:iCs/>
        <w:color w:val="000000" w:themeColor="text1"/>
        <w:sz w:val="20"/>
        <w:szCs w:val="20"/>
      </w:rPr>
      <w:t>H-IUDs Module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07589192" w14:textId="1628911B">
    <w:pPr>
      <w:pBdr>
        <w:top w:val="nil"/>
        <w:left w:val="nil"/>
        <w:bottom w:val="nil"/>
        <w:right w:val="nil"/>
        <w:between w:val="nil"/>
      </w:pBdr>
      <w:tabs>
        <w:tab w:val="center" w:pos="4320"/>
        <w:tab w:val="right" w:pos="8640"/>
        <w:tab w:val="right" w:pos="9000"/>
      </w:tabs>
      <w:jc w:val="left"/>
      <w:rPr>
        <w:color w:val="000000"/>
        <w:sz w:val="20"/>
        <w:szCs w:val="20"/>
      </w:rPr>
    </w:pPr>
    <w:r w:rsidRPr="2EDE5E2B">
      <w:rPr>
        <w:i/>
        <w:iCs/>
        <w:color w:val="000000" w:themeColor="text1"/>
        <w:sz w:val="20"/>
        <w:szCs w:val="20"/>
      </w:rPr>
      <w:t>The Training Resource Package for Family Planning</w:t>
    </w:r>
    <w:r w:rsidR="009E4EC6">
      <w:tab/>
    </w:r>
    <w:r w:rsidR="009E4EC6">
      <w:tab/>
    </w:r>
    <w:r w:rsidRPr="2EDE5E2B">
      <w:rPr>
        <w:i/>
        <w:iCs/>
        <w:color w:val="000000" w:themeColor="text1"/>
        <w:sz w:val="20"/>
        <w:szCs w:val="20"/>
      </w:rPr>
      <w:t>H-IUDs: Appendix C</w:t>
    </w:r>
  </w:p>
  <w:p w:rsidR="009E4EC6" w:rsidRDefault="009E4EC6" w14:paraId="6BD53FF0" w14:textId="77777777">
    <w:pPr>
      <w:pBdr>
        <w:top w:val="nil"/>
        <w:left w:val="nil"/>
        <w:bottom w:val="nil"/>
        <w:right w:val="nil"/>
        <w:between w:val="nil"/>
      </w:pBdr>
      <w:tabs>
        <w:tab w:val="center" w:pos="4320"/>
        <w:tab w:val="right" w:pos="8640"/>
      </w:tabs>
      <w:jc w:val="left"/>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5B58C1E2" w14:textId="0B5049A7">
    <w:pPr>
      <w:pBdr>
        <w:top w:val="nil"/>
        <w:left w:val="nil"/>
        <w:bottom w:val="nil"/>
        <w:right w:val="nil"/>
        <w:between w:val="nil"/>
      </w:pBdr>
      <w:tabs>
        <w:tab w:val="center" w:pos="4320"/>
        <w:tab w:val="right" w:pos="8640"/>
      </w:tabs>
      <w:jc w:val="left"/>
      <w:rPr>
        <w:color w:val="000000"/>
      </w:rPr>
    </w:pPr>
    <w:r w:rsidRPr="2EDE5E2B">
      <w:rPr>
        <w:i/>
        <w:iCs/>
        <w:color w:val="000000" w:themeColor="text1"/>
        <w:sz w:val="20"/>
        <w:szCs w:val="20"/>
      </w:rPr>
      <w:t>The Training Resource Package for Family Planning</w:t>
    </w:r>
    <w:r w:rsidR="009E4EC6">
      <w:tab/>
    </w:r>
    <w:r w:rsidR="009E4EC6">
      <w:tab/>
    </w:r>
    <w:r w:rsidRPr="2EDE5E2B">
      <w:rPr>
        <w:i/>
        <w:iCs/>
        <w:color w:val="000000" w:themeColor="text1"/>
        <w:sz w:val="20"/>
        <w:szCs w:val="20"/>
      </w:rPr>
      <w:t>H-IUDs Module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2C62867A" w14:textId="6302ED23">
    <w:pPr>
      <w:pBdr>
        <w:top w:val="nil"/>
        <w:left w:val="nil"/>
        <w:bottom w:val="nil"/>
        <w:right w:val="nil"/>
        <w:between w:val="nil"/>
      </w:pBdr>
      <w:tabs>
        <w:tab w:val="center" w:pos="4320"/>
        <w:tab w:val="right" w:pos="8640"/>
      </w:tabs>
      <w:jc w:val="left"/>
      <w:rPr>
        <w:color w:val="000000"/>
      </w:rPr>
    </w:pPr>
    <w:r w:rsidRPr="2EDE5E2B">
      <w:rPr>
        <w:i/>
        <w:iCs/>
        <w:color w:val="000000" w:themeColor="text1"/>
        <w:sz w:val="20"/>
        <w:szCs w:val="20"/>
      </w:rPr>
      <w:t>The Training Resource Package for Family Planning</w:t>
    </w:r>
    <w:r w:rsidR="009E4EC6">
      <w:tab/>
    </w:r>
    <w:r w:rsidR="009E4EC6">
      <w:tab/>
    </w:r>
    <w:r w:rsidR="009E4EC6">
      <w:tab/>
    </w:r>
    <w:r w:rsidR="009E4EC6">
      <w:tab/>
    </w:r>
    <w:r w:rsidR="009E4EC6">
      <w:tab/>
    </w:r>
    <w:r w:rsidRPr="2EDE5E2B">
      <w:rPr>
        <w:i/>
        <w:iCs/>
        <w:color w:val="000000" w:themeColor="text1"/>
        <w:sz w:val="20"/>
        <w:szCs w:val="20"/>
      </w:rPr>
      <w:t>H-IUDs Module</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353081BF" w14:textId="5D244426">
    <w:pPr>
      <w:pBdr>
        <w:top w:val="nil"/>
        <w:left w:val="nil"/>
        <w:bottom w:val="nil"/>
        <w:right w:val="nil"/>
        <w:between w:val="nil"/>
      </w:pBdr>
      <w:tabs>
        <w:tab w:val="right" w:pos="9360"/>
      </w:tabs>
      <w:ind w:hanging="2"/>
      <w:jc w:val="left"/>
      <w:rPr>
        <w:color w:val="000000"/>
        <w:sz w:val="18"/>
        <w:szCs w:val="18"/>
      </w:rPr>
    </w:pPr>
    <w:r w:rsidRPr="2EDE5E2B">
      <w:rPr>
        <w:i/>
        <w:iCs/>
        <w:color w:val="000000" w:themeColor="text1"/>
        <w:sz w:val="18"/>
        <w:szCs w:val="18"/>
      </w:rPr>
      <w:t>The Training Resource Package for Family Planning</w:t>
    </w:r>
    <w:r w:rsidR="009E4EC6">
      <w:tab/>
    </w:r>
    <w:r w:rsidRPr="2EDE5E2B">
      <w:rPr>
        <w:i/>
        <w:iCs/>
        <w:color w:val="000000" w:themeColor="text1"/>
        <w:sz w:val="18"/>
        <w:szCs w:val="18"/>
      </w:rPr>
      <w:t>H-IUDs</w:t>
    </w:r>
  </w:p>
  <w:p w:rsidR="009E4EC6" w:rsidRDefault="009E4EC6" w14:paraId="20EE593A" w14:textId="77777777">
    <w:pPr>
      <w:pBdr>
        <w:top w:val="nil"/>
        <w:left w:val="nil"/>
        <w:bottom w:val="nil"/>
        <w:right w:val="nil"/>
        <w:between w:val="nil"/>
      </w:pBdr>
      <w:tabs>
        <w:tab w:val="center" w:pos="4320"/>
        <w:tab w:val="right" w:pos="8640"/>
      </w:tabs>
      <w:ind w:hanging="2"/>
      <w:jc w:val="left"/>
      <w:rPr>
        <w:color w:val="00000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E4EC6" w:rsidP="2EDE5E2B" w:rsidRDefault="2EDE5E2B" w14:paraId="44FE90AE" w14:textId="406A8DDD">
    <w:pPr>
      <w:pBdr>
        <w:top w:val="nil"/>
        <w:left w:val="nil"/>
        <w:bottom w:val="nil"/>
        <w:right w:val="nil"/>
        <w:between w:val="nil"/>
      </w:pBdr>
      <w:tabs>
        <w:tab w:val="center" w:pos="4320"/>
        <w:tab w:val="right" w:pos="8640"/>
      </w:tabs>
      <w:jc w:val="left"/>
      <w:rPr>
        <w:color w:val="000000"/>
      </w:rPr>
    </w:pPr>
    <w:r w:rsidRPr="2EDE5E2B">
      <w:rPr>
        <w:i/>
        <w:iCs/>
        <w:color w:val="000000" w:themeColor="text1"/>
        <w:sz w:val="20"/>
        <w:szCs w:val="20"/>
      </w:rPr>
      <w:t>The Training Resource Package for Family Planning</w:t>
    </w:r>
    <w:r w:rsidR="009E4EC6">
      <w:tab/>
    </w:r>
    <w:r w:rsidR="009E4EC6">
      <w:tab/>
    </w:r>
    <w:r w:rsidRPr="2EDE5E2B">
      <w:rPr>
        <w:i/>
        <w:iCs/>
        <w:color w:val="000000" w:themeColor="text1"/>
        <w:sz w:val="20"/>
        <w:szCs w:val="20"/>
      </w:rPr>
      <w:t>H-IUDs Module</w:t>
    </w:r>
  </w:p>
</w:hdr>
</file>

<file path=word/intelligence2.xml><?xml version="1.0" encoding="utf-8"?>
<int2:intelligence xmlns:int2="http://schemas.microsoft.com/office/intelligence/2020/intelligence" xmlns:oel="http://schemas.microsoft.com/office/2019/extlst">
  <int2:observations>
    <int2:textHash int2:hashCode="Xrr9e5hwvgjwB0" int2:id="9yULR3vz">
      <int2:state int2:type="AugLoop_Text_Critique"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D4D39"/>
    <w:multiLevelType w:val="multilevel"/>
    <w:tmpl w:val="81DE8C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D77DC6"/>
    <w:multiLevelType w:val="multilevel"/>
    <w:tmpl w:val="EDF0C0AE"/>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o"/>
      <w:lvlJc w:val="left"/>
      <w:pPr>
        <w:ind w:left="1080" w:hanging="360"/>
      </w:pPr>
      <w:rPr>
        <w:rFonts w:ascii="Courier New" w:hAnsi="Courier New" w:eastAsia="Courier New" w:cs="Courier New"/>
        <w:vertAlign w:val="baseline"/>
      </w:rPr>
    </w:lvl>
    <w:lvl w:ilvl="2">
      <w:start w:val="1"/>
      <w:numFmt w:val="bullet"/>
      <w:lvlText w:val="▪"/>
      <w:lvlJc w:val="left"/>
      <w:pPr>
        <w:ind w:left="1800" w:hanging="360"/>
      </w:pPr>
      <w:rPr>
        <w:rFonts w:ascii="Noto Sans Symbols" w:hAnsi="Noto Sans Symbols" w:eastAsia="Noto Sans Symbols" w:cs="Noto Sans Symbols"/>
        <w:vertAlign w:val="baseline"/>
      </w:rPr>
    </w:lvl>
    <w:lvl w:ilvl="3">
      <w:start w:val="1"/>
      <w:numFmt w:val="bullet"/>
      <w:lvlText w:val="●"/>
      <w:lvlJc w:val="left"/>
      <w:pPr>
        <w:ind w:left="2520" w:hanging="360"/>
      </w:pPr>
      <w:rPr>
        <w:rFonts w:ascii="Noto Sans Symbols" w:hAnsi="Noto Sans Symbols" w:eastAsia="Noto Sans Symbols" w:cs="Noto Sans Symbols"/>
        <w:vertAlign w:val="baseline"/>
      </w:rPr>
    </w:lvl>
    <w:lvl w:ilvl="4">
      <w:start w:val="1"/>
      <w:numFmt w:val="bullet"/>
      <w:lvlText w:val="o"/>
      <w:lvlJc w:val="left"/>
      <w:pPr>
        <w:ind w:left="3240" w:hanging="360"/>
      </w:pPr>
      <w:rPr>
        <w:rFonts w:ascii="Courier New" w:hAnsi="Courier New" w:eastAsia="Courier New" w:cs="Courier New"/>
        <w:vertAlign w:val="baseline"/>
      </w:rPr>
    </w:lvl>
    <w:lvl w:ilvl="5">
      <w:start w:val="1"/>
      <w:numFmt w:val="bullet"/>
      <w:lvlText w:val="▪"/>
      <w:lvlJc w:val="left"/>
      <w:pPr>
        <w:ind w:left="3960" w:hanging="360"/>
      </w:pPr>
      <w:rPr>
        <w:rFonts w:ascii="Noto Sans Symbols" w:hAnsi="Noto Sans Symbols" w:eastAsia="Noto Sans Symbols" w:cs="Noto Sans Symbols"/>
        <w:vertAlign w:val="baseline"/>
      </w:rPr>
    </w:lvl>
    <w:lvl w:ilvl="6">
      <w:start w:val="1"/>
      <w:numFmt w:val="bullet"/>
      <w:lvlText w:val="●"/>
      <w:lvlJc w:val="left"/>
      <w:pPr>
        <w:ind w:left="4680" w:hanging="360"/>
      </w:pPr>
      <w:rPr>
        <w:rFonts w:ascii="Noto Sans Symbols" w:hAnsi="Noto Sans Symbols" w:eastAsia="Noto Sans Symbols" w:cs="Noto Sans Symbols"/>
        <w:vertAlign w:val="baseline"/>
      </w:rPr>
    </w:lvl>
    <w:lvl w:ilvl="7">
      <w:start w:val="1"/>
      <w:numFmt w:val="bullet"/>
      <w:lvlText w:val="o"/>
      <w:lvlJc w:val="left"/>
      <w:pPr>
        <w:ind w:left="5400" w:hanging="360"/>
      </w:pPr>
      <w:rPr>
        <w:rFonts w:ascii="Courier New" w:hAnsi="Courier New" w:eastAsia="Courier New" w:cs="Courier New"/>
        <w:vertAlign w:val="baseline"/>
      </w:rPr>
    </w:lvl>
    <w:lvl w:ilvl="8">
      <w:start w:val="1"/>
      <w:numFmt w:val="bullet"/>
      <w:lvlText w:val="▪"/>
      <w:lvlJc w:val="left"/>
      <w:pPr>
        <w:ind w:left="6120" w:hanging="360"/>
      </w:pPr>
      <w:rPr>
        <w:rFonts w:ascii="Noto Sans Symbols" w:hAnsi="Noto Sans Symbols" w:eastAsia="Noto Sans Symbols" w:cs="Noto Sans Symbols"/>
        <w:vertAlign w:val="baseline"/>
      </w:rPr>
    </w:lvl>
  </w:abstractNum>
  <w:abstractNum w:abstractNumId="2" w15:restartNumberingAfterBreak="0">
    <w:nsid w:val="0CE43C8A"/>
    <w:multiLevelType w:val="multilevel"/>
    <w:tmpl w:val="67EC3C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1FE7EE0"/>
    <w:multiLevelType w:val="multilevel"/>
    <w:tmpl w:val="74F8D2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4802B00"/>
    <w:multiLevelType w:val="multilevel"/>
    <w:tmpl w:val="B918662C"/>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5" w15:restartNumberingAfterBreak="0">
    <w:nsid w:val="18261691"/>
    <w:multiLevelType w:val="multilevel"/>
    <w:tmpl w:val="F4EA3E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1953AE8A"/>
    <w:multiLevelType w:val="multilevel"/>
    <w:tmpl w:val="234472AA"/>
    <w:lvl w:ilvl="0">
      <w:start w:val="1"/>
      <w:numFmt w:val="bullet"/>
      <w:lvlText w:val="●"/>
      <w:lvlJc w:val="left"/>
      <w:pPr>
        <w:ind w:left="720" w:hanging="360"/>
      </w:pPr>
      <w:rPr>
        <w:rFonts w:hint="default" w:ascii="Noto Sans Symbols" w:hAnsi="Noto Sans Symbol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1CC84A3E"/>
    <w:multiLevelType w:val="multilevel"/>
    <w:tmpl w:val="01321DC4"/>
    <w:lvl w:ilvl="0">
      <w:start w:val="1"/>
      <w:numFmt w:val="bullet"/>
      <w:lvlText w:val="●"/>
      <w:lvlJc w:val="left"/>
      <w:pPr>
        <w:ind w:left="1080" w:hanging="360"/>
      </w:pPr>
      <w:rPr>
        <w:rFonts w:ascii="Noto Sans Symbols" w:hAnsi="Noto Sans Symbols" w:eastAsia="Noto Sans Symbols" w:cs="Noto Sans Symbols"/>
        <w:b w:val="0"/>
        <w:i w:val="0"/>
        <w:sz w:val="24"/>
        <w:szCs w:val="24"/>
        <w:vertAlign w:val="baseline"/>
      </w:rPr>
    </w:lvl>
    <w:lvl w:ilvl="1">
      <w:start w:val="1"/>
      <w:numFmt w:val="bullet"/>
      <w:lvlText w:val="o"/>
      <w:lvlJc w:val="left"/>
      <w:pPr>
        <w:ind w:left="1800" w:hanging="360"/>
      </w:pPr>
      <w:rPr>
        <w:rFonts w:ascii="Courier New" w:hAnsi="Courier New" w:eastAsia="Courier New" w:cs="Courier New"/>
        <w:vertAlign w:val="baseline"/>
      </w:rPr>
    </w:lvl>
    <w:lvl w:ilvl="2">
      <w:start w:val="1"/>
      <w:numFmt w:val="bullet"/>
      <w:lvlText w:val="▪"/>
      <w:lvlJc w:val="left"/>
      <w:pPr>
        <w:ind w:left="2520" w:hanging="360"/>
      </w:pPr>
      <w:rPr>
        <w:rFonts w:ascii="Noto Sans Symbols" w:hAnsi="Noto Sans Symbols" w:eastAsia="Noto Sans Symbols" w:cs="Noto Sans Symbols"/>
        <w:vertAlign w:val="baseline"/>
      </w:rPr>
    </w:lvl>
    <w:lvl w:ilvl="3">
      <w:start w:val="1"/>
      <w:numFmt w:val="bullet"/>
      <w:lvlText w:val="●"/>
      <w:lvlJc w:val="left"/>
      <w:pPr>
        <w:ind w:left="3240" w:hanging="360"/>
      </w:pPr>
      <w:rPr>
        <w:rFonts w:ascii="Noto Sans Symbols" w:hAnsi="Noto Sans Symbols" w:eastAsia="Noto Sans Symbols" w:cs="Noto Sans Symbols"/>
        <w:vertAlign w:val="baseline"/>
      </w:rPr>
    </w:lvl>
    <w:lvl w:ilvl="4">
      <w:start w:val="1"/>
      <w:numFmt w:val="bullet"/>
      <w:lvlText w:val="o"/>
      <w:lvlJc w:val="left"/>
      <w:pPr>
        <w:ind w:left="3960" w:hanging="360"/>
      </w:pPr>
      <w:rPr>
        <w:rFonts w:ascii="Courier New" w:hAnsi="Courier New" w:eastAsia="Courier New" w:cs="Courier New"/>
        <w:vertAlign w:val="baseline"/>
      </w:rPr>
    </w:lvl>
    <w:lvl w:ilvl="5">
      <w:start w:val="1"/>
      <w:numFmt w:val="bullet"/>
      <w:lvlText w:val="▪"/>
      <w:lvlJc w:val="left"/>
      <w:pPr>
        <w:ind w:left="4680" w:hanging="360"/>
      </w:pPr>
      <w:rPr>
        <w:rFonts w:ascii="Noto Sans Symbols" w:hAnsi="Noto Sans Symbols" w:eastAsia="Noto Sans Symbols" w:cs="Noto Sans Symbols"/>
        <w:vertAlign w:val="baseline"/>
      </w:rPr>
    </w:lvl>
    <w:lvl w:ilvl="6">
      <w:start w:val="1"/>
      <w:numFmt w:val="bullet"/>
      <w:lvlText w:val="●"/>
      <w:lvlJc w:val="left"/>
      <w:pPr>
        <w:ind w:left="5400" w:hanging="360"/>
      </w:pPr>
      <w:rPr>
        <w:rFonts w:ascii="Noto Sans Symbols" w:hAnsi="Noto Sans Symbols" w:eastAsia="Noto Sans Symbols" w:cs="Noto Sans Symbols"/>
        <w:vertAlign w:val="baseline"/>
      </w:rPr>
    </w:lvl>
    <w:lvl w:ilvl="7">
      <w:start w:val="1"/>
      <w:numFmt w:val="bullet"/>
      <w:lvlText w:val="o"/>
      <w:lvlJc w:val="left"/>
      <w:pPr>
        <w:ind w:left="6120" w:hanging="360"/>
      </w:pPr>
      <w:rPr>
        <w:rFonts w:ascii="Courier New" w:hAnsi="Courier New" w:eastAsia="Courier New" w:cs="Courier New"/>
        <w:vertAlign w:val="baseline"/>
      </w:rPr>
    </w:lvl>
    <w:lvl w:ilvl="8">
      <w:start w:val="1"/>
      <w:numFmt w:val="bullet"/>
      <w:lvlText w:val="▪"/>
      <w:lvlJc w:val="left"/>
      <w:pPr>
        <w:ind w:left="6840" w:hanging="360"/>
      </w:pPr>
      <w:rPr>
        <w:rFonts w:ascii="Noto Sans Symbols" w:hAnsi="Noto Sans Symbols" w:eastAsia="Noto Sans Symbols" w:cs="Noto Sans Symbols"/>
        <w:vertAlign w:val="baseline"/>
      </w:rPr>
    </w:lvl>
  </w:abstractNum>
  <w:abstractNum w:abstractNumId="8" w15:restartNumberingAfterBreak="0">
    <w:nsid w:val="1E4F190E"/>
    <w:multiLevelType w:val="hybridMultilevel"/>
    <w:tmpl w:val="FFFFFFFF"/>
    <w:lvl w:ilvl="0" w:tplc="1892DFEA">
      <w:start w:val="1"/>
      <w:numFmt w:val="lowerLetter"/>
      <w:lvlText w:val="%1."/>
      <w:lvlJc w:val="left"/>
      <w:pPr>
        <w:ind w:left="720" w:hanging="360"/>
      </w:pPr>
    </w:lvl>
    <w:lvl w:ilvl="1" w:tplc="B82860A8">
      <w:start w:val="1"/>
      <w:numFmt w:val="lowerLetter"/>
      <w:lvlText w:val="%2."/>
      <w:lvlJc w:val="left"/>
      <w:pPr>
        <w:ind w:left="1440" w:hanging="360"/>
      </w:pPr>
    </w:lvl>
    <w:lvl w:ilvl="2" w:tplc="6304F1F8">
      <w:start w:val="1"/>
      <w:numFmt w:val="lowerRoman"/>
      <w:lvlText w:val="%3."/>
      <w:lvlJc w:val="right"/>
      <w:pPr>
        <w:ind w:left="2160" w:hanging="180"/>
      </w:pPr>
    </w:lvl>
    <w:lvl w:ilvl="3" w:tplc="4B1E2568">
      <w:start w:val="1"/>
      <w:numFmt w:val="decimal"/>
      <w:lvlText w:val="%4."/>
      <w:lvlJc w:val="left"/>
      <w:pPr>
        <w:ind w:left="2880" w:hanging="360"/>
      </w:pPr>
    </w:lvl>
    <w:lvl w:ilvl="4" w:tplc="73726DE2">
      <w:start w:val="1"/>
      <w:numFmt w:val="lowerLetter"/>
      <w:lvlText w:val="%5."/>
      <w:lvlJc w:val="left"/>
      <w:pPr>
        <w:ind w:left="3600" w:hanging="360"/>
      </w:pPr>
    </w:lvl>
    <w:lvl w:ilvl="5" w:tplc="ECF63BE4">
      <w:start w:val="1"/>
      <w:numFmt w:val="lowerRoman"/>
      <w:lvlText w:val="%6."/>
      <w:lvlJc w:val="right"/>
      <w:pPr>
        <w:ind w:left="4320" w:hanging="180"/>
      </w:pPr>
    </w:lvl>
    <w:lvl w:ilvl="6" w:tplc="05B676AA">
      <w:start w:val="1"/>
      <w:numFmt w:val="decimal"/>
      <w:lvlText w:val="%7."/>
      <w:lvlJc w:val="left"/>
      <w:pPr>
        <w:ind w:left="5040" w:hanging="360"/>
      </w:pPr>
    </w:lvl>
    <w:lvl w:ilvl="7" w:tplc="D51ADAE8">
      <w:start w:val="1"/>
      <w:numFmt w:val="lowerLetter"/>
      <w:lvlText w:val="%8."/>
      <w:lvlJc w:val="left"/>
      <w:pPr>
        <w:ind w:left="5760" w:hanging="360"/>
      </w:pPr>
    </w:lvl>
    <w:lvl w:ilvl="8" w:tplc="777687B8">
      <w:start w:val="1"/>
      <w:numFmt w:val="lowerRoman"/>
      <w:lvlText w:val="%9."/>
      <w:lvlJc w:val="right"/>
      <w:pPr>
        <w:ind w:left="6480" w:hanging="180"/>
      </w:pPr>
    </w:lvl>
  </w:abstractNum>
  <w:abstractNum w:abstractNumId="9" w15:restartNumberingAfterBreak="0">
    <w:nsid w:val="1E667588"/>
    <w:multiLevelType w:val="multilevel"/>
    <w:tmpl w:val="693A6B66"/>
    <w:lvl w:ilvl="0">
      <w:start w:val="1"/>
      <w:numFmt w:val="decimal"/>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1FCE4E69"/>
    <w:multiLevelType w:val="multilevel"/>
    <w:tmpl w:val="C532B9E2"/>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o"/>
      <w:lvlJc w:val="left"/>
      <w:pPr>
        <w:ind w:left="1080" w:hanging="360"/>
      </w:pPr>
      <w:rPr>
        <w:rFonts w:ascii="Courier New" w:hAnsi="Courier New" w:eastAsia="Courier New" w:cs="Courier New"/>
        <w:vertAlign w:val="baseline"/>
      </w:rPr>
    </w:lvl>
    <w:lvl w:ilvl="2">
      <w:start w:val="1"/>
      <w:numFmt w:val="bullet"/>
      <w:lvlText w:val="▪"/>
      <w:lvlJc w:val="left"/>
      <w:pPr>
        <w:ind w:left="1800" w:hanging="360"/>
      </w:pPr>
      <w:rPr>
        <w:rFonts w:ascii="Noto Sans Symbols" w:hAnsi="Noto Sans Symbols" w:eastAsia="Noto Sans Symbols" w:cs="Noto Sans Symbols"/>
        <w:vertAlign w:val="baseline"/>
      </w:rPr>
    </w:lvl>
    <w:lvl w:ilvl="3">
      <w:start w:val="1"/>
      <w:numFmt w:val="bullet"/>
      <w:lvlText w:val="●"/>
      <w:lvlJc w:val="left"/>
      <w:pPr>
        <w:ind w:left="2520" w:hanging="360"/>
      </w:pPr>
      <w:rPr>
        <w:rFonts w:ascii="Noto Sans Symbols" w:hAnsi="Noto Sans Symbols" w:eastAsia="Noto Sans Symbols" w:cs="Noto Sans Symbols"/>
        <w:vertAlign w:val="baseline"/>
      </w:rPr>
    </w:lvl>
    <w:lvl w:ilvl="4">
      <w:start w:val="1"/>
      <w:numFmt w:val="bullet"/>
      <w:lvlText w:val="o"/>
      <w:lvlJc w:val="left"/>
      <w:pPr>
        <w:ind w:left="3240" w:hanging="360"/>
      </w:pPr>
      <w:rPr>
        <w:rFonts w:ascii="Courier New" w:hAnsi="Courier New" w:eastAsia="Courier New" w:cs="Courier New"/>
        <w:vertAlign w:val="baseline"/>
      </w:rPr>
    </w:lvl>
    <w:lvl w:ilvl="5">
      <w:start w:val="1"/>
      <w:numFmt w:val="bullet"/>
      <w:lvlText w:val="▪"/>
      <w:lvlJc w:val="left"/>
      <w:pPr>
        <w:ind w:left="3960" w:hanging="360"/>
      </w:pPr>
      <w:rPr>
        <w:rFonts w:ascii="Noto Sans Symbols" w:hAnsi="Noto Sans Symbols" w:eastAsia="Noto Sans Symbols" w:cs="Noto Sans Symbols"/>
        <w:vertAlign w:val="baseline"/>
      </w:rPr>
    </w:lvl>
    <w:lvl w:ilvl="6">
      <w:start w:val="1"/>
      <w:numFmt w:val="bullet"/>
      <w:lvlText w:val="●"/>
      <w:lvlJc w:val="left"/>
      <w:pPr>
        <w:ind w:left="4680" w:hanging="360"/>
      </w:pPr>
      <w:rPr>
        <w:rFonts w:ascii="Noto Sans Symbols" w:hAnsi="Noto Sans Symbols" w:eastAsia="Noto Sans Symbols" w:cs="Noto Sans Symbols"/>
        <w:vertAlign w:val="baseline"/>
      </w:rPr>
    </w:lvl>
    <w:lvl w:ilvl="7">
      <w:start w:val="1"/>
      <w:numFmt w:val="bullet"/>
      <w:lvlText w:val="o"/>
      <w:lvlJc w:val="left"/>
      <w:pPr>
        <w:ind w:left="5400" w:hanging="360"/>
      </w:pPr>
      <w:rPr>
        <w:rFonts w:ascii="Courier New" w:hAnsi="Courier New" w:eastAsia="Courier New" w:cs="Courier New"/>
        <w:vertAlign w:val="baseline"/>
      </w:rPr>
    </w:lvl>
    <w:lvl w:ilvl="8">
      <w:start w:val="1"/>
      <w:numFmt w:val="bullet"/>
      <w:lvlText w:val="▪"/>
      <w:lvlJc w:val="left"/>
      <w:pPr>
        <w:ind w:left="6120" w:hanging="360"/>
      </w:pPr>
      <w:rPr>
        <w:rFonts w:ascii="Noto Sans Symbols" w:hAnsi="Noto Sans Symbols" w:eastAsia="Noto Sans Symbols" w:cs="Noto Sans Symbols"/>
        <w:vertAlign w:val="baseline"/>
      </w:rPr>
    </w:lvl>
  </w:abstractNum>
  <w:abstractNum w:abstractNumId="11" w15:restartNumberingAfterBreak="0">
    <w:nsid w:val="20D70D16"/>
    <w:multiLevelType w:val="multilevel"/>
    <w:tmpl w:val="72602F10"/>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72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12" w15:restartNumberingAfterBreak="0">
    <w:nsid w:val="2268324E"/>
    <w:multiLevelType w:val="multilevel"/>
    <w:tmpl w:val="0D5E3278"/>
    <w:lvl w:ilvl="0">
      <w:start w:val="1"/>
      <w:numFmt w:val="decimal"/>
      <w:lvlText w:val="%1."/>
      <w:lvlJc w:val="left"/>
      <w:pPr>
        <w:ind w:left="580" w:hanging="360"/>
      </w:pPr>
      <w:rPr>
        <w:rFonts w:ascii="Calibri" w:hAnsi="Calibri" w:eastAsia="Calibri" w:cs="Calibri"/>
        <w:b/>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25893E97"/>
    <w:multiLevelType w:val="multilevel"/>
    <w:tmpl w:val="BCE65BEC"/>
    <w:lvl w:ilvl="0">
      <w:start w:val="1"/>
      <w:numFmt w:val="bullet"/>
      <w:lvlText w:val="●"/>
      <w:lvlJc w:val="left"/>
      <w:pPr>
        <w:ind w:left="1140" w:hanging="360"/>
      </w:pPr>
      <w:rPr>
        <w:rFonts w:ascii="Noto Sans Symbols" w:hAnsi="Noto Sans Symbols" w:eastAsia="Noto Sans Symbols" w:cs="Noto Sans Symbols"/>
        <w:vertAlign w:val="baseline"/>
      </w:rPr>
    </w:lvl>
    <w:lvl w:ilvl="1">
      <w:start w:val="1"/>
      <w:numFmt w:val="bullet"/>
      <w:lvlText w:val="o"/>
      <w:lvlJc w:val="left"/>
      <w:pPr>
        <w:ind w:left="1860" w:hanging="360"/>
      </w:pPr>
      <w:rPr>
        <w:rFonts w:ascii="Courier New" w:hAnsi="Courier New" w:eastAsia="Courier New" w:cs="Courier New"/>
        <w:vertAlign w:val="baseline"/>
      </w:rPr>
    </w:lvl>
    <w:lvl w:ilvl="2">
      <w:start w:val="1"/>
      <w:numFmt w:val="bullet"/>
      <w:lvlText w:val="▪"/>
      <w:lvlJc w:val="left"/>
      <w:pPr>
        <w:ind w:left="2580" w:hanging="360"/>
      </w:pPr>
      <w:rPr>
        <w:rFonts w:ascii="Noto Sans Symbols" w:hAnsi="Noto Sans Symbols" w:eastAsia="Noto Sans Symbols" w:cs="Noto Sans Symbols"/>
        <w:vertAlign w:val="baseline"/>
      </w:rPr>
    </w:lvl>
    <w:lvl w:ilvl="3">
      <w:start w:val="1"/>
      <w:numFmt w:val="bullet"/>
      <w:lvlText w:val="●"/>
      <w:lvlJc w:val="left"/>
      <w:pPr>
        <w:ind w:left="3300" w:hanging="360"/>
      </w:pPr>
      <w:rPr>
        <w:rFonts w:ascii="Noto Sans Symbols" w:hAnsi="Noto Sans Symbols" w:eastAsia="Noto Sans Symbols" w:cs="Noto Sans Symbols"/>
        <w:vertAlign w:val="baseline"/>
      </w:rPr>
    </w:lvl>
    <w:lvl w:ilvl="4">
      <w:start w:val="1"/>
      <w:numFmt w:val="bullet"/>
      <w:lvlText w:val="o"/>
      <w:lvlJc w:val="left"/>
      <w:pPr>
        <w:ind w:left="4020" w:hanging="360"/>
      </w:pPr>
      <w:rPr>
        <w:rFonts w:ascii="Courier New" w:hAnsi="Courier New" w:eastAsia="Courier New" w:cs="Courier New"/>
        <w:vertAlign w:val="baseline"/>
      </w:rPr>
    </w:lvl>
    <w:lvl w:ilvl="5">
      <w:start w:val="1"/>
      <w:numFmt w:val="bullet"/>
      <w:lvlText w:val="▪"/>
      <w:lvlJc w:val="left"/>
      <w:pPr>
        <w:ind w:left="4740" w:hanging="360"/>
      </w:pPr>
      <w:rPr>
        <w:rFonts w:ascii="Noto Sans Symbols" w:hAnsi="Noto Sans Symbols" w:eastAsia="Noto Sans Symbols" w:cs="Noto Sans Symbols"/>
        <w:vertAlign w:val="baseline"/>
      </w:rPr>
    </w:lvl>
    <w:lvl w:ilvl="6">
      <w:start w:val="1"/>
      <w:numFmt w:val="bullet"/>
      <w:lvlText w:val="●"/>
      <w:lvlJc w:val="left"/>
      <w:pPr>
        <w:ind w:left="5460" w:hanging="360"/>
      </w:pPr>
      <w:rPr>
        <w:rFonts w:ascii="Noto Sans Symbols" w:hAnsi="Noto Sans Symbols" w:eastAsia="Noto Sans Symbols" w:cs="Noto Sans Symbols"/>
        <w:vertAlign w:val="baseline"/>
      </w:rPr>
    </w:lvl>
    <w:lvl w:ilvl="7">
      <w:start w:val="1"/>
      <w:numFmt w:val="bullet"/>
      <w:lvlText w:val="o"/>
      <w:lvlJc w:val="left"/>
      <w:pPr>
        <w:ind w:left="6180" w:hanging="360"/>
      </w:pPr>
      <w:rPr>
        <w:rFonts w:ascii="Courier New" w:hAnsi="Courier New" w:eastAsia="Courier New" w:cs="Courier New"/>
        <w:vertAlign w:val="baseline"/>
      </w:rPr>
    </w:lvl>
    <w:lvl w:ilvl="8">
      <w:start w:val="1"/>
      <w:numFmt w:val="bullet"/>
      <w:lvlText w:val="▪"/>
      <w:lvlJc w:val="left"/>
      <w:pPr>
        <w:ind w:left="6900" w:hanging="360"/>
      </w:pPr>
      <w:rPr>
        <w:rFonts w:ascii="Noto Sans Symbols" w:hAnsi="Noto Sans Symbols" w:eastAsia="Noto Sans Symbols" w:cs="Noto Sans Symbols"/>
        <w:vertAlign w:val="baseline"/>
      </w:rPr>
    </w:lvl>
  </w:abstractNum>
  <w:abstractNum w:abstractNumId="14" w15:restartNumberingAfterBreak="0">
    <w:nsid w:val="281E7430"/>
    <w:multiLevelType w:val="hybridMultilevel"/>
    <w:tmpl w:val="FFFFFFFF"/>
    <w:lvl w:ilvl="0" w:tplc="EBE41F94">
      <w:start w:val="1"/>
      <w:numFmt w:val="lowerLetter"/>
      <w:lvlText w:val="%1."/>
      <w:lvlJc w:val="left"/>
      <w:pPr>
        <w:ind w:left="720" w:hanging="360"/>
      </w:pPr>
    </w:lvl>
    <w:lvl w:ilvl="1" w:tplc="C95E9C26">
      <w:start w:val="1"/>
      <w:numFmt w:val="lowerLetter"/>
      <w:lvlText w:val="%2."/>
      <w:lvlJc w:val="left"/>
      <w:pPr>
        <w:ind w:left="1440" w:hanging="360"/>
      </w:pPr>
    </w:lvl>
    <w:lvl w:ilvl="2" w:tplc="DB724E76">
      <w:start w:val="1"/>
      <w:numFmt w:val="lowerRoman"/>
      <w:lvlText w:val="%3."/>
      <w:lvlJc w:val="right"/>
      <w:pPr>
        <w:ind w:left="2160" w:hanging="180"/>
      </w:pPr>
    </w:lvl>
    <w:lvl w:ilvl="3" w:tplc="798692F2">
      <w:start w:val="1"/>
      <w:numFmt w:val="decimal"/>
      <w:lvlText w:val="%4."/>
      <w:lvlJc w:val="left"/>
      <w:pPr>
        <w:ind w:left="2880" w:hanging="360"/>
      </w:pPr>
    </w:lvl>
    <w:lvl w:ilvl="4" w:tplc="DFE039CE">
      <w:start w:val="1"/>
      <w:numFmt w:val="lowerLetter"/>
      <w:lvlText w:val="%5."/>
      <w:lvlJc w:val="left"/>
      <w:pPr>
        <w:ind w:left="3600" w:hanging="360"/>
      </w:pPr>
    </w:lvl>
    <w:lvl w:ilvl="5" w:tplc="1EC0ED1A">
      <w:start w:val="1"/>
      <w:numFmt w:val="lowerRoman"/>
      <w:lvlText w:val="%6."/>
      <w:lvlJc w:val="right"/>
      <w:pPr>
        <w:ind w:left="4320" w:hanging="180"/>
      </w:pPr>
    </w:lvl>
    <w:lvl w:ilvl="6" w:tplc="7DC6A3CE">
      <w:start w:val="1"/>
      <w:numFmt w:val="decimal"/>
      <w:lvlText w:val="%7."/>
      <w:lvlJc w:val="left"/>
      <w:pPr>
        <w:ind w:left="5040" w:hanging="360"/>
      </w:pPr>
    </w:lvl>
    <w:lvl w:ilvl="7" w:tplc="C798C2C6">
      <w:start w:val="1"/>
      <w:numFmt w:val="lowerLetter"/>
      <w:lvlText w:val="%8."/>
      <w:lvlJc w:val="left"/>
      <w:pPr>
        <w:ind w:left="5760" w:hanging="360"/>
      </w:pPr>
    </w:lvl>
    <w:lvl w:ilvl="8" w:tplc="DCDA3DA2">
      <w:start w:val="1"/>
      <w:numFmt w:val="lowerRoman"/>
      <w:lvlText w:val="%9."/>
      <w:lvlJc w:val="right"/>
      <w:pPr>
        <w:ind w:left="6480" w:hanging="180"/>
      </w:pPr>
    </w:lvl>
  </w:abstractNum>
  <w:abstractNum w:abstractNumId="15" w15:restartNumberingAfterBreak="0">
    <w:nsid w:val="2B7E4915"/>
    <w:multiLevelType w:val="multilevel"/>
    <w:tmpl w:val="C5C8360A"/>
    <w:lvl w:ilvl="0">
      <w:start w:val="1"/>
      <w:numFmt w:val="decimal"/>
      <w:lvlText w:val="%1."/>
      <w:lvlJc w:val="left"/>
      <w:pPr>
        <w:ind w:left="580" w:hanging="360"/>
      </w:pPr>
      <w:rPr>
        <w:sz w:val="24"/>
        <w:szCs w:val="24"/>
        <w:vertAlign w:val="baseline"/>
      </w:rPr>
    </w:lvl>
    <w:lvl w:ilvl="1">
      <w:numFmt w:val="bullet"/>
      <w:lvlText w:val="●"/>
      <w:lvlJc w:val="left"/>
      <w:pPr>
        <w:ind w:left="940" w:hanging="360"/>
      </w:pPr>
      <w:rPr>
        <w:rFonts w:ascii="Arial" w:hAnsi="Arial" w:eastAsia="Arial" w:cs="Arial"/>
        <w:sz w:val="24"/>
        <w:szCs w:val="24"/>
        <w:vertAlign w:val="baseline"/>
      </w:rPr>
    </w:lvl>
    <w:lvl w:ilvl="2">
      <w:numFmt w:val="bullet"/>
      <w:lvlText w:val="•"/>
      <w:lvlJc w:val="left"/>
      <w:pPr>
        <w:ind w:left="1922" w:hanging="360"/>
      </w:pPr>
      <w:rPr>
        <w:vertAlign w:val="baseline"/>
      </w:rPr>
    </w:lvl>
    <w:lvl w:ilvl="3">
      <w:numFmt w:val="bullet"/>
      <w:lvlText w:val="•"/>
      <w:lvlJc w:val="left"/>
      <w:pPr>
        <w:ind w:left="2904" w:hanging="360"/>
      </w:pPr>
      <w:rPr>
        <w:vertAlign w:val="baseline"/>
      </w:rPr>
    </w:lvl>
    <w:lvl w:ilvl="4">
      <w:numFmt w:val="bullet"/>
      <w:lvlText w:val="•"/>
      <w:lvlJc w:val="left"/>
      <w:pPr>
        <w:ind w:left="3886" w:hanging="360"/>
      </w:pPr>
      <w:rPr>
        <w:vertAlign w:val="baseline"/>
      </w:rPr>
    </w:lvl>
    <w:lvl w:ilvl="5">
      <w:numFmt w:val="bullet"/>
      <w:lvlText w:val="•"/>
      <w:lvlJc w:val="left"/>
      <w:pPr>
        <w:ind w:left="4868" w:hanging="360"/>
      </w:pPr>
      <w:rPr>
        <w:vertAlign w:val="baseline"/>
      </w:rPr>
    </w:lvl>
    <w:lvl w:ilvl="6">
      <w:numFmt w:val="bullet"/>
      <w:lvlText w:val="•"/>
      <w:lvlJc w:val="left"/>
      <w:pPr>
        <w:ind w:left="5851" w:hanging="360"/>
      </w:pPr>
      <w:rPr>
        <w:vertAlign w:val="baseline"/>
      </w:rPr>
    </w:lvl>
    <w:lvl w:ilvl="7">
      <w:numFmt w:val="bullet"/>
      <w:lvlText w:val="•"/>
      <w:lvlJc w:val="left"/>
      <w:pPr>
        <w:ind w:left="6833" w:hanging="360"/>
      </w:pPr>
      <w:rPr>
        <w:vertAlign w:val="baseline"/>
      </w:rPr>
    </w:lvl>
    <w:lvl w:ilvl="8">
      <w:numFmt w:val="bullet"/>
      <w:lvlText w:val="•"/>
      <w:lvlJc w:val="left"/>
      <w:pPr>
        <w:ind w:left="7815" w:hanging="360"/>
      </w:pPr>
      <w:rPr>
        <w:vertAlign w:val="baseline"/>
      </w:rPr>
    </w:lvl>
  </w:abstractNum>
  <w:abstractNum w:abstractNumId="16" w15:restartNumberingAfterBreak="0">
    <w:nsid w:val="2F2E2113"/>
    <w:multiLevelType w:val="multilevel"/>
    <w:tmpl w:val="0A1AD38A"/>
    <w:lvl w:ilvl="0">
      <w:start w:val="1"/>
      <w:numFmt w:val="decimal"/>
      <w:lvlText w:val="%1."/>
      <w:lvlJc w:val="left"/>
      <w:pPr>
        <w:ind w:left="580" w:hanging="360"/>
      </w:pPr>
      <w:rPr>
        <w:rFonts w:ascii="Calibri" w:hAnsi="Calibri" w:eastAsia="Calibri" w:cs="Calibri"/>
        <w:b/>
        <w:i w:val="0"/>
        <w:sz w:val="24"/>
        <w:szCs w:val="24"/>
        <w:vertAlign w:val="baseline"/>
      </w:rPr>
    </w:lvl>
    <w:lvl w:ilvl="1">
      <w:start w:val="1"/>
      <w:numFmt w:val="decimal"/>
      <w:lvlText w:val="%2."/>
      <w:lvlJc w:val="left"/>
      <w:pPr>
        <w:ind w:left="940" w:hanging="360"/>
      </w:pPr>
      <w:rPr>
        <w:rFonts w:ascii="Calibri" w:hAnsi="Calibri" w:eastAsia="Calibri" w:cs="Calibri"/>
        <w:sz w:val="24"/>
        <w:szCs w:val="24"/>
        <w:vertAlign w:val="baseline"/>
      </w:rPr>
    </w:lvl>
    <w:lvl w:ilvl="2">
      <w:numFmt w:val="bullet"/>
      <w:lvlText w:val="•"/>
      <w:lvlJc w:val="left"/>
      <w:pPr>
        <w:ind w:left="1922" w:hanging="360"/>
      </w:pPr>
      <w:rPr>
        <w:vertAlign w:val="baseline"/>
      </w:rPr>
    </w:lvl>
    <w:lvl w:ilvl="3">
      <w:numFmt w:val="bullet"/>
      <w:lvlText w:val="•"/>
      <w:lvlJc w:val="left"/>
      <w:pPr>
        <w:ind w:left="2904" w:hanging="360"/>
      </w:pPr>
      <w:rPr>
        <w:vertAlign w:val="baseline"/>
      </w:rPr>
    </w:lvl>
    <w:lvl w:ilvl="4">
      <w:numFmt w:val="bullet"/>
      <w:lvlText w:val="•"/>
      <w:lvlJc w:val="left"/>
      <w:pPr>
        <w:ind w:left="3886" w:hanging="360"/>
      </w:pPr>
      <w:rPr>
        <w:vertAlign w:val="baseline"/>
      </w:rPr>
    </w:lvl>
    <w:lvl w:ilvl="5">
      <w:numFmt w:val="bullet"/>
      <w:lvlText w:val="•"/>
      <w:lvlJc w:val="left"/>
      <w:pPr>
        <w:ind w:left="4868" w:hanging="360"/>
      </w:pPr>
      <w:rPr>
        <w:vertAlign w:val="baseline"/>
      </w:rPr>
    </w:lvl>
    <w:lvl w:ilvl="6">
      <w:numFmt w:val="bullet"/>
      <w:lvlText w:val="•"/>
      <w:lvlJc w:val="left"/>
      <w:pPr>
        <w:ind w:left="5851" w:hanging="360"/>
      </w:pPr>
      <w:rPr>
        <w:vertAlign w:val="baseline"/>
      </w:rPr>
    </w:lvl>
    <w:lvl w:ilvl="7">
      <w:numFmt w:val="bullet"/>
      <w:lvlText w:val="•"/>
      <w:lvlJc w:val="left"/>
      <w:pPr>
        <w:ind w:left="6833" w:hanging="360"/>
      </w:pPr>
      <w:rPr>
        <w:vertAlign w:val="baseline"/>
      </w:rPr>
    </w:lvl>
    <w:lvl w:ilvl="8">
      <w:numFmt w:val="bullet"/>
      <w:lvlText w:val="•"/>
      <w:lvlJc w:val="left"/>
      <w:pPr>
        <w:ind w:left="7815" w:hanging="360"/>
      </w:pPr>
      <w:rPr>
        <w:vertAlign w:val="baseline"/>
      </w:rPr>
    </w:lvl>
  </w:abstractNum>
  <w:abstractNum w:abstractNumId="17" w15:restartNumberingAfterBreak="0">
    <w:nsid w:val="307561D9"/>
    <w:multiLevelType w:val="hybridMultilevel"/>
    <w:tmpl w:val="FFFFFFFF"/>
    <w:lvl w:ilvl="0" w:tplc="46C67958">
      <w:start w:val="1"/>
      <w:numFmt w:val="lowerLetter"/>
      <w:lvlText w:val="%1."/>
      <w:lvlJc w:val="left"/>
      <w:pPr>
        <w:ind w:left="720" w:hanging="360"/>
      </w:pPr>
    </w:lvl>
    <w:lvl w:ilvl="1" w:tplc="C0C0F652">
      <w:start w:val="1"/>
      <w:numFmt w:val="lowerLetter"/>
      <w:lvlText w:val="%2."/>
      <w:lvlJc w:val="left"/>
      <w:pPr>
        <w:ind w:left="1440" w:hanging="360"/>
      </w:pPr>
    </w:lvl>
    <w:lvl w:ilvl="2" w:tplc="58228110">
      <w:start w:val="1"/>
      <w:numFmt w:val="lowerRoman"/>
      <w:lvlText w:val="%3."/>
      <w:lvlJc w:val="right"/>
      <w:pPr>
        <w:ind w:left="2160" w:hanging="180"/>
      </w:pPr>
    </w:lvl>
    <w:lvl w:ilvl="3" w:tplc="A0DA64D6">
      <w:start w:val="1"/>
      <w:numFmt w:val="decimal"/>
      <w:lvlText w:val="%4."/>
      <w:lvlJc w:val="left"/>
      <w:pPr>
        <w:ind w:left="2880" w:hanging="360"/>
      </w:pPr>
    </w:lvl>
    <w:lvl w:ilvl="4" w:tplc="D25A5B2E">
      <w:start w:val="1"/>
      <w:numFmt w:val="lowerLetter"/>
      <w:lvlText w:val="%5."/>
      <w:lvlJc w:val="left"/>
      <w:pPr>
        <w:ind w:left="3600" w:hanging="360"/>
      </w:pPr>
    </w:lvl>
    <w:lvl w:ilvl="5" w:tplc="577A7FEC">
      <w:start w:val="1"/>
      <w:numFmt w:val="lowerRoman"/>
      <w:lvlText w:val="%6."/>
      <w:lvlJc w:val="right"/>
      <w:pPr>
        <w:ind w:left="4320" w:hanging="180"/>
      </w:pPr>
    </w:lvl>
    <w:lvl w:ilvl="6" w:tplc="02BE708C">
      <w:start w:val="1"/>
      <w:numFmt w:val="decimal"/>
      <w:lvlText w:val="%7."/>
      <w:lvlJc w:val="left"/>
      <w:pPr>
        <w:ind w:left="5040" w:hanging="360"/>
      </w:pPr>
    </w:lvl>
    <w:lvl w:ilvl="7" w:tplc="0B2E6408">
      <w:start w:val="1"/>
      <w:numFmt w:val="lowerLetter"/>
      <w:lvlText w:val="%8."/>
      <w:lvlJc w:val="left"/>
      <w:pPr>
        <w:ind w:left="5760" w:hanging="360"/>
      </w:pPr>
    </w:lvl>
    <w:lvl w:ilvl="8" w:tplc="235E4E68">
      <w:start w:val="1"/>
      <w:numFmt w:val="lowerRoman"/>
      <w:lvlText w:val="%9."/>
      <w:lvlJc w:val="right"/>
      <w:pPr>
        <w:ind w:left="6480" w:hanging="180"/>
      </w:pPr>
    </w:lvl>
  </w:abstractNum>
  <w:abstractNum w:abstractNumId="18" w15:restartNumberingAfterBreak="0">
    <w:nsid w:val="381072F4"/>
    <w:multiLevelType w:val="hybridMultilevel"/>
    <w:tmpl w:val="FFFFFFFF"/>
    <w:lvl w:ilvl="0" w:tplc="8CBA57A6">
      <w:start w:val="1"/>
      <w:numFmt w:val="lowerLetter"/>
      <w:lvlText w:val="%1."/>
      <w:lvlJc w:val="left"/>
      <w:pPr>
        <w:ind w:left="720" w:hanging="360"/>
      </w:pPr>
    </w:lvl>
    <w:lvl w:ilvl="1" w:tplc="016620EE">
      <w:start w:val="1"/>
      <w:numFmt w:val="lowerLetter"/>
      <w:lvlText w:val="%2."/>
      <w:lvlJc w:val="left"/>
      <w:pPr>
        <w:ind w:left="1440" w:hanging="360"/>
      </w:pPr>
    </w:lvl>
    <w:lvl w:ilvl="2" w:tplc="B8264072">
      <w:start w:val="1"/>
      <w:numFmt w:val="lowerRoman"/>
      <w:lvlText w:val="%3."/>
      <w:lvlJc w:val="right"/>
      <w:pPr>
        <w:ind w:left="2160" w:hanging="180"/>
      </w:pPr>
    </w:lvl>
    <w:lvl w:ilvl="3" w:tplc="E662C696">
      <w:start w:val="1"/>
      <w:numFmt w:val="decimal"/>
      <w:lvlText w:val="%4."/>
      <w:lvlJc w:val="left"/>
      <w:pPr>
        <w:ind w:left="2880" w:hanging="360"/>
      </w:pPr>
    </w:lvl>
    <w:lvl w:ilvl="4" w:tplc="DDA22E56">
      <w:start w:val="1"/>
      <w:numFmt w:val="lowerLetter"/>
      <w:lvlText w:val="%5."/>
      <w:lvlJc w:val="left"/>
      <w:pPr>
        <w:ind w:left="3600" w:hanging="360"/>
      </w:pPr>
    </w:lvl>
    <w:lvl w:ilvl="5" w:tplc="18E09746">
      <w:start w:val="1"/>
      <w:numFmt w:val="lowerRoman"/>
      <w:lvlText w:val="%6."/>
      <w:lvlJc w:val="right"/>
      <w:pPr>
        <w:ind w:left="4320" w:hanging="180"/>
      </w:pPr>
    </w:lvl>
    <w:lvl w:ilvl="6" w:tplc="02560CF6">
      <w:start w:val="1"/>
      <w:numFmt w:val="decimal"/>
      <w:lvlText w:val="%7."/>
      <w:lvlJc w:val="left"/>
      <w:pPr>
        <w:ind w:left="5040" w:hanging="360"/>
      </w:pPr>
    </w:lvl>
    <w:lvl w:ilvl="7" w:tplc="7A103D3E">
      <w:start w:val="1"/>
      <w:numFmt w:val="lowerLetter"/>
      <w:lvlText w:val="%8."/>
      <w:lvlJc w:val="left"/>
      <w:pPr>
        <w:ind w:left="5760" w:hanging="360"/>
      </w:pPr>
    </w:lvl>
    <w:lvl w:ilvl="8" w:tplc="CA1E5AC4">
      <w:start w:val="1"/>
      <w:numFmt w:val="lowerRoman"/>
      <w:lvlText w:val="%9."/>
      <w:lvlJc w:val="right"/>
      <w:pPr>
        <w:ind w:left="6480" w:hanging="180"/>
      </w:pPr>
    </w:lvl>
  </w:abstractNum>
  <w:abstractNum w:abstractNumId="19" w15:restartNumberingAfterBreak="0">
    <w:nsid w:val="3FFC5D0D"/>
    <w:multiLevelType w:val="multilevel"/>
    <w:tmpl w:val="83B2C236"/>
    <w:lvl w:ilvl="0">
      <w:start w:val="1"/>
      <w:numFmt w:val="bullet"/>
      <w:lvlText w:val="●"/>
      <w:lvlJc w:val="left"/>
      <w:pPr>
        <w:ind w:left="720" w:hanging="360"/>
      </w:pPr>
      <w:rPr>
        <w:rFonts w:hint="default" w:ascii="Noto Sans Symbols" w:hAnsi="Noto Sans Symbols"/>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41CA24B7"/>
    <w:multiLevelType w:val="hybridMultilevel"/>
    <w:tmpl w:val="9710D23C"/>
    <w:lvl w:ilvl="0" w:tplc="D6483842">
      <w:start w:val="1"/>
      <w:numFmt w:val="bullet"/>
      <w:lvlText w:val=""/>
      <w:lvlJc w:val="left"/>
      <w:pPr>
        <w:ind w:left="1440" w:hanging="360"/>
      </w:pPr>
      <w:rPr>
        <w:rFonts w:hint="default" w:ascii="Symbol" w:hAnsi="Symbol"/>
        <w:color w:val="auto"/>
        <w:sz w:val="28"/>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1" w15:restartNumberingAfterBreak="0">
    <w:nsid w:val="428A7C2E"/>
    <w:multiLevelType w:val="multilevel"/>
    <w:tmpl w:val="8B641B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43890E60"/>
    <w:multiLevelType w:val="multilevel"/>
    <w:tmpl w:val="40124F6E"/>
    <w:lvl w:ilvl="0">
      <w:start w:val="1"/>
      <w:numFmt w:val="decimal"/>
      <w:lvlText w:val="%1."/>
      <w:lvlJc w:val="left"/>
      <w:pPr>
        <w:ind w:left="580" w:hanging="360"/>
      </w:pPr>
      <w:rPr>
        <w:rFonts w:ascii="Times New Roman" w:hAnsi="Times New Roman" w:eastAsia="Times New Roman" w:cs="Times New Roman"/>
        <w:sz w:val="24"/>
        <w:szCs w:val="24"/>
        <w:vertAlign w:val="baseline"/>
      </w:rPr>
    </w:lvl>
    <w:lvl w:ilvl="1">
      <w:numFmt w:val="bullet"/>
      <w:lvlText w:val="●"/>
      <w:lvlJc w:val="left"/>
      <w:pPr>
        <w:ind w:left="940" w:hanging="360"/>
      </w:pPr>
      <w:rPr>
        <w:rFonts w:ascii="Arial" w:hAnsi="Arial" w:eastAsia="Arial" w:cs="Arial"/>
        <w:sz w:val="24"/>
        <w:szCs w:val="24"/>
        <w:vertAlign w:val="baseline"/>
      </w:rPr>
    </w:lvl>
    <w:lvl w:ilvl="2">
      <w:numFmt w:val="bullet"/>
      <w:lvlText w:val="•"/>
      <w:lvlJc w:val="left"/>
      <w:pPr>
        <w:ind w:left="1922" w:hanging="360"/>
      </w:pPr>
      <w:rPr>
        <w:vertAlign w:val="baseline"/>
      </w:rPr>
    </w:lvl>
    <w:lvl w:ilvl="3">
      <w:numFmt w:val="bullet"/>
      <w:lvlText w:val="•"/>
      <w:lvlJc w:val="left"/>
      <w:pPr>
        <w:ind w:left="2904" w:hanging="360"/>
      </w:pPr>
      <w:rPr>
        <w:vertAlign w:val="baseline"/>
      </w:rPr>
    </w:lvl>
    <w:lvl w:ilvl="4">
      <w:numFmt w:val="bullet"/>
      <w:lvlText w:val="•"/>
      <w:lvlJc w:val="left"/>
      <w:pPr>
        <w:ind w:left="3886" w:hanging="360"/>
      </w:pPr>
      <w:rPr>
        <w:vertAlign w:val="baseline"/>
      </w:rPr>
    </w:lvl>
    <w:lvl w:ilvl="5">
      <w:numFmt w:val="bullet"/>
      <w:lvlText w:val="•"/>
      <w:lvlJc w:val="left"/>
      <w:pPr>
        <w:ind w:left="4868" w:hanging="360"/>
      </w:pPr>
      <w:rPr>
        <w:vertAlign w:val="baseline"/>
      </w:rPr>
    </w:lvl>
    <w:lvl w:ilvl="6">
      <w:numFmt w:val="bullet"/>
      <w:lvlText w:val="•"/>
      <w:lvlJc w:val="left"/>
      <w:pPr>
        <w:ind w:left="5851" w:hanging="360"/>
      </w:pPr>
      <w:rPr>
        <w:vertAlign w:val="baseline"/>
      </w:rPr>
    </w:lvl>
    <w:lvl w:ilvl="7">
      <w:numFmt w:val="bullet"/>
      <w:lvlText w:val="•"/>
      <w:lvlJc w:val="left"/>
      <w:pPr>
        <w:ind w:left="6833" w:hanging="360"/>
      </w:pPr>
      <w:rPr>
        <w:vertAlign w:val="baseline"/>
      </w:rPr>
    </w:lvl>
    <w:lvl w:ilvl="8">
      <w:numFmt w:val="bullet"/>
      <w:lvlText w:val="•"/>
      <w:lvlJc w:val="left"/>
      <w:pPr>
        <w:ind w:left="7815" w:hanging="360"/>
      </w:pPr>
      <w:rPr>
        <w:vertAlign w:val="baseline"/>
      </w:rPr>
    </w:lvl>
  </w:abstractNum>
  <w:abstractNum w:abstractNumId="23" w15:restartNumberingAfterBreak="0">
    <w:nsid w:val="43DC23FF"/>
    <w:multiLevelType w:val="multilevel"/>
    <w:tmpl w:val="41C472BA"/>
    <w:lvl w:ilvl="0">
      <w:start w:val="1"/>
      <w:numFmt w:val="decimal"/>
      <w:lvlText w:val="%1."/>
      <w:lvlJc w:val="left"/>
      <w:pPr>
        <w:ind w:left="580" w:hanging="360"/>
      </w:pPr>
      <w:rPr>
        <w:rFonts w:ascii="Calibri" w:hAnsi="Calibri" w:eastAsia="Calibri" w:cs="Calibri"/>
        <w:b/>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44292242"/>
    <w:multiLevelType w:val="multilevel"/>
    <w:tmpl w:val="02D4D3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5103FB5"/>
    <w:multiLevelType w:val="multilevel"/>
    <w:tmpl w:val="6F129F4C"/>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o"/>
      <w:lvlJc w:val="left"/>
      <w:pPr>
        <w:ind w:left="1080" w:hanging="360"/>
      </w:pPr>
      <w:rPr>
        <w:rFonts w:ascii="Courier New" w:hAnsi="Courier New" w:eastAsia="Courier New" w:cs="Courier New"/>
        <w:vertAlign w:val="baseline"/>
      </w:rPr>
    </w:lvl>
    <w:lvl w:ilvl="2">
      <w:start w:val="1"/>
      <w:numFmt w:val="bullet"/>
      <w:lvlText w:val="▪"/>
      <w:lvlJc w:val="left"/>
      <w:pPr>
        <w:ind w:left="1800" w:hanging="360"/>
      </w:pPr>
      <w:rPr>
        <w:rFonts w:ascii="Noto Sans Symbols" w:hAnsi="Noto Sans Symbols" w:eastAsia="Noto Sans Symbols" w:cs="Noto Sans Symbols"/>
        <w:vertAlign w:val="baseline"/>
      </w:rPr>
    </w:lvl>
    <w:lvl w:ilvl="3">
      <w:start w:val="1"/>
      <w:numFmt w:val="bullet"/>
      <w:lvlText w:val="●"/>
      <w:lvlJc w:val="left"/>
      <w:pPr>
        <w:ind w:left="2520" w:hanging="360"/>
      </w:pPr>
      <w:rPr>
        <w:rFonts w:ascii="Noto Sans Symbols" w:hAnsi="Noto Sans Symbols" w:eastAsia="Noto Sans Symbols" w:cs="Noto Sans Symbols"/>
        <w:vertAlign w:val="baseline"/>
      </w:rPr>
    </w:lvl>
    <w:lvl w:ilvl="4">
      <w:start w:val="1"/>
      <w:numFmt w:val="bullet"/>
      <w:lvlText w:val="o"/>
      <w:lvlJc w:val="left"/>
      <w:pPr>
        <w:ind w:left="3240" w:hanging="360"/>
      </w:pPr>
      <w:rPr>
        <w:rFonts w:ascii="Courier New" w:hAnsi="Courier New" w:eastAsia="Courier New" w:cs="Courier New"/>
        <w:vertAlign w:val="baseline"/>
      </w:rPr>
    </w:lvl>
    <w:lvl w:ilvl="5">
      <w:start w:val="1"/>
      <w:numFmt w:val="bullet"/>
      <w:lvlText w:val="▪"/>
      <w:lvlJc w:val="left"/>
      <w:pPr>
        <w:ind w:left="3960" w:hanging="360"/>
      </w:pPr>
      <w:rPr>
        <w:rFonts w:ascii="Noto Sans Symbols" w:hAnsi="Noto Sans Symbols" w:eastAsia="Noto Sans Symbols" w:cs="Noto Sans Symbols"/>
        <w:vertAlign w:val="baseline"/>
      </w:rPr>
    </w:lvl>
    <w:lvl w:ilvl="6">
      <w:start w:val="1"/>
      <w:numFmt w:val="bullet"/>
      <w:lvlText w:val="●"/>
      <w:lvlJc w:val="left"/>
      <w:pPr>
        <w:ind w:left="4680" w:hanging="360"/>
      </w:pPr>
      <w:rPr>
        <w:rFonts w:ascii="Noto Sans Symbols" w:hAnsi="Noto Sans Symbols" w:eastAsia="Noto Sans Symbols" w:cs="Noto Sans Symbols"/>
        <w:vertAlign w:val="baseline"/>
      </w:rPr>
    </w:lvl>
    <w:lvl w:ilvl="7">
      <w:start w:val="1"/>
      <w:numFmt w:val="bullet"/>
      <w:lvlText w:val="o"/>
      <w:lvlJc w:val="left"/>
      <w:pPr>
        <w:ind w:left="5400" w:hanging="360"/>
      </w:pPr>
      <w:rPr>
        <w:rFonts w:ascii="Courier New" w:hAnsi="Courier New" w:eastAsia="Courier New" w:cs="Courier New"/>
        <w:vertAlign w:val="baseline"/>
      </w:rPr>
    </w:lvl>
    <w:lvl w:ilvl="8">
      <w:start w:val="1"/>
      <w:numFmt w:val="bullet"/>
      <w:lvlText w:val="▪"/>
      <w:lvlJc w:val="left"/>
      <w:pPr>
        <w:ind w:left="6120" w:hanging="360"/>
      </w:pPr>
      <w:rPr>
        <w:rFonts w:ascii="Noto Sans Symbols" w:hAnsi="Noto Sans Symbols" w:eastAsia="Noto Sans Symbols" w:cs="Noto Sans Symbols"/>
        <w:vertAlign w:val="baseline"/>
      </w:rPr>
    </w:lvl>
  </w:abstractNum>
  <w:abstractNum w:abstractNumId="26" w15:restartNumberingAfterBreak="0">
    <w:nsid w:val="455B008C"/>
    <w:multiLevelType w:val="multilevel"/>
    <w:tmpl w:val="473AEF82"/>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bullet"/>
      <w:lvlText w:val="o"/>
      <w:lvlJc w:val="left"/>
      <w:pPr>
        <w:ind w:left="1080" w:hanging="360"/>
      </w:pPr>
      <w:rPr>
        <w:rFonts w:ascii="Courier New" w:hAnsi="Courier New" w:eastAsia="Courier New" w:cs="Courier New"/>
        <w:vertAlign w:val="baseline"/>
      </w:rPr>
    </w:lvl>
    <w:lvl w:ilvl="2">
      <w:start w:val="1"/>
      <w:numFmt w:val="bullet"/>
      <w:lvlText w:val="▪"/>
      <w:lvlJc w:val="left"/>
      <w:pPr>
        <w:ind w:left="1800" w:hanging="360"/>
      </w:pPr>
      <w:rPr>
        <w:rFonts w:ascii="Noto Sans Symbols" w:hAnsi="Noto Sans Symbols" w:eastAsia="Noto Sans Symbols" w:cs="Noto Sans Symbols"/>
        <w:vertAlign w:val="baseline"/>
      </w:rPr>
    </w:lvl>
    <w:lvl w:ilvl="3">
      <w:start w:val="1"/>
      <w:numFmt w:val="bullet"/>
      <w:lvlText w:val="●"/>
      <w:lvlJc w:val="left"/>
      <w:pPr>
        <w:ind w:left="2520" w:hanging="360"/>
      </w:pPr>
      <w:rPr>
        <w:rFonts w:ascii="Noto Sans Symbols" w:hAnsi="Noto Sans Symbols" w:eastAsia="Noto Sans Symbols" w:cs="Noto Sans Symbols"/>
        <w:vertAlign w:val="baseline"/>
      </w:rPr>
    </w:lvl>
    <w:lvl w:ilvl="4">
      <w:start w:val="1"/>
      <w:numFmt w:val="bullet"/>
      <w:lvlText w:val="o"/>
      <w:lvlJc w:val="left"/>
      <w:pPr>
        <w:ind w:left="3240" w:hanging="360"/>
      </w:pPr>
      <w:rPr>
        <w:rFonts w:ascii="Courier New" w:hAnsi="Courier New" w:eastAsia="Courier New" w:cs="Courier New"/>
        <w:vertAlign w:val="baseline"/>
      </w:rPr>
    </w:lvl>
    <w:lvl w:ilvl="5">
      <w:start w:val="1"/>
      <w:numFmt w:val="bullet"/>
      <w:lvlText w:val="▪"/>
      <w:lvlJc w:val="left"/>
      <w:pPr>
        <w:ind w:left="3960" w:hanging="360"/>
      </w:pPr>
      <w:rPr>
        <w:rFonts w:ascii="Noto Sans Symbols" w:hAnsi="Noto Sans Symbols" w:eastAsia="Noto Sans Symbols" w:cs="Noto Sans Symbols"/>
        <w:vertAlign w:val="baseline"/>
      </w:rPr>
    </w:lvl>
    <w:lvl w:ilvl="6">
      <w:start w:val="1"/>
      <w:numFmt w:val="bullet"/>
      <w:lvlText w:val="●"/>
      <w:lvlJc w:val="left"/>
      <w:pPr>
        <w:ind w:left="4680" w:hanging="360"/>
      </w:pPr>
      <w:rPr>
        <w:rFonts w:ascii="Noto Sans Symbols" w:hAnsi="Noto Sans Symbols" w:eastAsia="Noto Sans Symbols" w:cs="Noto Sans Symbols"/>
        <w:vertAlign w:val="baseline"/>
      </w:rPr>
    </w:lvl>
    <w:lvl w:ilvl="7">
      <w:start w:val="1"/>
      <w:numFmt w:val="bullet"/>
      <w:lvlText w:val="o"/>
      <w:lvlJc w:val="left"/>
      <w:pPr>
        <w:ind w:left="5400" w:hanging="360"/>
      </w:pPr>
      <w:rPr>
        <w:rFonts w:ascii="Courier New" w:hAnsi="Courier New" w:eastAsia="Courier New" w:cs="Courier New"/>
        <w:vertAlign w:val="baseline"/>
      </w:rPr>
    </w:lvl>
    <w:lvl w:ilvl="8">
      <w:start w:val="1"/>
      <w:numFmt w:val="bullet"/>
      <w:lvlText w:val="▪"/>
      <w:lvlJc w:val="left"/>
      <w:pPr>
        <w:ind w:left="6120" w:hanging="360"/>
      </w:pPr>
      <w:rPr>
        <w:rFonts w:ascii="Noto Sans Symbols" w:hAnsi="Noto Sans Symbols" w:eastAsia="Noto Sans Symbols" w:cs="Noto Sans Symbols"/>
        <w:vertAlign w:val="baseline"/>
      </w:rPr>
    </w:lvl>
  </w:abstractNum>
  <w:abstractNum w:abstractNumId="27" w15:restartNumberingAfterBreak="0">
    <w:nsid w:val="4716668D"/>
    <w:multiLevelType w:val="multilevel"/>
    <w:tmpl w:val="E3F020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4FEF5327"/>
    <w:multiLevelType w:val="multilevel"/>
    <w:tmpl w:val="B9AEB6A2"/>
    <w:lvl w:ilvl="0">
      <w:start w:val="1"/>
      <w:numFmt w:val="bullet"/>
      <w:lvlText w:val="●"/>
      <w:lvlJc w:val="left"/>
      <w:pPr>
        <w:ind w:left="1080" w:hanging="360"/>
      </w:pPr>
      <w:rPr>
        <w:rFonts w:ascii="Noto Sans Symbols" w:hAnsi="Noto Sans Symbols" w:eastAsia="Noto Sans Symbols" w:cs="Noto Sans Symbols"/>
        <w:color w:val="auto"/>
        <w:vertAlign w:val="baseline"/>
      </w:rPr>
    </w:lvl>
    <w:lvl w:ilvl="1">
      <w:start w:val="1"/>
      <w:numFmt w:val="bullet"/>
      <w:lvlText w:val="o"/>
      <w:lvlJc w:val="left"/>
      <w:pPr>
        <w:ind w:left="1800" w:hanging="360"/>
      </w:pPr>
      <w:rPr>
        <w:rFonts w:ascii="Courier New" w:hAnsi="Courier New" w:eastAsia="Courier New" w:cs="Courier New"/>
        <w:vertAlign w:val="baseline"/>
      </w:rPr>
    </w:lvl>
    <w:lvl w:ilvl="2">
      <w:start w:val="1"/>
      <w:numFmt w:val="bullet"/>
      <w:lvlText w:val="▪"/>
      <w:lvlJc w:val="left"/>
      <w:pPr>
        <w:ind w:left="2520" w:hanging="360"/>
      </w:pPr>
      <w:rPr>
        <w:rFonts w:ascii="Noto Sans Symbols" w:hAnsi="Noto Sans Symbols" w:eastAsia="Noto Sans Symbols" w:cs="Noto Sans Symbols"/>
        <w:vertAlign w:val="baseline"/>
      </w:rPr>
    </w:lvl>
    <w:lvl w:ilvl="3">
      <w:start w:val="1"/>
      <w:numFmt w:val="bullet"/>
      <w:lvlText w:val="●"/>
      <w:lvlJc w:val="left"/>
      <w:pPr>
        <w:ind w:left="3240" w:hanging="360"/>
      </w:pPr>
      <w:rPr>
        <w:rFonts w:ascii="Noto Sans Symbols" w:hAnsi="Noto Sans Symbols" w:eastAsia="Noto Sans Symbols" w:cs="Noto Sans Symbols"/>
        <w:vertAlign w:val="baseline"/>
      </w:rPr>
    </w:lvl>
    <w:lvl w:ilvl="4">
      <w:start w:val="1"/>
      <w:numFmt w:val="bullet"/>
      <w:lvlText w:val="o"/>
      <w:lvlJc w:val="left"/>
      <w:pPr>
        <w:ind w:left="3960" w:hanging="360"/>
      </w:pPr>
      <w:rPr>
        <w:rFonts w:ascii="Courier New" w:hAnsi="Courier New" w:eastAsia="Courier New" w:cs="Courier New"/>
        <w:vertAlign w:val="baseline"/>
      </w:rPr>
    </w:lvl>
    <w:lvl w:ilvl="5">
      <w:start w:val="1"/>
      <w:numFmt w:val="bullet"/>
      <w:lvlText w:val="▪"/>
      <w:lvlJc w:val="left"/>
      <w:pPr>
        <w:ind w:left="4680" w:hanging="360"/>
      </w:pPr>
      <w:rPr>
        <w:rFonts w:ascii="Noto Sans Symbols" w:hAnsi="Noto Sans Symbols" w:eastAsia="Noto Sans Symbols" w:cs="Noto Sans Symbols"/>
        <w:vertAlign w:val="baseline"/>
      </w:rPr>
    </w:lvl>
    <w:lvl w:ilvl="6">
      <w:start w:val="1"/>
      <w:numFmt w:val="bullet"/>
      <w:lvlText w:val="●"/>
      <w:lvlJc w:val="left"/>
      <w:pPr>
        <w:ind w:left="5400" w:hanging="360"/>
      </w:pPr>
      <w:rPr>
        <w:rFonts w:ascii="Noto Sans Symbols" w:hAnsi="Noto Sans Symbols" w:eastAsia="Noto Sans Symbols" w:cs="Noto Sans Symbols"/>
        <w:vertAlign w:val="baseline"/>
      </w:rPr>
    </w:lvl>
    <w:lvl w:ilvl="7">
      <w:start w:val="1"/>
      <w:numFmt w:val="bullet"/>
      <w:lvlText w:val="o"/>
      <w:lvlJc w:val="left"/>
      <w:pPr>
        <w:ind w:left="6120" w:hanging="360"/>
      </w:pPr>
      <w:rPr>
        <w:rFonts w:ascii="Courier New" w:hAnsi="Courier New" w:eastAsia="Courier New" w:cs="Courier New"/>
        <w:vertAlign w:val="baseline"/>
      </w:rPr>
    </w:lvl>
    <w:lvl w:ilvl="8">
      <w:start w:val="1"/>
      <w:numFmt w:val="bullet"/>
      <w:lvlText w:val="▪"/>
      <w:lvlJc w:val="left"/>
      <w:pPr>
        <w:ind w:left="6840" w:hanging="360"/>
      </w:pPr>
      <w:rPr>
        <w:rFonts w:ascii="Noto Sans Symbols" w:hAnsi="Noto Sans Symbols" w:eastAsia="Noto Sans Symbols" w:cs="Noto Sans Symbols"/>
        <w:vertAlign w:val="baseline"/>
      </w:rPr>
    </w:lvl>
  </w:abstractNum>
  <w:abstractNum w:abstractNumId="29" w15:restartNumberingAfterBreak="0">
    <w:nsid w:val="50FF1D76"/>
    <w:multiLevelType w:val="multilevel"/>
    <w:tmpl w:val="F1888C6E"/>
    <w:lvl w:ilvl="0">
      <w:start w:val="1"/>
      <w:numFmt w:val="decimal"/>
      <w:lvlText w:val="%1."/>
      <w:lvlJc w:val="left"/>
      <w:pPr>
        <w:ind w:left="580" w:hanging="360"/>
      </w:pPr>
      <w:rPr>
        <w:rFonts w:ascii="Calibri" w:hAnsi="Calibri" w:eastAsia="Calibri" w:cs="Calibri"/>
        <w:b/>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15:restartNumberingAfterBreak="0">
    <w:nsid w:val="5332635D"/>
    <w:multiLevelType w:val="multilevel"/>
    <w:tmpl w:val="77CEA5D0"/>
    <w:lvl w:ilvl="0">
      <w:start w:val="1"/>
      <w:numFmt w:val="decimal"/>
      <w:lvlText w:val="%1."/>
      <w:lvlJc w:val="left"/>
      <w:pPr>
        <w:ind w:left="660" w:hanging="360"/>
      </w:pPr>
      <w:rPr>
        <w:vertAlign w:val="baseline"/>
      </w:rPr>
    </w:lvl>
    <w:lvl w:ilvl="1">
      <w:start w:val="1"/>
      <w:numFmt w:val="bullet"/>
      <w:lvlText w:val="●"/>
      <w:lvlJc w:val="left"/>
      <w:pPr>
        <w:ind w:left="1380" w:hanging="360"/>
      </w:pPr>
      <w:rPr>
        <w:rFonts w:ascii="Noto Sans Symbols" w:hAnsi="Noto Sans Symbols" w:eastAsia="Noto Sans Symbols" w:cs="Noto Sans Symbols"/>
        <w:vertAlign w:val="baseline"/>
      </w:rPr>
    </w:lvl>
    <w:lvl w:ilvl="2">
      <w:start w:val="1"/>
      <w:numFmt w:val="bullet"/>
      <w:lvlText w:val="▪"/>
      <w:lvlJc w:val="left"/>
      <w:pPr>
        <w:ind w:left="2100" w:hanging="360"/>
      </w:pPr>
      <w:rPr>
        <w:rFonts w:ascii="Noto Sans Symbols" w:hAnsi="Noto Sans Symbols" w:eastAsia="Noto Sans Symbols" w:cs="Noto Sans Symbols"/>
        <w:vertAlign w:val="baseline"/>
      </w:rPr>
    </w:lvl>
    <w:lvl w:ilvl="3">
      <w:start w:val="1"/>
      <w:numFmt w:val="bullet"/>
      <w:lvlText w:val="●"/>
      <w:lvlJc w:val="left"/>
      <w:pPr>
        <w:ind w:left="2820" w:hanging="360"/>
      </w:pPr>
      <w:rPr>
        <w:rFonts w:ascii="Noto Sans Symbols" w:hAnsi="Noto Sans Symbols" w:eastAsia="Noto Sans Symbols" w:cs="Noto Sans Symbols"/>
        <w:vertAlign w:val="baseline"/>
      </w:rPr>
    </w:lvl>
    <w:lvl w:ilvl="4">
      <w:start w:val="1"/>
      <w:numFmt w:val="bullet"/>
      <w:lvlText w:val="o"/>
      <w:lvlJc w:val="left"/>
      <w:pPr>
        <w:ind w:left="3540" w:hanging="360"/>
      </w:pPr>
      <w:rPr>
        <w:rFonts w:ascii="Courier New" w:hAnsi="Courier New" w:eastAsia="Courier New" w:cs="Courier New"/>
        <w:vertAlign w:val="baseline"/>
      </w:rPr>
    </w:lvl>
    <w:lvl w:ilvl="5">
      <w:start w:val="1"/>
      <w:numFmt w:val="bullet"/>
      <w:lvlText w:val="▪"/>
      <w:lvlJc w:val="left"/>
      <w:pPr>
        <w:ind w:left="4260" w:hanging="360"/>
      </w:pPr>
      <w:rPr>
        <w:rFonts w:ascii="Noto Sans Symbols" w:hAnsi="Noto Sans Symbols" w:eastAsia="Noto Sans Symbols" w:cs="Noto Sans Symbols"/>
        <w:vertAlign w:val="baseline"/>
      </w:rPr>
    </w:lvl>
    <w:lvl w:ilvl="6">
      <w:start w:val="1"/>
      <w:numFmt w:val="bullet"/>
      <w:lvlText w:val="●"/>
      <w:lvlJc w:val="left"/>
      <w:pPr>
        <w:ind w:left="4980" w:hanging="360"/>
      </w:pPr>
      <w:rPr>
        <w:rFonts w:ascii="Noto Sans Symbols" w:hAnsi="Noto Sans Symbols" w:eastAsia="Noto Sans Symbols" w:cs="Noto Sans Symbols"/>
        <w:vertAlign w:val="baseline"/>
      </w:rPr>
    </w:lvl>
    <w:lvl w:ilvl="7">
      <w:start w:val="1"/>
      <w:numFmt w:val="bullet"/>
      <w:lvlText w:val="o"/>
      <w:lvlJc w:val="left"/>
      <w:pPr>
        <w:ind w:left="5700" w:hanging="360"/>
      </w:pPr>
      <w:rPr>
        <w:rFonts w:ascii="Courier New" w:hAnsi="Courier New" w:eastAsia="Courier New" w:cs="Courier New"/>
        <w:vertAlign w:val="baseline"/>
      </w:rPr>
    </w:lvl>
    <w:lvl w:ilvl="8">
      <w:start w:val="1"/>
      <w:numFmt w:val="bullet"/>
      <w:lvlText w:val="▪"/>
      <w:lvlJc w:val="left"/>
      <w:pPr>
        <w:ind w:left="6420" w:hanging="360"/>
      </w:pPr>
      <w:rPr>
        <w:rFonts w:ascii="Noto Sans Symbols" w:hAnsi="Noto Sans Symbols" w:eastAsia="Noto Sans Symbols" w:cs="Noto Sans Symbols"/>
        <w:vertAlign w:val="baseline"/>
      </w:rPr>
    </w:lvl>
  </w:abstractNum>
  <w:abstractNum w:abstractNumId="31" w15:restartNumberingAfterBreak="0">
    <w:nsid w:val="53715603"/>
    <w:multiLevelType w:val="multilevel"/>
    <w:tmpl w:val="DF705E6A"/>
    <w:lvl w:ilvl="0">
      <w:start w:val="1"/>
      <w:numFmt w:val="bullet"/>
      <w:lvlText w:val="●"/>
      <w:lvlJc w:val="left"/>
      <w:pPr>
        <w:ind w:left="360" w:hanging="360"/>
      </w:pPr>
      <w:rPr>
        <w:rFonts w:ascii="Noto Sans Symbols" w:hAnsi="Noto Sans Symbols" w:eastAsia="Noto Sans Symbols" w:cs="Noto Sans Symbol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2" w15:restartNumberingAfterBreak="0">
    <w:nsid w:val="553C1AD3"/>
    <w:multiLevelType w:val="multilevel"/>
    <w:tmpl w:val="9B6E6904"/>
    <w:lvl w:ilvl="0">
      <w:start w:val="1"/>
      <w:numFmt w:val="bullet"/>
      <w:lvlText w:val="●"/>
      <w:lvlJc w:val="left"/>
      <w:pPr>
        <w:ind w:left="432" w:hanging="360"/>
      </w:pPr>
      <w:rPr>
        <w:rFonts w:ascii="Noto Sans Symbols" w:hAnsi="Noto Sans Symbols" w:eastAsia="Noto Sans Symbols" w:cs="Noto Sans Symbols"/>
        <w:color w:val="000000"/>
        <w:vertAlign w:val="baseline"/>
      </w:rPr>
    </w:lvl>
    <w:lvl w:ilvl="1">
      <w:start w:val="15"/>
      <w:numFmt w:val="decimal"/>
      <w:lvlText w:val="%2."/>
      <w:lvlJc w:val="left"/>
      <w:pPr>
        <w:ind w:left="1512" w:hanging="360"/>
      </w:pPr>
      <w:rPr>
        <w:color w:val="000000"/>
        <w:vertAlign w:val="baseline"/>
      </w:rPr>
    </w:lvl>
    <w:lvl w:ilvl="2">
      <w:start w:val="1"/>
      <w:numFmt w:val="bullet"/>
      <w:lvlText w:val="▪"/>
      <w:lvlJc w:val="left"/>
      <w:pPr>
        <w:ind w:left="2232" w:hanging="360"/>
      </w:pPr>
      <w:rPr>
        <w:rFonts w:ascii="Noto Sans Symbols" w:hAnsi="Noto Sans Symbols" w:eastAsia="Noto Sans Symbols" w:cs="Noto Sans Symbols"/>
        <w:vertAlign w:val="baseline"/>
      </w:rPr>
    </w:lvl>
    <w:lvl w:ilvl="3">
      <w:start w:val="1"/>
      <w:numFmt w:val="bullet"/>
      <w:lvlText w:val="●"/>
      <w:lvlJc w:val="left"/>
      <w:pPr>
        <w:ind w:left="2952" w:hanging="360"/>
      </w:pPr>
      <w:rPr>
        <w:rFonts w:ascii="Noto Sans Symbols" w:hAnsi="Noto Sans Symbols" w:eastAsia="Noto Sans Symbols" w:cs="Noto Sans Symbols"/>
        <w:vertAlign w:val="baseline"/>
      </w:rPr>
    </w:lvl>
    <w:lvl w:ilvl="4">
      <w:start w:val="1"/>
      <w:numFmt w:val="bullet"/>
      <w:lvlText w:val="o"/>
      <w:lvlJc w:val="left"/>
      <w:pPr>
        <w:ind w:left="3672" w:hanging="360"/>
      </w:pPr>
      <w:rPr>
        <w:rFonts w:ascii="Courier New" w:hAnsi="Courier New" w:eastAsia="Courier New" w:cs="Courier New"/>
        <w:vertAlign w:val="baseline"/>
      </w:rPr>
    </w:lvl>
    <w:lvl w:ilvl="5">
      <w:start w:val="1"/>
      <w:numFmt w:val="bullet"/>
      <w:lvlText w:val="▪"/>
      <w:lvlJc w:val="left"/>
      <w:pPr>
        <w:ind w:left="4392" w:hanging="360"/>
      </w:pPr>
      <w:rPr>
        <w:rFonts w:ascii="Noto Sans Symbols" w:hAnsi="Noto Sans Symbols" w:eastAsia="Noto Sans Symbols" w:cs="Noto Sans Symbols"/>
        <w:vertAlign w:val="baseline"/>
      </w:rPr>
    </w:lvl>
    <w:lvl w:ilvl="6">
      <w:start w:val="1"/>
      <w:numFmt w:val="bullet"/>
      <w:lvlText w:val="●"/>
      <w:lvlJc w:val="left"/>
      <w:pPr>
        <w:ind w:left="5112" w:hanging="360"/>
      </w:pPr>
      <w:rPr>
        <w:rFonts w:ascii="Noto Sans Symbols" w:hAnsi="Noto Sans Symbols" w:eastAsia="Noto Sans Symbols" w:cs="Noto Sans Symbols"/>
        <w:vertAlign w:val="baseline"/>
      </w:rPr>
    </w:lvl>
    <w:lvl w:ilvl="7">
      <w:start w:val="1"/>
      <w:numFmt w:val="bullet"/>
      <w:lvlText w:val="o"/>
      <w:lvlJc w:val="left"/>
      <w:pPr>
        <w:ind w:left="5832" w:hanging="360"/>
      </w:pPr>
      <w:rPr>
        <w:rFonts w:ascii="Courier New" w:hAnsi="Courier New" w:eastAsia="Courier New" w:cs="Courier New"/>
        <w:vertAlign w:val="baseline"/>
      </w:rPr>
    </w:lvl>
    <w:lvl w:ilvl="8">
      <w:start w:val="1"/>
      <w:numFmt w:val="bullet"/>
      <w:lvlText w:val="▪"/>
      <w:lvlJc w:val="left"/>
      <w:pPr>
        <w:ind w:left="6552" w:hanging="360"/>
      </w:pPr>
      <w:rPr>
        <w:rFonts w:ascii="Noto Sans Symbols" w:hAnsi="Noto Sans Symbols" w:eastAsia="Noto Sans Symbols" w:cs="Noto Sans Symbols"/>
        <w:vertAlign w:val="baseline"/>
      </w:rPr>
    </w:lvl>
  </w:abstractNum>
  <w:abstractNum w:abstractNumId="33" w15:restartNumberingAfterBreak="0">
    <w:nsid w:val="61972D47"/>
    <w:multiLevelType w:val="multilevel"/>
    <w:tmpl w:val="61881398"/>
    <w:lvl w:ilvl="0">
      <w:start w:val="1"/>
      <w:numFmt w:val="bullet"/>
      <w:lvlText w:val="●"/>
      <w:lvlJc w:val="left"/>
      <w:pPr>
        <w:ind w:left="1170" w:hanging="360"/>
      </w:pPr>
      <w:rPr>
        <w:rFonts w:ascii="Noto Sans Symbols" w:hAnsi="Noto Sans Symbols" w:eastAsia="Noto Sans Symbols" w:cs="Noto Sans Symbols"/>
        <w:vertAlign w:val="baseline"/>
      </w:rPr>
    </w:lvl>
    <w:lvl w:ilvl="1">
      <w:start w:val="1"/>
      <w:numFmt w:val="bullet"/>
      <w:lvlText w:val="●"/>
      <w:lvlJc w:val="left"/>
      <w:pPr>
        <w:ind w:left="1530" w:hanging="360"/>
      </w:pPr>
      <w:rPr>
        <w:rFonts w:ascii="Noto Sans Symbols" w:hAnsi="Noto Sans Symbols" w:eastAsia="Noto Sans Symbols" w:cs="Noto Sans Symbols"/>
        <w:color w:val="000000"/>
        <w:vertAlign w:val="baseline"/>
      </w:rPr>
    </w:lvl>
    <w:lvl w:ilvl="2">
      <w:start w:val="1"/>
      <w:numFmt w:val="bullet"/>
      <w:lvlText w:val="▪"/>
      <w:lvlJc w:val="left"/>
      <w:pPr>
        <w:ind w:left="2250" w:hanging="360"/>
      </w:pPr>
      <w:rPr>
        <w:rFonts w:ascii="Noto Sans Symbols" w:hAnsi="Noto Sans Symbols" w:eastAsia="Noto Sans Symbols" w:cs="Noto Sans Symbols"/>
        <w:vertAlign w:val="baseline"/>
      </w:rPr>
    </w:lvl>
    <w:lvl w:ilvl="3">
      <w:start w:val="1"/>
      <w:numFmt w:val="bullet"/>
      <w:lvlText w:val="●"/>
      <w:lvlJc w:val="left"/>
      <w:pPr>
        <w:ind w:left="2970" w:hanging="360"/>
      </w:pPr>
      <w:rPr>
        <w:rFonts w:ascii="Noto Sans Symbols" w:hAnsi="Noto Sans Symbols" w:eastAsia="Noto Sans Symbols" w:cs="Noto Sans Symbols"/>
        <w:vertAlign w:val="baseline"/>
      </w:rPr>
    </w:lvl>
    <w:lvl w:ilvl="4">
      <w:start w:val="1"/>
      <w:numFmt w:val="bullet"/>
      <w:lvlText w:val="o"/>
      <w:lvlJc w:val="left"/>
      <w:pPr>
        <w:ind w:left="3690" w:hanging="360"/>
      </w:pPr>
      <w:rPr>
        <w:rFonts w:ascii="Courier New" w:hAnsi="Courier New" w:eastAsia="Courier New" w:cs="Courier New"/>
        <w:vertAlign w:val="baseline"/>
      </w:rPr>
    </w:lvl>
    <w:lvl w:ilvl="5">
      <w:start w:val="1"/>
      <w:numFmt w:val="bullet"/>
      <w:lvlText w:val="▪"/>
      <w:lvlJc w:val="left"/>
      <w:pPr>
        <w:ind w:left="4410" w:hanging="360"/>
      </w:pPr>
      <w:rPr>
        <w:rFonts w:ascii="Noto Sans Symbols" w:hAnsi="Noto Sans Symbols" w:eastAsia="Noto Sans Symbols" w:cs="Noto Sans Symbols"/>
        <w:vertAlign w:val="baseline"/>
      </w:rPr>
    </w:lvl>
    <w:lvl w:ilvl="6">
      <w:start w:val="1"/>
      <w:numFmt w:val="bullet"/>
      <w:lvlText w:val="●"/>
      <w:lvlJc w:val="left"/>
      <w:pPr>
        <w:ind w:left="5130" w:hanging="360"/>
      </w:pPr>
      <w:rPr>
        <w:rFonts w:ascii="Noto Sans Symbols" w:hAnsi="Noto Sans Symbols" w:eastAsia="Noto Sans Symbols" w:cs="Noto Sans Symbols"/>
        <w:vertAlign w:val="baseline"/>
      </w:rPr>
    </w:lvl>
    <w:lvl w:ilvl="7">
      <w:start w:val="1"/>
      <w:numFmt w:val="bullet"/>
      <w:lvlText w:val="o"/>
      <w:lvlJc w:val="left"/>
      <w:pPr>
        <w:ind w:left="5850" w:hanging="360"/>
      </w:pPr>
      <w:rPr>
        <w:rFonts w:ascii="Courier New" w:hAnsi="Courier New" w:eastAsia="Courier New" w:cs="Courier New"/>
        <w:vertAlign w:val="baseline"/>
      </w:rPr>
    </w:lvl>
    <w:lvl w:ilvl="8">
      <w:start w:val="1"/>
      <w:numFmt w:val="bullet"/>
      <w:lvlText w:val="▪"/>
      <w:lvlJc w:val="left"/>
      <w:pPr>
        <w:ind w:left="6570" w:hanging="360"/>
      </w:pPr>
      <w:rPr>
        <w:rFonts w:ascii="Noto Sans Symbols" w:hAnsi="Noto Sans Symbols" w:eastAsia="Noto Sans Symbols" w:cs="Noto Sans Symbols"/>
        <w:vertAlign w:val="baseline"/>
      </w:rPr>
    </w:lvl>
  </w:abstractNum>
  <w:abstractNum w:abstractNumId="34" w15:restartNumberingAfterBreak="0">
    <w:nsid w:val="625C2EF4"/>
    <w:multiLevelType w:val="hybridMultilevel"/>
    <w:tmpl w:val="FFFFFFFF"/>
    <w:lvl w:ilvl="0" w:tplc="F412F2D8">
      <w:start w:val="1"/>
      <w:numFmt w:val="lowerLetter"/>
      <w:lvlText w:val="%1."/>
      <w:lvlJc w:val="left"/>
      <w:pPr>
        <w:ind w:left="720" w:hanging="360"/>
      </w:pPr>
    </w:lvl>
    <w:lvl w:ilvl="1" w:tplc="F8B49F52">
      <w:start w:val="1"/>
      <w:numFmt w:val="lowerLetter"/>
      <w:lvlText w:val="%2."/>
      <w:lvlJc w:val="left"/>
      <w:pPr>
        <w:ind w:left="1440" w:hanging="360"/>
      </w:pPr>
    </w:lvl>
    <w:lvl w:ilvl="2" w:tplc="AE7C6522">
      <w:start w:val="1"/>
      <w:numFmt w:val="lowerRoman"/>
      <w:lvlText w:val="%3."/>
      <w:lvlJc w:val="right"/>
      <w:pPr>
        <w:ind w:left="2160" w:hanging="180"/>
      </w:pPr>
    </w:lvl>
    <w:lvl w:ilvl="3" w:tplc="5BFA11B8">
      <w:start w:val="1"/>
      <w:numFmt w:val="decimal"/>
      <w:lvlText w:val="%4."/>
      <w:lvlJc w:val="left"/>
      <w:pPr>
        <w:ind w:left="2880" w:hanging="360"/>
      </w:pPr>
    </w:lvl>
    <w:lvl w:ilvl="4" w:tplc="2D3262C0">
      <w:start w:val="1"/>
      <w:numFmt w:val="lowerLetter"/>
      <w:lvlText w:val="%5."/>
      <w:lvlJc w:val="left"/>
      <w:pPr>
        <w:ind w:left="3600" w:hanging="360"/>
      </w:pPr>
    </w:lvl>
    <w:lvl w:ilvl="5" w:tplc="F1FA8C5C">
      <w:start w:val="1"/>
      <w:numFmt w:val="lowerRoman"/>
      <w:lvlText w:val="%6."/>
      <w:lvlJc w:val="right"/>
      <w:pPr>
        <w:ind w:left="4320" w:hanging="180"/>
      </w:pPr>
    </w:lvl>
    <w:lvl w:ilvl="6" w:tplc="40E87450">
      <w:start w:val="1"/>
      <w:numFmt w:val="decimal"/>
      <w:lvlText w:val="%7."/>
      <w:lvlJc w:val="left"/>
      <w:pPr>
        <w:ind w:left="5040" w:hanging="360"/>
      </w:pPr>
    </w:lvl>
    <w:lvl w:ilvl="7" w:tplc="A920BE16">
      <w:start w:val="1"/>
      <w:numFmt w:val="lowerLetter"/>
      <w:lvlText w:val="%8."/>
      <w:lvlJc w:val="left"/>
      <w:pPr>
        <w:ind w:left="5760" w:hanging="360"/>
      </w:pPr>
    </w:lvl>
    <w:lvl w:ilvl="8" w:tplc="D354D0E0">
      <w:start w:val="1"/>
      <w:numFmt w:val="lowerRoman"/>
      <w:lvlText w:val="%9."/>
      <w:lvlJc w:val="right"/>
      <w:pPr>
        <w:ind w:left="6480" w:hanging="180"/>
      </w:pPr>
    </w:lvl>
  </w:abstractNum>
  <w:abstractNum w:abstractNumId="35" w15:restartNumberingAfterBreak="0">
    <w:nsid w:val="62D726BE"/>
    <w:multiLevelType w:val="multilevel"/>
    <w:tmpl w:val="F20C5C42"/>
    <w:lvl w:ilvl="0">
      <w:start w:val="1"/>
      <w:numFmt w:val="decimal"/>
      <w:lvlText w:val="%1."/>
      <w:lvlJc w:val="left"/>
      <w:pPr>
        <w:ind w:left="580" w:hanging="360"/>
      </w:pPr>
      <w:rPr>
        <w:b/>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6AF244A"/>
    <w:multiLevelType w:val="multilevel"/>
    <w:tmpl w:val="DF7C247E"/>
    <w:lvl w:ilvl="0">
      <w:start w:val="1"/>
      <w:numFmt w:val="decimal"/>
      <w:lvlText w:val="%1."/>
      <w:lvlJc w:val="left"/>
      <w:pPr>
        <w:ind w:left="580" w:hanging="360"/>
      </w:pPr>
      <w:rPr>
        <w:rFonts w:ascii="Calibri" w:hAnsi="Calibri" w:eastAsia="Calibri" w:cs="Calibri"/>
        <w:b/>
        <w:i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67805F88"/>
    <w:multiLevelType w:val="multilevel"/>
    <w:tmpl w:val="52CE3CDA"/>
    <w:lvl w:ilvl="0">
      <w:start w:val="1"/>
      <w:numFmt w:val="decimal"/>
      <w:lvlText w:val="%1."/>
      <w:lvlJc w:val="left"/>
      <w:pPr>
        <w:ind w:left="580" w:hanging="360"/>
      </w:pPr>
      <w:rPr>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15:restartNumberingAfterBreak="0">
    <w:nsid w:val="6A4E706F"/>
    <w:multiLevelType w:val="multilevel"/>
    <w:tmpl w:val="40987BFA"/>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39" w15:restartNumberingAfterBreak="0">
    <w:nsid w:val="749B4014"/>
    <w:multiLevelType w:val="multilevel"/>
    <w:tmpl w:val="EAA2D3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75F7643E"/>
    <w:multiLevelType w:val="multilevel"/>
    <w:tmpl w:val="E7765C32"/>
    <w:lvl w:ilvl="0">
      <w:start w:val="1"/>
      <w:numFmt w:val="bullet"/>
      <w:lvlText w:val="●"/>
      <w:lvlJc w:val="left"/>
      <w:pPr>
        <w:ind w:left="630" w:hanging="360"/>
      </w:pPr>
      <w:rPr>
        <w:rFonts w:ascii="Noto Sans Symbols" w:hAnsi="Noto Sans Symbols" w:eastAsia="Noto Sans Symbols" w:cs="Noto Sans Symbols"/>
        <w:b w:val="0"/>
        <w:i w:val="0"/>
        <w:sz w:val="20"/>
        <w:szCs w:val="20"/>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41" w15:restartNumberingAfterBreak="0">
    <w:nsid w:val="7623783B"/>
    <w:multiLevelType w:val="multilevel"/>
    <w:tmpl w:val="A5009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2" w15:restartNumberingAfterBreak="0">
    <w:nsid w:val="7F227CA6"/>
    <w:multiLevelType w:val="multilevel"/>
    <w:tmpl w:val="59E2AF88"/>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1746755053">
    <w:abstractNumId w:val="8"/>
  </w:num>
  <w:num w:numId="2" w16cid:durableId="1968268076">
    <w:abstractNumId w:val="18"/>
  </w:num>
  <w:num w:numId="3" w16cid:durableId="321592027">
    <w:abstractNumId w:val="14"/>
  </w:num>
  <w:num w:numId="4" w16cid:durableId="1615214249">
    <w:abstractNumId w:val="17"/>
  </w:num>
  <w:num w:numId="5" w16cid:durableId="250089377">
    <w:abstractNumId w:val="34"/>
  </w:num>
  <w:num w:numId="6" w16cid:durableId="132449054">
    <w:abstractNumId w:val="6"/>
  </w:num>
  <w:num w:numId="7" w16cid:durableId="2016303088">
    <w:abstractNumId w:val="19"/>
  </w:num>
  <w:num w:numId="8" w16cid:durableId="15817993">
    <w:abstractNumId w:val="40"/>
  </w:num>
  <w:num w:numId="9" w16cid:durableId="653532027">
    <w:abstractNumId w:val="22"/>
  </w:num>
  <w:num w:numId="10" w16cid:durableId="2094740397">
    <w:abstractNumId w:val="32"/>
  </w:num>
  <w:num w:numId="11" w16cid:durableId="1766611703">
    <w:abstractNumId w:val="15"/>
  </w:num>
  <w:num w:numId="12" w16cid:durableId="132531031">
    <w:abstractNumId w:val="25"/>
  </w:num>
  <w:num w:numId="13" w16cid:durableId="1522352295">
    <w:abstractNumId w:val="37"/>
  </w:num>
  <w:num w:numId="14" w16cid:durableId="1048258158">
    <w:abstractNumId w:val="38"/>
  </w:num>
  <w:num w:numId="15" w16cid:durableId="1596475155">
    <w:abstractNumId w:val="35"/>
  </w:num>
  <w:num w:numId="16" w16cid:durableId="299193159">
    <w:abstractNumId w:val="13"/>
  </w:num>
  <w:num w:numId="17" w16cid:durableId="843086710">
    <w:abstractNumId w:val="36"/>
  </w:num>
  <w:num w:numId="18" w16cid:durableId="332993195">
    <w:abstractNumId w:val="10"/>
  </w:num>
  <w:num w:numId="19" w16cid:durableId="195385224">
    <w:abstractNumId w:val="29"/>
  </w:num>
  <w:num w:numId="20" w16cid:durableId="22749916">
    <w:abstractNumId w:val="28"/>
  </w:num>
  <w:num w:numId="21" w16cid:durableId="1682196864">
    <w:abstractNumId w:val="23"/>
  </w:num>
  <w:num w:numId="22" w16cid:durableId="665549073">
    <w:abstractNumId w:val="31"/>
  </w:num>
  <w:num w:numId="23" w16cid:durableId="516849415">
    <w:abstractNumId w:val="16"/>
  </w:num>
  <w:num w:numId="24" w16cid:durableId="1905869500">
    <w:abstractNumId w:val="1"/>
  </w:num>
  <w:num w:numId="25" w16cid:durableId="2073380935">
    <w:abstractNumId w:val="42"/>
  </w:num>
  <w:num w:numId="26" w16cid:durableId="1131441745">
    <w:abstractNumId w:val="26"/>
  </w:num>
  <w:num w:numId="27" w16cid:durableId="1561788772">
    <w:abstractNumId w:val="7"/>
  </w:num>
  <w:num w:numId="28" w16cid:durableId="1870490943">
    <w:abstractNumId w:val="12"/>
  </w:num>
  <w:num w:numId="29" w16cid:durableId="200631960">
    <w:abstractNumId w:val="30"/>
  </w:num>
  <w:num w:numId="30" w16cid:durableId="1403410752">
    <w:abstractNumId w:val="4"/>
  </w:num>
  <w:num w:numId="31" w16cid:durableId="958486441">
    <w:abstractNumId w:val="9"/>
  </w:num>
  <w:num w:numId="32" w16cid:durableId="124012551">
    <w:abstractNumId w:val="11"/>
  </w:num>
  <w:num w:numId="33" w16cid:durableId="1571770571">
    <w:abstractNumId w:val="33"/>
  </w:num>
  <w:num w:numId="34" w16cid:durableId="558126693">
    <w:abstractNumId w:val="20"/>
  </w:num>
  <w:num w:numId="35" w16cid:durableId="229119341">
    <w:abstractNumId w:val="27"/>
  </w:num>
  <w:num w:numId="36" w16cid:durableId="1888058072">
    <w:abstractNumId w:val="5"/>
  </w:num>
  <w:num w:numId="37" w16cid:durableId="1126238826">
    <w:abstractNumId w:val="0"/>
  </w:num>
  <w:num w:numId="38" w16cid:durableId="741217664">
    <w:abstractNumId w:val="21"/>
  </w:num>
  <w:num w:numId="39" w16cid:durableId="1581481642">
    <w:abstractNumId w:val="3"/>
  </w:num>
  <w:num w:numId="40" w16cid:durableId="1801262931">
    <w:abstractNumId w:val="2"/>
  </w:num>
  <w:num w:numId="41" w16cid:durableId="1640304078">
    <w:abstractNumId w:val="41"/>
  </w:num>
  <w:num w:numId="42" w16cid:durableId="202250224">
    <w:abstractNumId w:val="24"/>
  </w:num>
  <w:num w:numId="43" w16cid:durableId="272057674">
    <w:abstractNumId w:val="39"/>
  </w:num>
  <w:numIdMacAtCleanup w:val="4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0CA"/>
    <w:rsid w:val="0001366D"/>
    <w:rsid w:val="000168E2"/>
    <w:rsid w:val="00016B72"/>
    <w:rsid w:val="00017F7B"/>
    <w:rsid w:val="00035F30"/>
    <w:rsid w:val="000409A0"/>
    <w:rsid w:val="000413AF"/>
    <w:rsid w:val="0005237F"/>
    <w:rsid w:val="0006585B"/>
    <w:rsid w:val="00072909"/>
    <w:rsid w:val="0007DD11"/>
    <w:rsid w:val="000861BB"/>
    <w:rsid w:val="00090EC7"/>
    <w:rsid w:val="00097B94"/>
    <w:rsid w:val="000A02BA"/>
    <w:rsid w:val="000A23C5"/>
    <w:rsid w:val="000A7F31"/>
    <w:rsid w:val="000B01F9"/>
    <w:rsid w:val="000B1320"/>
    <w:rsid w:val="000B37D0"/>
    <w:rsid w:val="000D10DD"/>
    <w:rsid w:val="000D45BA"/>
    <w:rsid w:val="000E05A0"/>
    <w:rsid w:val="000E1093"/>
    <w:rsid w:val="000F576F"/>
    <w:rsid w:val="00106F54"/>
    <w:rsid w:val="00107BF5"/>
    <w:rsid w:val="00126912"/>
    <w:rsid w:val="001310ED"/>
    <w:rsid w:val="00135B91"/>
    <w:rsid w:val="00180BFF"/>
    <w:rsid w:val="001A36C1"/>
    <w:rsid w:val="001D4FB7"/>
    <w:rsid w:val="001F3090"/>
    <w:rsid w:val="00202764"/>
    <w:rsid w:val="00204243"/>
    <w:rsid w:val="00213F58"/>
    <w:rsid w:val="00214571"/>
    <w:rsid w:val="00215644"/>
    <w:rsid w:val="002256F2"/>
    <w:rsid w:val="00225841"/>
    <w:rsid w:val="0023494E"/>
    <w:rsid w:val="00237C64"/>
    <w:rsid w:val="00241F58"/>
    <w:rsid w:val="00270B03"/>
    <w:rsid w:val="00271048"/>
    <w:rsid w:val="002767D1"/>
    <w:rsid w:val="002833CF"/>
    <w:rsid w:val="002B01E4"/>
    <w:rsid w:val="002B2800"/>
    <w:rsid w:val="002B6945"/>
    <w:rsid w:val="002B6DD3"/>
    <w:rsid w:val="002C30A5"/>
    <w:rsid w:val="002E24D4"/>
    <w:rsid w:val="00303302"/>
    <w:rsid w:val="00304175"/>
    <w:rsid w:val="00345B9D"/>
    <w:rsid w:val="00385381"/>
    <w:rsid w:val="0038796D"/>
    <w:rsid w:val="003972FD"/>
    <w:rsid w:val="003A3636"/>
    <w:rsid w:val="003A4C00"/>
    <w:rsid w:val="003A7114"/>
    <w:rsid w:val="003B7AB9"/>
    <w:rsid w:val="003C0061"/>
    <w:rsid w:val="00446DCC"/>
    <w:rsid w:val="0045073B"/>
    <w:rsid w:val="00455E01"/>
    <w:rsid w:val="0046748E"/>
    <w:rsid w:val="00475973"/>
    <w:rsid w:val="00481D1E"/>
    <w:rsid w:val="00491E4E"/>
    <w:rsid w:val="004A0D95"/>
    <w:rsid w:val="004A1C14"/>
    <w:rsid w:val="004A67D5"/>
    <w:rsid w:val="004A6C3A"/>
    <w:rsid w:val="004D45BE"/>
    <w:rsid w:val="004E5C0A"/>
    <w:rsid w:val="00501125"/>
    <w:rsid w:val="00503010"/>
    <w:rsid w:val="005133DB"/>
    <w:rsid w:val="0052545C"/>
    <w:rsid w:val="00526763"/>
    <w:rsid w:val="00530359"/>
    <w:rsid w:val="00535BEE"/>
    <w:rsid w:val="005433E9"/>
    <w:rsid w:val="00551DAB"/>
    <w:rsid w:val="0055449E"/>
    <w:rsid w:val="00555BB9"/>
    <w:rsid w:val="005604B2"/>
    <w:rsid w:val="00566CBB"/>
    <w:rsid w:val="0057118A"/>
    <w:rsid w:val="00576B9D"/>
    <w:rsid w:val="005840AD"/>
    <w:rsid w:val="005872C3"/>
    <w:rsid w:val="005A461D"/>
    <w:rsid w:val="005B52E6"/>
    <w:rsid w:val="005C4936"/>
    <w:rsid w:val="005E6AAF"/>
    <w:rsid w:val="005E7C3E"/>
    <w:rsid w:val="005F0398"/>
    <w:rsid w:val="005F1871"/>
    <w:rsid w:val="005F270C"/>
    <w:rsid w:val="00604512"/>
    <w:rsid w:val="0060511E"/>
    <w:rsid w:val="0061187C"/>
    <w:rsid w:val="006210C6"/>
    <w:rsid w:val="00621A66"/>
    <w:rsid w:val="00621F53"/>
    <w:rsid w:val="0062282F"/>
    <w:rsid w:val="006336A0"/>
    <w:rsid w:val="00634DE8"/>
    <w:rsid w:val="0067125A"/>
    <w:rsid w:val="0067731E"/>
    <w:rsid w:val="006866D9"/>
    <w:rsid w:val="0068772A"/>
    <w:rsid w:val="00690E5D"/>
    <w:rsid w:val="006930BB"/>
    <w:rsid w:val="006A0A50"/>
    <w:rsid w:val="006B04DB"/>
    <w:rsid w:val="006B22FA"/>
    <w:rsid w:val="006B44FD"/>
    <w:rsid w:val="006B6554"/>
    <w:rsid w:val="006C36B7"/>
    <w:rsid w:val="006D0729"/>
    <w:rsid w:val="006D52D8"/>
    <w:rsid w:val="006D693E"/>
    <w:rsid w:val="006D6E96"/>
    <w:rsid w:val="006E02C7"/>
    <w:rsid w:val="006E76C3"/>
    <w:rsid w:val="006F3ACC"/>
    <w:rsid w:val="006F637B"/>
    <w:rsid w:val="006F65D3"/>
    <w:rsid w:val="00702D27"/>
    <w:rsid w:val="007136C4"/>
    <w:rsid w:val="007567DE"/>
    <w:rsid w:val="0079147B"/>
    <w:rsid w:val="007A3722"/>
    <w:rsid w:val="007A3C4B"/>
    <w:rsid w:val="007B1B5E"/>
    <w:rsid w:val="007C330A"/>
    <w:rsid w:val="007C5AFA"/>
    <w:rsid w:val="007D2338"/>
    <w:rsid w:val="007D2B77"/>
    <w:rsid w:val="007D7AB2"/>
    <w:rsid w:val="007F231C"/>
    <w:rsid w:val="007F4C45"/>
    <w:rsid w:val="008104DA"/>
    <w:rsid w:val="00811CF9"/>
    <w:rsid w:val="00822326"/>
    <w:rsid w:val="00823C7C"/>
    <w:rsid w:val="00823ECC"/>
    <w:rsid w:val="00833228"/>
    <w:rsid w:val="00881FB4"/>
    <w:rsid w:val="00883D65"/>
    <w:rsid w:val="00894788"/>
    <w:rsid w:val="008A39E9"/>
    <w:rsid w:val="008E1355"/>
    <w:rsid w:val="008E29C0"/>
    <w:rsid w:val="008E4644"/>
    <w:rsid w:val="008F35CA"/>
    <w:rsid w:val="008F3C68"/>
    <w:rsid w:val="00913FC6"/>
    <w:rsid w:val="009221F5"/>
    <w:rsid w:val="0092460F"/>
    <w:rsid w:val="00926935"/>
    <w:rsid w:val="00927A56"/>
    <w:rsid w:val="00935088"/>
    <w:rsid w:val="0094015C"/>
    <w:rsid w:val="00943F14"/>
    <w:rsid w:val="009473D5"/>
    <w:rsid w:val="009546DC"/>
    <w:rsid w:val="00966438"/>
    <w:rsid w:val="00981450"/>
    <w:rsid w:val="00981594"/>
    <w:rsid w:val="009852CF"/>
    <w:rsid w:val="009A366C"/>
    <w:rsid w:val="009E4EC6"/>
    <w:rsid w:val="009E5623"/>
    <w:rsid w:val="00A17CC2"/>
    <w:rsid w:val="00A371E2"/>
    <w:rsid w:val="00A63426"/>
    <w:rsid w:val="00A733B4"/>
    <w:rsid w:val="00AB2EC6"/>
    <w:rsid w:val="00AC0C96"/>
    <w:rsid w:val="00AC1314"/>
    <w:rsid w:val="00AC5B25"/>
    <w:rsid w:val="00AC69D6"/>
    <w:rsid w:val="00AC7DEC"/>
    <w:rsid w:val="00AD0DB7"/>
    <w:rsid w:val="00B04AC5"/>
    <w:rsid w:val="00B35D9C"/>
    <w:rsid w:val="00B365D8"/>
    <w:rsid w:val="00B4212C"/>
    <w:rsid w:val="00B609C6"/>
    <w:rsid w:val="00B66E8F"/>
    <w:rsid w:val="00B72E4B"/>
    <w:rsid w:val="00B91F17"/>
    <w:rsid w:val="00BA02CB"/>
    <w:rsid w:val="00BB152D"/>
    <w:rsid w:val="00BC2AAB"/>
    <w:rsid w:val="00BC3BDF"/>
    <w:rsid w:val="00BD577A"/>
    <w:rsid w:val="00BD579C"/>
    <w:rsid w:val="00BE2F66"/>
    <w:rsid w:val="00BE4ADE"/>
    <w:rsid w:val="00C12A88"/>
    <w:rsid w:val="00C15F46"/>
    <w:rsid w:val="00C222C0"/>
    <w:rsid w:val="00C227EE"/>
    <w:rsid w:val="00C27487"/>
    <w:rsid w:val="00C34101"/>
    <w:rsid w:val="00C36B64"/>
    <w:rsid w:val="00C45E46"/>
    <w:rsid w:val="00C61A6F"/>
    <w:rsid w:val="00C668C9"/>
    <w:rsid w:val="00C830CA"/>
    <w:rsid w:val="00C86FC7"/>
    <w:rsid w:val="00C87324"/>
    <w:rsid w:val="00C90B85"/>
    <w:rsid w:val="00CA356F"/>
    <w:rsid w:val="00CB5E75"/>
    <w:rsid w:val="00CD4D46"/>
    <w:rsid w:val="00CE1377"/>
    <w:rsid w:val="00CF3864"/>
    <w:rsid w:val="00D12E50"/>
    <w:rsid w:val="00D239F0"/>
    <w:rsid w:val="00D409AD"/>
    <w:rsid w:val="00D44B3B"/>
    <w:rsid w:val="00D57F85"/>
    <w:rsid w:val="00D60B95"/>
    <w:rsid w:val="00D76C00"/>
    <w:rsid w:val="00D83442"/>
    <w:rsid w:val="00D834D6"/>
    <w:rsid w:val="00D84B08"/>
    <w:rsid w:val="00DA4400"/>
    <w:rsid w:val="00DD55FA"/>
    <w:rsid w:val="00DD5BD4"/>
    <w:rsid w:val="00DD7CF1"/>
    <w:rsid w:val="00DE46C2"/>
    <w:rsid w:val="00DE6933"/>
    <w:rsid w:val="00DF0A7F"/>
    <w:rsid w:val="00DF0E42"/>
    <w:rsid w:val="00DF3FF1"/>
    <w:rsid w:val="00E0031E"/>
    <w:rsid w:val="00E0439D"/>
    <w:rsid w:val="00E04915"/>
    <w:rsid w:val="00E10D87"/>
    <w:rsid w:val="00E11B8F"/>
    <w:rsid w:val="00E20AC5"/>
    <w:rsid w:val="00E2566D"/>
    <w:rsid w:val="00E30162"/>
    <w:rsid w:val="00E41045"/>
    <w:rsid w:val="00E42557"/>
    <w:rsid w:val="00E52775"/>
    <w:rsid w:val="00E53CB2"/>
    <w:rsid w:val="00E714F4"/>
    <w:rsid w:val="00E729BD"/>
    <w:rsid w:val="00E7796F"/>
    <w:rsid w:val="00E90213"/>
    <w:rsid w:val="00EA100A"/>
    <w:rsid w:val="00EA17F2"/>
    <w:rsid w:val="00EA3DAA"/>
    <w:rsid w:val="00EA495C"/>
    <w:rsid w:val="00EC1339"/>
    <w:rsid w:val="00EC3363"/>
    <w:rsid w:val="00EC43C5"/>
    <w:rsid w:val="00ED4666"/>
    <w:rsid w:val="00EE552C"/>
    <w:rsid w:val="00EE699F"/>
    <w:rsid w:val="00EE7612"/>
    <w:rsid w:val="00F016A6"/>
    <w:rsid w:val="00F14063"/>
    <w:rsid w:val="00F35459"/>
    <w:rsid w:val="00F54100"/>
    <w:rsid w:val="00F62160"/>
    <w:rsid w:val="00F628D7"/>
    <w:rsid w:val="00F8355B"/>
    <w:rsid w:val="00F85A6E"/>
    <w:rsid w:val="00F8736D"/>
    <w:rsid w:val="00FA6451"/>
    <w:rsid w:val="00FB1F57"/>
    <w:rsid w:val="00FB4DCD"/>
    <w:rsid w:val="00FC48FC"/>
    <w:rsid w:val="00FC647D"/>
    <w:rsid w:val="00FD1D1D"/>
    <w:rsid w:val="00FE5B32"/>
    <w:rsid w:val="00FE7559"/>
    <w:rsid w:val="00FF1EDA"/>
    <w:rsid w:val="014BB124"/>
    <w:rsid w:val="01D6084B"/>
    <w:rsid w:val="01D69CC5"/>
    <w:rsid w:val="01F4463B"/>
    <w:rsid w:val="021735CD"/>
    <w:rsid w:val="026709AB"/>
    <w:rsid w:val="02B6FFDE"/>
    <w:rsid w:val="02D82E33"/>
    <w:rsid w:val="02EA22E1"/>
    <w:rsid w:val="02F973E2"/>
    <w:rsid w:val="0376CAAA"/>
    <w:rsid w:val="03E7B657"/>
    <w:rsid w:val="049D2D33"/>
    <w:rsid w:val="04A4FE1C"/>
    <w:rsid w:val="053D12E9"/>
    <w:rsid w:val="05E96E1A"/>
    <w:rsid w:val="064FE49D"/>
    <w:rsid w:val="0663A8B6"/>
    <w:rsid w:val="06B35FF8"/>
    <w:rsid w:val="06DD0EF4"/>
    <w:rsid w:val="077632FD"/>
    <w:rsid w:val="07EC47CC"/>
    <w:rsid w:val="085CC7D8"/>
    <w:rsid w:val="0882C348"/>
    <w:rsid w:val="088D396C"/>
    <w:rsid w:val="095B8AFD"/>
    <w:rsid w:val="09A91DFA"/>
    <w:rsid w:val="09BA37EB"/>
    <w:rsid w:val="09C49ADA"/>
    <w:rsid w:val="0A4D1002"/>
    <w:rsid w:val="0A5B5FB9"/>
    <w:rsid w:val="0B1C6DD3"/>
    <w:rsid w:val="0B49E5DF"/>
    <w:rsid w:val="0B98C5BD"/>
    <w:rsid w:val="0C3705CF"/>
    <w:rsid w:val="0C5CF28D"/>
    <w:rsid w:val="0C68A77B"/>
    <w:rsid w:val="0CF0103D"/>
    <w:rsid w:val="0DCC3FFF"/>
    <w:rsid w:val="0DD92866"/>
    <w:rsid w:val="0E39566C"/>
    <w:rsid w:val="0EDF0289"/>
    <w:rsid w:val="0EF5C3B9"/>
    <w:rsid w:val="0F200EC4"/>
    <w:rsid w:val="0F59B085"/>
    <w:rsid w:val="0F64D4F1"/>
    <w:rsid w:val="0FF3C1F5"/>
    <w:rsid w:val="102044CB"/>
    <w:rsid w:val="10706EF3"/>
    <w:rsid w:val="109FCA05"/>
    <w:rsid w:val="10E1C841"/>
    <w:rsid w:val="10E59530"/>
    <w:rsid w:val="114C277F"/>
    <w:rsid w:val="11814C5A"/>
    <w:rsid w:val="11975742"/>
    <w:rsid w:val="123628FF"/>
    <w:rsid w:val="133B8D8F"/>
    <w:rsid w:val="17FC1154"/>
    <w:rsid w:val="18280517"/>
    <w:rsid w:val="185CF7EA"/>
    <w:rsid w:val="18B95B2E"/>
    <w:rsid w:val="19E11A13"/>
    <w:rsid w:val="1A28F67B"/>
    <w:rsid w:val="1A2BB802"/>
    <w:rsid w:val="1A81B345"/>
    <w:rsid w:val="1AC75220"/>
    <w:rsid w:val="1B504261"/>
    <w:rsid w:val="1CB9B2E7"/>
    <w:rsid w:val="1D047011"/>
    <w:rsid w:val="1E6598EE"/>
    <w:rsid w:val="1F4A3430"/>
    <w:rsid w:val="1FAC6F5B"/>
    <w:rsid w:val="1FE53F2B"/>
    <w:rsid w:val="202B600C"/>
    <w:rsid w:val="21232D9F"/>
    <w:rsid w:val="21260ADE"/>
    <w:rsid w:val="220E7398"/>
    <w:rsid w:val="226F5A06"/>
    <w:rsid w:val="22AB3CD1"/>
    <w:rsid w:val="22DECDED"/>
    <w:rsid w:val="23645014"/>
    <w:rsid w:val="246479E0"/>
    <w:rsid w:val="24AD5131"/>
    <w:rsid w:val="24C55390"/>
    <w:rsid w:val="25083CD9"/>
    <w:rsid w:val="250CCC79"/>
    <w:rsid w:val="264638A0"/>
    <w:rsid w:val="266DBD13"/>
    <w:rsid w:val="26CEF9F8"/>
    <w:rsid w:val="276FBE73"/>
    <w:rsid w:val="27BE7D79"/>
    <w:rsid w:val="2891EE33"/>
    <w:rsid w:val="28A0E8F3"/>
    <w:rsid w:val="28B4A7D5"/>
    <w:rsid w:val="28D526A0"/>
    <w:rsid w:val="28E81D1C"/>
    <w:rsid w:val="28EC2871"/>
    <w:rsid w:val="28ED157B"/>
    <w:rsid w:val="29C1BDA5"/>
    <w:rsid w:val="2B6D70E4"/>
    <w:rsid w:val="2BDBDE26"/>
    <w:rsid w:val="2CA01C76"/>
    <w:rsid w:val="2D884D9B"/>
    <w:rsid w:val="2DC3DA53"/>
    <w:rsid w:val="2DC5EF73"/>
    <w:rsid w:val="2E3E93E0"/>
    <w:rsid w:val="2E5F9496"/>
    <w:rsid w:val="2EDE5E2B"/>
    <w:rsid w:val="2F0BCE0C"/>
    <w:rsid w:val="2F43D950"/>
    <w:rsid w:val="2FED682F"/>
    <w:rsid w:val="31173473"/>
    <w:rsid w:val="3162E3A2"/>
    <w:rsid w:val="3176586D"/>
    <w:rsid w:val="3180E8A6"/>
    <w:rsid w:val="31843CC4"/>
    <w:rsid w:val="31EB0A42"/>
    <w:rsid w:val="31ED3978"/>
    <w:rsid w:val="32029259"/>
    <w:rsid w:val="321BAFC8"/>
    <w:rsid w:val="327701ED"/>
    <w:rsid w:val="328E7C90"/>
    <w:rsid w:val="32AA918E"/>
    <w:rsid w:val="32BF4B5A"/>
    <w:rsid w:val="33357230"/>
    <w:rsid w:val="333D11FC"/>
    <w:rsid w:val="33538621"/>
    <w:rsid w:val="335FCAF3"/>
    <w:rsid w:val="338884CB"/>
    <w:rsid w:val="33B2335C"/>
    <w:rsid w:val="350285A4"/>
    <w:rsid w:val="3544FBD5"/>
    <w:rsid w:val="354931FF"/>
    <w:rsid w:val="35B0ED50"/>
    <w:rsid w:val="35CAF28A"/>
    <w:rsid w:val="360044C3"/>
    <w:rsid w:val="362DEAD8"/>
    <w:rsid w:val="36438724"/>
    <w:rsid w:val="36A45C1D"/>
    <w:rsid w:val="36C51A74"/>
    <w:rsid w:val="375D90A2"/>
    <w:rsid w:val="37A8B8C3"/>
    <w:rsid w:val="381FB206"/>
    <w:rsid w:val="383AF694"/>
    <w:rsid w:val="383EDA61"/>
    <w:rsid w:val="388F4A68"/>
    <w:rsid w:val="389166C8"/>
    <w:rsid w:val="391D2201"/>
    <w:rsid w:val="394537B8"/>
    <w:rsid w:val="396C78B1"/>
    <w:rsid w:val="397B9796"/>
    <w:rsid w:val="3980FFC6"/>
    <w:rsid w:val="39AE7C69"/>
    <w:rsid w:val="3A0DE33B"/>
    <w:rsid w:val="3A12D74F"/>
    <w:rsid w:val="3A5474BC"/>
    <w:rsid w:val="3A569EA6"/>
    <w:rsid w:val="3A70F46F"/>
    <w:rsid w:val="3A7DB045"/>
    <w:rsid w:val="3ADA6F10"/>
    <w:rsid w:val="3AE1F6DE"/>
    <w:rsid w:val="3B1C168D"/>
    <w:rsid w:val="3BA930C2"/>
    <w:rsid w:val="3C755B7F"/>
    <w:rsid w:val="3C88C0B9"/>
    <w:rsid w:val="3CFF4CD6"/>
    <w:rsid w:val="3DB31C22"/>
    <w:rsid w:val="3E0C24BB"/>
    <w:rsid w:val="3E7AA236"/>
    <w:rsid w:val="3E840748"/>
    <w:rsid w:val="3E840927"/>
    <w:rsid w:val="3E8CF25A"/>
    <w:rsid w:val="3E9BD74A"/>
    <w:rsid w:val="3EEB678D"/>
    <w:rsid w:val="3EFBB0E0"/>
    <w:rsid w:val="3F0DC1FB"/>
    <w:rsid w:val="3F160336"/>
    <w:rsid w:val="3F267100"/>
    <w:rsid w:val="3F2AF4FB"/>
    <w:rsid w:val="3F2C0B11"/>
    <w:rsid w:val="3F5F8C5D"/>
    <w:rsid w:val="3FA2638B"/>
    <w:rsid w:val="3FAB2238"/>
    <w:rsid w:val="3FACF5A4"/>
    <w:rsid w:val="3FDF4D1A"/>
    <w:rsid w:val="4068D146"/>
    <w:rsid w:val="406B1F3C"/>
    <w:rsid w:val="40871396"/>
    <w:rsid w:val="40CE1FD4"/>
    <w:rsid w:val="411F39E2"/>
    <w:rsid w:val="4213C89C"/>
    <w:rsid w:val="423E4ECE"/>
    <w:rsid w:val="4241E83B"/>
    <w:rsid w:val="43108B66"/>
    <w:rsid w:val="431857DC"/>
    <w:rsid w:val="43C925A5"/>
    <w:rsid w:val="446EC042"/>
    <w:rsid w:val="44B795DD"/>
    <w:rsid w:val="44C1194B"/>
    <w:rsid w:val="44E48E7A"/>
    <w:rsid w:val="44ED302C"/>
    <w:rsid w:val="4502D4C9"/>
    <w:rsid w:val="453DF104"/>
    <w:rsid w:val="45512693"/>
    <w:rsid w:val="4555F4E5"/>
    <w:rsid w:val="45919CB7"/>
    <w:rsid w:val="45CDB7B7"/>
    <w:rsid w:val="461FF908"/>
    <w:rsid w:val="4623E717"/>
    <w:rsid w:val="46399B9F"/>
    <w:rsid w:val="46C6AF17"/>
    <w:rsid w:val="477042D0"/>
    <w:rsid w:val="47760C7D"/>
    <w:rsid w:val="478BF1E3"/>
    <w:rsid w:val="4801DACD"/>
    <w:rsid w:val="480697E7"/>
    <w:rsid w:val="48485E10"/>
    <w:rsid w:val="48568DD5"/>
    <w:rsid w:val="4894179E"/>
    <w:rsid w:val="48C68809"/>
    <w:rsid w:val="48D5ADFF"/>
    <w:rsid w:val="493DB5EF"/>
    <w:rsid w:val="49D429A1"/>
    <w:rsid w:val="4A02FF12"/>
    <w:rsid w:val="4A36D314"/>
    <w:rsid w:val="4A77A100"/>
    <w:rsid w:val="4A8D9D21"/>
    <w:rsid w:val="4AC35333"/>
    <w:rsid w:val="4AC8460B"/>
    <w:rsid w:val="4B018F0A"/>
    <w:rsid w:val="4B330EB5"/>
    <w:rsid w:val="4B55F616"/>
    <w:rsid w:val="4B7E431D"/>
    <w:rsid w:val="4B83F1C8"/>
    <w:rsid w:val="4B95C17C"/>
    <w:rsid w:val="4BA5A3A6"/>
    <w:rsid w:val="4BF8D5E5"/>
    <w:rsid w:val="4C5AC80F"/>
    <w:rsid w:val="4C6D7262"/>
    <w:rsid w:val="4D45D5F6"/>
    <w:rsid w:val="4DED38B8"/>
    <w:rsid w:val="4F806EF9"/>
    <w:rsid w:val="4F8355CA"/>
    <w:rsid w:val="4FAD1F15"/>
    <w:rsid w:val="500388DC"/>
    <w:rsid w:val="50057217"/>
    <w:rsid w:val="503BB55C"/>
    <w:rsid w:val="509FEB7D"/>
    <w:rsid w:val="50B1D539"/>
    <w:rsid w:val="50B3A749"/>
    <w:rsid w:val="51F8DE93"/>
    <w:rsid w:val="520709E3"/>
    <w:rsid w:val="52B075A8"/>
    <w:rsid w:val="52B6E9CB"/>
    <w:rsid w:val="52E064A8"/>
    <w:rsid w:val="532590D4"/>
    <w:rsid w:val="534F33E4"/>
    <w:rsid w:val="53E54618"/>
    <w:rsid w:val="5479F49B"/>
    <w:rsid w:val="54D1C009"/>
    <w:rsid w:val="54E055CC"/>
    <w:rsid w:val="54E180B1"/>
    <w:rsid w:val="54F3EEE4"/>
    <w:rsid w:val="5669B571"/>
    <w:rsid w:val="56E83275"/>
    <w:rsid w:val="575C0DB2"/>
    <w:rsid w:val="57698BFE"/>
    <w:rsid w:val="57B650B9"/>
    <w:rsid w:val="5809F02C"/>
    <w:rsid w:val="582CF537"/>
    <w:rsid w:val="586D55EF"/>
    <w:rsid w:val="58D0C196"/>
    <w:rsid w:val="58DCCB27"/>
    <w:rsid w:val="59FDD4C0"/>
    <w:rsid w:val="5A01EB5E"/>
    <w:rsid w:val="5A993F6B"/>
    <w:rsid w:val="5B872891"/>
    <w:rsid w:val="5BB72C6F"/>
    <w:rsid w:val="5C7F3640"/>
    <w:rsid w:val="5D095A57"/>
    <w:rsid w:val="5D1E409E"/>
    <w:rsid w:val="5D8F9401"/>
    <w:rsid w:val="5D99DCAA"/>
    <w:rsid w:val="5DD4321A"/>
    <w:rsid w:val="5E9D5C89"/>
    <w:rsid w:val="5EAFE065"/>
    <w:rsid w:val="5EB1F09C"/>
    <w:rsid w:val="5ED847A0"/>
    <w:rsid w:val="5EFDB0F1"/>
    <w:rsid w:val="5F2C373E"/>
    <w:rsid w:val="5F33D828"/>
    <w:rsid w:val="5F438D75"/>
    <w:rsid w:val="5FF84387"/>
    <w:rsid w:val="5FFC4BE5"/>
    <w:rsid w:val="602E4A59"/>
    <w:rsid w:val="61088DA8"/>
    <w:rsid w:val="61422422"/>
    <w:rsid w:val="6149C1AB"/>
    <w:rsid w:val="614E6ED9"/>
    <w:rsid w:val="619E19DA"/>
    <w:rsid w:val="61A8E427"/>
    <w:rsid w:val="61B3E348"/>
    <w:rsid w:val="61E11C30"/>
    <w:rsid w:val="62A2A9B2"/>
    <w:rsid w:val="63213828"/>
    <w:rsid w:val="635F3596"/>
    <w:rsid w:val="63CC5139"/>
    <w:rsid w:val="651B2838"/>
    <w:rsid w:val="6540C55B"/>
    <w:rsid w:val="65DFFD7F"/>
    <w:rsid w:val="65E81C45"/>
    <w:rsid w:val="65EB2CE8"/>
    <w:rsid w:val="662D840D"/>
    <w:rsid w:val="66F76544"/>
    <w:rsid w:val="67475EAA"/>
    <w:rsid w:val="676E20A6"/>
    <w:rsid w:val="67EBC666"/>
    <w:rsid w:val="67FF1312"/>
    <w:rsid w:val="68887D95"/>
    <w:rsid w:val="6889A754"/>
    <w:rsid w:val="68EC6AEC"/>
    <w:rsid w:val="693EDF26"/>
    <w:rsid w:val="694AEFEA"/>
    <w:rsid w:val="695F7A4F"/>
    <w:rsid w:val="6A0C5F1C"/>
    <w:rsid w:val="6A3BC588"/>
    <w:rsid w:val="6AA10486"/>
    <w:rsid w:val="6AC87709"/>
    <w:rsid w:val="6B44F836"/>
    <w:rsid w:val="6B59F4FE"/>
    <w:rsid w:val="6B722808"/>
    <w:rsid w:val="6B8C9A6E"/>
    <w:rsid w:val="6C33A141"/>
    <w:rsid w:val="6C4E25E7"/>
    <w:rsid w:val="6CCEF5B3"/>
    <w:rsid w:val="6D3EC182"/>
    <w:rsid w:val="6E4FEB5C"/>
    <w:rsid w:val="6F4F6DC0"/>
    <w:rsid w:val="6F57BB50"/>
    <w:rsid w:val="6F672A9E"/>
    <w:rsid w:val="6FB789A0"/>
    <w:rsid w:val="70988F0B"/>
    <w:rsid w:val="70BB75AF"/>
    <w:rsid w:val="70C5A032"/>
    <w:rsid w:val="71563372"/>
    <w:rsid w:val="71A72C58"/>
    <w:rsid w:val="71C20FB7"/>
    <w:rsid w:val="71DB746C"/>
    <w:rsid w:val="71FDD27D"/>
    <w:rsid w:val="73200823"/>
    <w:rsid w:val="744D7466"/>
    <w:rsid w:val="744F32D2"/>
    <w:rsid w:val="749C13C3"/>
    <w:rsid w:val="758121F5"/>
    <w:rsid w:val="75C65986"/>
    <w:rsid w:val="76C723C2"/>
    <w:rsid w:val="77242607"/>
    <w:rsid w:val="7728053E"/>
    <w:rsid w:val="773900E0"/>
    <w:rsid w:val="775334B6"/>
    <w:rsid w:val="77A513B0"/>
    <w:rsid w:val="77A9731C"/>
    <w:rsid w:val="77AB4C60"/>
    <w:rsid w:val="77DA16A3"/>
    <w:rsid w:val="783CF824"/>
    <w:rsid w:val="796ED746"/>
    <w:rsid w:val="797CCC01"/>
    <w:rsid w:val="7992910F"/>
    <w:rsid w:val="79A62EA2"/>
    <w:rsid w:val="7A28225A"/>
    <w:rsid w:val="7AD84619"/>
    <w:rsid w:val="7AD98DC3"/>
    <w:rsid w:val="7B6A77B2"/>
    <w:rsid w:val="7B7BD973"/>
    <w:rsid w:val="7BBC75B2"/>
    <w:rsid w:val="7C013A48"/>
    <w:rsid w:val="7C24445D"/>
    <w:rsid w:val="7C853BF8"/>
    <w:rsid w:val="7CB37464"/>
    <w:rsid w:val="7CD41795"/>
    <w:rsid w:val="7D0FEBEA"/>
    <w:rsid w:val="7D768254"/>
    <w:rsid w:val="7D9D674F"/>
    <w:rsid w:val="7DFA08DE"/>
    <w:rsid w:val="7E00B455"/>
    <w:rsid w:val="7EA39AC4"/>
    <w:rsid w:val="7EE23556"/>
    <w:rsid w:val="7F6AA292"/>
    <w:rsid w:val="7FB87932"/>
    <w:rsid w:val="7FFD6C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72692C"/>
  <w15:docId w15:val="{5937E07B-92BA-47D4-AF17-5D54359485B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spacing w:before="240" w:after="120"/>
      <w:jc w:val="left"/>
      <w:outlineLvl w:val="0"/>
    </w:pPr>
    <w:rPr>
      <w:rFonts w:ascii="Arial" w:hAnsi="Arial" w:eastAsia="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spacing w:before="240" w:after="60"/>
      <w:outlineLvl w:val="2"/>
    </w:pPr>
    <w:rPr>
      <w:rFonts w:ascii="Cambria" w:hAnsi="Cambria" w:eastAsia="Cambria" w:cs="Cambria"/>
      <w:b/>
      <w:sz w:val="26"/>
      <w:szCs w:val="26"/>
    </w:rPr>
  </w:style>
  <w:style w:type="paragraph" w:styleId="Heading4">
    <w:name w:val="heading 4"/>
    <w:basedOn w:val="Normal"/>
    <w:next w:val="Normal"/>
    <w:uiPriority w:val="9"/>
    <w:semiHidden/>
    <w:unhideWhenUsed/>
    <w:qFormat/>
    <w:pPr>
      <w:keepNext/>
      <w:spacing w:before="240" w:after="60"/>
      <w:outlineLvl w:val="3"/>
    </w:pPr>
    <w:rPr>
      <w:rFonts w:ascii="Calibri" w:hAnsi="Calibri" w:eastAsia="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widowControl w:val="0"/>
      <w:spacing w:before="240" w:after="60"/>
      <w:jc w:val="center"/>
    </w:pPr>
    <w:rPr>
      <w:rFonts w:ascii="Arial" w:hAnsi="Arial" w:eastAsia="Arial" w:cs="Arial"/>
      <w:b/>
      <w:sz w:val="32"/>
      <w:szCs w:val="3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CellMar>
        <w:top w:w="29" w:type="dxa"/>
        <w:left w:w="115" w:type="dxa"/>
        <w:bottom w:w="29" w:type="dxa"/>
        <w:right w:w="115" w:type="dxa"/>
      </w:tblCellMar>
    </w:tblPr>
  </w:style>
  <w:style w:type="table" w:styleId="a1" w:customStyle="1">
    <w:basedOn w:val="TableNormal"/>
    <w:tblPr>
      <w:tblStyleRowBandSize w:val="1"/>
      <w:tblStyleColBandSize w:val="1"/>
      <w:tblCellMar>
        <w:top w:w="144" w:type="dxa"/>
        <w:left w:w="144" w:type="dxa"/>
        <w:bottom w:w="144" w:type="dxa"/>
        <w:right w:w="144" w:type="dxa"/>
      </w:tblCellMar>
    </w:tblPr>
  </w:style>
  <w:style w:type="table" w:styleId="a2" w:customStyle="1">
    <w:basedOn w:val="TableNormal"/>
    <w:tblPr>
      <w:tblStyleRowBandSize w:val="1"/>
      <w:tblStyleColBandSize w:val="1"/>
      <w:tblCellMar>
        <w:top w:w="144" w:type="dxa"/>
        <w:left w:w="144" w:type="dxa"/>
        <w:bottom w:w="144" w:type="dxa"/>
        <w:right w:w="144" w:type="dxa"/>
      </w:tblCellMar>
    </w:tblPr>
  </w:style>
  <w:style w:type="table" w:styleId="a3" w:customStyle="1">
    <w:basedOn w:val="TableNormal"/>
    <w:tblPr>
      <w:tblStyleRowBandSize w:val="1"/>
      <w:tblStyleColBandSize w:val="1"/>
      <w:tblCellMar>
        <w:top w:w="144" w:type="dxa"/>
        <w:left w:w="144" w:type="dxa"/>
        <w:bottom w:w="144" w:type="dxa"/>
        <w:right w:w="144" w:type="dxa"/>
      </w:tblCellMar>
    </w:tblPr>
  </w:style>
  <w:style w:type="table" w:styleId="a4" w:customStyle="1">
    <w:basedOn w:val="TableNormal"/>
    <w:tblPr>
      <w:tblStyleRowBandSize w:val="1"/>
      <w:tblStyleColBandSize w:val="1"/>
      <w:tblCellMar>
        <w:top w:w="144" w:type="dxa"/>
        <w:left w:w="144" w:type="dxa"/>
        <w:bottom w:w="144" w:type="dxa"/>
        <w:right w:w="144" w:type="dxa"/>
      </w:tblCellMar>
    </w:tblPr>
  </w:style>
  <w:style w:type="table" w:styleId="a5" w:customStyle="1">
    <w:basedOn w:val="TableNormal"/>
    <w:tblPr>
      <w:tblStyleRowBandSize w:val="1"/>
      <w:tblStyleColBandSize w:val="1"/>
      <w:tblCellMar>
        <w:top w:w="144" w:type="dxa"/>
        <w:left w:w="144" w:type="dxa"/>
        <w:bottom w:w="144" w:type="dxa"/>
        <w:right w:w="144" w:type="dxa"/>
      </w:tblCellMar>
    </w:tblPr>
  </w:style>
  <w:style w:type="table" w:styleId="a6" w:customStyle="1">
    <w:basedOn w:val="TableNormal"/>
    <w:tblPr>
      <w:tblStyleRowBandSize w:val="1"/>
      <w:tblStyleColBandSize w:val="1"/>
      <w:tblCellMar>
        <w:top w:w="144" w:type="dxa"/>
        <w:left w:w="144" w:type="dxa"/>
        <w:bottom w:w="144" w:type="dxa"/>
        <w:right w:w="144" w:type="dxa"/>
      </w:tblCellMar>
    </w:tblPr>
  </w:style>
  <w:style w:type="table" w:styleId="a7" w:customStyle="1">
    <w:basedOn w:val="TableNormal"/>
    <w:tblPr>
      <w:tblStyleRowBandSize w:val="1"/>
      <w:tblStyleColBandSize w:val="1"/>
      <w:tblCellMar>
        <w:top w:w="144" w:type="dxa"/>
        <w:left w:w="144" w:type="dxa"/>
        <w:bottom w:w="144" w:type="dxa"/>
        <w:right w:w="144" w:type="dxa"/>
      </w:tblCellMar>
    </w:tblPr>
  </w:style>
  <w:style w:type="table" w:styleId="a8" w:customStyle="1">
    <w:basedOn w:val="TableNormal"/>
    <w:tblPr>
      <w:tblStyleRowBandSize w:val="1"/>
      <w:tblStyleColBandSize w:val="1"/>
      <w:tblCellMar>
        <w:top w:w="144" w:type="dxa"/>
        <w:left w:w="144" w:type="dxa"/>
        <w:bottom w:w="144" w:type="dxa"/>
        <w:right w:w="144" w:type="dxa"/>
      </w:tblCellMar>
    </w:tblPr>
  </w:style>
  <w:style w:type="table" w:styleId="a9" w:customStyle="1">
    <w:basedOn w:val="TableNormal"/>
    <w:tblPr>
      <w:tblStyleRowBandSize w:val="1"/>
      <w:tblStyleColBandSize w:val="1"/>
      <w:tblCellMar>
        <w:top w:w="144" w:type="dxa"/>
        <w:left w:w="144" w:type="dxa"/>
        <w:bottom w:w="144" w:type="dxa"/>
        <w:right w:w="144" w:type="dxa"/>
      </w:tblCellMar>
    </w:tblPr>
  </w:style>
  <w:style w:type="table" w:styleId="aa" w:customStyle="1">
    <w:basedOn w:val="TableNormal"/>
    <w:tblPr>
      <w:tblStyleRowBandSize w:val="1"/>
      <w:tblStyleColBandSize w:val="1"/>
      <w:tblCellMar>
        <w:top w:w="43" w:type="dxa"/>
        <w:left w:w="115" w:type="dxa"/>
        <w:bottom w:w="43" w:type="dxa"/>
        <w:right w:w="115" w:type="dxa"/>
      </w:tblCellMar>
    </w:tblPr>
  </w:style>
  <w:style w:type="table" w:styleId="ab" w:customStyle="1">
    <w:basedOn w:val="TableNormal"/>
    <w:tblPr>
      <w:tblStyleRowBandSize w:val="1"/>
      <w:tblStyleColBandSize w:val="1"/>
      <w:tblCellMar>
        <w:top w:w="43" w:type="dxa"/>
        <w:left w:w="115" w:type="dxa"/>
        <w:bottom w:w="43" w:type="dxa"/>
        <w:right w:w="115" w:type="dxa"/>
      </w:tblCellMar>
    </w:tblPr>
  </w:style>
  <w:style w:type="table" w:styleId="ac" w:customStyle="1">
    <w:basedOn w:val="TableNormal"/>
    <w:tblPr>
      <w:tblStyleRowBandSize w:val="1"/>
      <w:tblStyleColBandSize w:val="1"/>
      <w:tblCellMar>
        <w:top w:w="43" w:type="dxa"/>
        <w:left w:w="115" w:type="dxa"/>
        <w:bottom w:w="43" w:type="dxa"/>
        <w:right w:w="115" w:type="dxa"/>
      </w:tblCellMar>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CellMar>
        <w:left w:w="72" w:type="dxa"/>
        <w:right w:w="72" w:type="dxa"/>
      </w:tblCellMar>
    </w:tblPr>
  </w:style>
  <w:style w:type="table" w:styleId="af" w:customStyle="1">
    <w:basedOn w:val="TableNormal"/>
    <w:tblPr>
      <w:tblStyleRowBandSize w:val="1"/>
      <w:tblStyleColBandSize w:val="1"/>
    </w:tblPr>
  </w:style>
  <w:style w:type="paragraph" w:styleId="Header">
    <w:name w:val="header"/>
    <w:basedOn w:val="Normal"/>
    <w:link w:val="HeaderChar"/>
    <w:uiPriority w:val="99"/>
    <w:unhideWhenUsed/>
    <w:rsid w:val="00501125"/>
    <w:pPr>
      <w:tabs>
        <w:tab w:val="center" w:pos="4680"/>
        <w:tab w:val="right" w:pos="9360"/>
      </w:tabs>
    </w:pPr>
  </w:style>
  <w:style w:type="character" w:styleId="HeaderChar" w:customStyle="1">
    <w:name w:val="Header Char"/>
    <w:basedOn w:val="DefaultParagraphFont"/>
    <w:link w:val="Header"/>
    <w:uiPriority w:val="99"/>
    <w:rsid w:val="00501125"/>
  </w:style>
  <w:style w:type="paragraph" w:styleId="Footer">
    <w:name w:val="footer"/>
    <w:basedOn w:val="Normal"/>
    <w:link w:val="FooterChar"/>
    <w:uiPriority w:val="99"/>
    <w:unhideWhenUsed/>
    <w:rsid w:val="00501125"/>
    <w:pPr>
      <w:tabs>
        <w:tab w:val="center" w:pos="4680"/>
        <w:tab w:val="right" w:pos="9360"/>
      </w:tabs>
    </w:pPr>
  </w:style>
  <w:style w:type="character" w:styleId="FooterChar" w:customStyle="1">
    <w:name w:val="Footer Char"/>
    <w:basedOn w:val="DefaultParagraphFont"/>
    <w:link w:val="Footer"/>
    <w:uiPriority w:val="99"/>
    <w:rsid w:val="00501125"/>
  </w:style>
  <w:style w:type="paragraph" w:styleId="ListParagraph">
    <w:name w:val="List Paragraph"/>
    <w:basedOn w:val="Normal"/>
    <w:uiPriority w:val="34"/>
    <w:qFormat/>
    <w:rsid w:val="00501125"/>
    <w:pPr>
      <w:ind w:left="720"/>
      <w:contextualSpacing/>
    </w:pPr>
  </w:style>
  <w:style w:type="character" w:styleId="Hyperlink">
    <w:name w:val="Hyperlink"/>
    <w:basedOn w:val="DefaultParagraphFont"/>
    <w:uiPriority w:val="99"/>
    <w:unhideWhenUsed/>
    <w:rsid w:val="00FA6451"/>
    <w:rPr>
      <w:color w:val="0000FF" w:themeColor="hyperlink"/>
      <w:u w:val="single"/>
    </w:rPr>
  </w:style>
  <w:style w:type="character" w:styleId="UnresolvedMention">
    <w:name w:val="Unresolved Mention"/>
    <w:basedOn w:val="DefaultParagraphFont"/>
    <w:uiPriority w:val="99"/>
    <w:semiHidden/>
    <w:unhideWhenUsed/>
    <w:rsid w:val="00FA6451"/>
    <w:rPr>
      <w:color w:val="605E5C"/>
      <w:shd w:val="clear" w:color="auto" w:fill="E1DFDD"/>
    </w:rPr>
  </w:style>
  <w:style w:type="paragraph" w:styleId="Revision">
    <w:name w:val="Revision"/>
    <w:hidden/>
    <w:uiPriority w:val="99"/>
    <w:semiHidden/>
    <w:rsid w:val="001A36C1"/>
    <w:pPr>
      <w:jc w:val="left"/>
    </w:pPr>
  </w:style>
  <w:style w:type="character" w:styleId="FollowedHyperlink">
    <w:name w:val="FollowedHyperlink"/>
    <w:basedOn w:val="DefaultParagraphFont"/>
    <w:uiPriority w:val="99"/>
    <w:semiHidden/>
    <w:unhideWhenUsed/>
    <w:rsid w:val="00966438"/>
    <w:rPr>
      <w:color w:val="800080" w:themeColor="followedHyperlink"/>
      <w:u w:val="single"/>
    </w:rPr>
  </w:style>
  <w:style w:type="character" w:styleId="CommentReference">
    <w:name w:val="annotation reference"/>
    <w:basedOn w:val="DefaultParagraphFont"/>
    <w:uiPriority w:val="99"/>
    <w:semiHidden/>
    <w:unhideWhenUsed/>
    <w:rsid w:val="002C30A5"/>
    <w:rPr>
      <w:sz w:val="16"/>
      <w:szCs w:val="16"/>
    </w:rPr>
  </w:style>
  <w:style w:type="paragraph" w:styleId="CommentText">
    <w:name w:val="annotation text"/>
    <w:basedOn w:val="Normal"/>
    <w:link w:val="CommentTextChar"/>
    <w:uiPriority w:val="99"/>
    <w:unhideWhenUsed/>
    <w:rsid w:val="002C30A5"/>
    <w:rPr>
      <w:sz w:val="20"/>
      <w:szCs w:val="20"/>
    </w:rPr>
  </w:style>
  <w:style w:type="character" w:styleId="CommentTextChar" w:customStyle="1">
    <w:name w:val="Comment Text Char"/>
    <w:basedOn w:val="DefaultParagraphFont"/>
    <w:link w:val="CommentText"/>
    <w:uiPriority w:val="99"/>
    <w:rsid w:val="002C30A5"/>
    <w:rPr>
      <w:sz w:val="20"/>
      <w:szCs w:val="20"/>
    </w:rPr>
  </w:style>
  <w:style w:type="paragraph" w:styleId="CommentSubject">
    <w:name w:val="annotation subject"/>
    <w:basedOn w:val="CommentText"/>
    <w:next w:val="CommentText"/>
    <w:link w:val="CommentSubjectChar"/>
    <w:uiPriority w:val="99"/>
    <w:semiHidden/>
    <w:unhideWhenUsed/>
    <w:rsid w:val="002C30A5"/>
    <w:rPr>
      <w:b/>
      <w:bCs/>
    </w:rPr>
  </w:style>
  <w:style w:type="character" w:styleId="CommentSubjectChar" w:customStyle="1">
    <w:name w:val="Comment Subject Char"/>
    <w:basedOn w:val="CommentTextChar"/>
    <w:link w:val="CommentSubject"/>
    <w:uiPriority w:val="99"/>
    <w:semiHidden/>
    <w:rsid w:val="002C30A5"/>
    <w:rPr>
      <w:b/>
      <w:bCs/>
      <w:sz w:val="20"/>
      <w:szCs w:val="20"/>
    </w:rPr>
  </w:style>
  <w:style w:type="table" w:styleId="TableGrid">
    <w:name w:val="Table Grid"/>
    <w:basedOn w:val="TableNormal"/>
    <w:uiPriority w:val="59"/>
    <w:rsid w:val="00E42557"/>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018320">
      <w:bodyDiv w:val="1"/>
      <w:marLeft w:val="0"/>
      <w:marRight w:val="0"/>
      <w:marTop w:val="0"/>
      <w:marBottom w:val="0"/>
      <w:divBdr>
        <w:top w:val="none" w:sz="0" w:space="0" w:color="auto"/>
        <w:left w:val="none" w:sz="0" w:space="0" w:color="auto"/>
        <w:bottom w:val="none" w:sz="0" w:space="0" w:color="auto"/>
        <w:right w:val="none" w:sz="0" w:space="0" w:color="auto"/>
      </w:divBdr>
    </w:div>
    <w:div w:id="20472159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er" Target="footer2.xml" Id="rId13" /><Relationship Type="http://schemas.openxmlformats.org/officeDocument/2006/relationships/image" Target="media/image3.png" Id="rId18" /><Relationship Type="http://schemas.openxmlformats.org/officeDocument/2006/relationships/hyperlink" Target="http://www.who.int/reproductivehealth/mec-app/en/" TargetMode="External" Id="rId26" /><Relationship Type="http://schemas.openxmlformats.org/officeDocument/2006/relationships/header" Target="header4.xml" Id="rId39" /><Relationship Type="http://schemas.openxmlformats.org/officeDocument/2006/relationships/hyperlink" Target="https://popcouncil.org/insight/the-balanced-counseling-strategy-plus/" TargetMode="External" Id="rId21" /><Relationship Type="http://schemas.openxmlformats.org/officeDocument/2006/relationships/header" Target="header6.xml" Id="rId42" /><Relationship Type="http://schemas.openxmlformats.org/officeDocument/2006/relationships/hyperlink" Target="http://www.who.int/reproductivehealth/mec-app/en/" TargetMode="External" Id="rId47" /><Relationship Type="http://schemas.openxmlformats.org/officeDocument/2006/relationships/header" Target="header10.xm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1.png" Id="rId16" /><Relationship Type="http://schemas.openxmlformats.org/officeDocument/2006/relationships/footer" Target="footer1.xml" Id="rId11" /><Relationship Type="http://schemas.openxmlformats.org/officeDocument/2006/relationships/hyperlink" Target="https://www.who.int/publications/i/item/9789241565400" TargetMode="External" Id="rId24" /><Relationship Type="http://schemas.openxmlformats.org/officeDocument/2006/relationships/hyperlink" Target="https://apps.who.int/iris/bitstream/handle/10665/250232/9789241549851-eng.pdf;jsessionid=D1491511C20FB36BA52BC71DD829B26E?sequence=1" TargetMode="External" Id="rId37" /><Relationship Type="http://schemas.openxmlformats.org/officeDocument/2006/relationships/header" Target="header5.xml" Id="rId40" /><Relationship Type="http://schemas.openxmlformats.org/officeDocument/2006/relationships/footer" Target="footer5.xml" Id="rId45" /><Relationship Type="http://schemas.microsoft.com/office/2020/10/relationships/intelligence" Target="intelligence2.xml" Id="rId53"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image" Target="media/image4.png" Id="rId19" /><Relationship Type="http://schemas.openxmlformats.org/officeDocument/2006/relationships/header" Target="header8.xml" Id="rId44" /><Relationship Type="http://schemas.openxmlformats.org/officeDocument/2006/relationships/theme" Target="theme/theme1.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 Type="http://schemas.openxmlformats.org/officeDocument/2006/relationships/hyperlink" Target="https://popcouncil.org/insight/the-balanced-counseling-strategy-plus/" TargetMode="External" Id="rId22" /><Relationship Type="http://schemas.openxmlformats.org/officeDocument/2006/relationships/hyperlink" Target="https://www.who.int/reproductivehealth/contraceptive-eligibility-women-at-high-risk-of-HIV/en/" TargetMode="External" Id="rId27" /><Relationship Type="http://schemas.openxmlformats.org/officeDocument/2006/relationships/hyperlink" Target="https://mcsprogram.org/resource/providing-long-acting-reversible-contraception-larc-learning-resource-package/" TargetMode="External" Id="rId35" /><Relationship Type="http://schemas.openxmlformats.org/officeDocument/2006/relationships/header" Target="header7.xml" Id="rId43" /><Relationship Type="http://schemas.openxmlformats.org/officeDocument/2006/relationships/header" Target="header9.xml" Id="rId48" /><Relationship Type="http://schemas.openxmlformats.org/officeDocument/2006/relationships/footnotes" Target="footnote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header" Target="header2.xml" Id="rId12" /><Relationship Type="http://schemas.openxmlformats.org/officeDocument/2006/relationships/image" Target="media/image2.png" Id="rId17" /><Relationship Type="http://schemas.openxmlformats.org/officeDocument/2006/relationships/hyperlink" Target="http://www.who.int/reproductivehealth/publications/family_planning/mec-wheel-5th/en/" TargetMode="External" Id="rId25" /><Relationship Type="http://schemas.openxmlformats.org/officeDocument/2006/relationships/hyperlink" Target="https://www.fhi360.org/resource/job-aid-how-and-when-use-pregnancy-checklist-and-pregnancy-tests" TargetMode="External" Id="rId33" /><Relationship Type="http://schemas.openxmlformats.org/officeDocument/2006/relationships/hyperlink" Target="https://www.jhpiego.org/wp-content/uploads/2020/03/IPC_M1_IPC_Introduction.pdf" TargetMode="External" Id="rId38" /><Relationship Type="http://schemas.openxmlformats.org/officeDocument/2006/relationships/hyperlink" Target="http://www.who.int/reproductivehealth/mec-app/en/" TargetMode="External" Id="rId46" /><Relationship Type="http://schemas.openxmlformats.org/officeDocument/2006/relationships/image" Target="media/image5.png" Id="rId20" /><Relationship Type="http://schemas.openxmlformats.org/officeDocument/2006/relationships/footer" Target="footer4.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3.xml" Id="rId15" /><Relationship Type="http://schemas.openxmlformats.org/officeDocument/2006/relationships/hyperlink" Target="http://www.who.int/reproductivehealth/publications/family_planning/MEC-5/en/" TargetMode="External" Id="rId23" /><Relationship Type="http://schemas.openxmlformats.org/officeDocument/2006/relationships/hyperlink" Target="https://www.usaid.gov/global-health/health-areas/family-planning/resource/contraception-women-high-risk-hiv-technical-update" TargetMode="External" Id="rId28" /><Relationship Type="http://schemas.openxmlformats.org/officeDocument/2006/relationships/hyperlink" Target="http://bayer.co.uk" TargetMode="External" Id="rId36" /><Relationship Type="http://schemas.openxmlformats.org/officeDocument/2006/relationships/footer" Target="footer6.xml" Id="rId4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147DC51-DF2B-4264-9263-3452B5B34C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FA5BD0-A92A-48B8-AC32-9A8CA26EE2AE}">
  <ds:schemaRefs>
    <ds:schemaRef ds:uri="http://schemas.microsoft.com/sharepoint/v3/contenttype/forms"/>
  </ds:schemaRefs>
</ds:datastoreItem>
</file>

<file path=customXml/itemProps3.xml><?xml version="1.0" encoding="utf-8"?>
<ds:datastoreItem xmlns:ds="http://schemas.openxmlformats.org/officeDocument/2006/customXml" ds:itemID="{5D95D5FA-6E55-46D6-87BA-52E4CEC7BFA9}">
  <ds:schemaRefs>
    <ds:schemaRef ds:uri="http://schemas.microsoft.com/office/2006/metadata/properties"/>
    <ds:schemaRef ds:uri="http://schemas.microsoft.com/office/infopath/2007/PartnerControls"/>
    <ds:schemaRef ds:uri="71c45d75-c9c9-409a-a4e9-a617adc7c43c"/>
    <ds:schemaRef ds:uri="8d42e0dd-18ca-448e-996e-c2aaa315e839"/>
    <ds:schemaRef ds:uri="1b272b03-6f34-4839-987f-e6d34f92f78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Neeta Bhatnagar</dc:creator>
  <cp:keywords/>
  <cp:lastModifiedBy>Neeta Bhatnagar</cp:lastModifiedBy>
  <cp:revision>178</cp:revision>
  <dcterms:created xsi:type="dcterms:W3CDTF">2021-01-26T10:40:00Z</dcterms:created>
  <dcterms:modified xsi:type="dcterms:W3CDTF">2024-12-10T21:15:56Z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CGL Accelerator">
    <vt:lpwstr/>
  </property>
  <property fmtid="{D5CDD505-2E9C-101B-9397-08002B2CF9AE}" pid="5" name="High-impact Intervention">
    <vt:lpwstr/>
  </property>
  <property fmtid="{D5CDD505-2E9C-101B-9397-08002B2CF9AE}" pid="6" name="MediaServiceImageTags">
    <vt:lpwstr/>
  </property>
  <property fmtid="{D5CDD505-2E9C-101B-9397-08002B2CF9AE}" pid="7" name="GrammarlyDocumentId">
    <vt:lpwstr>30a8224d6e85673bac15a4b710ada253e9d8e89990fca57b7c9f0ab47023ec2f</vt:lpwstr>
  </property>
  <property fmtid="{D5CDD505-2E9C-101B-9397-08002B2CF9AE}" pid="8" name="MCGL_x0020_Accelerator">
    <vt:lpwstr/>
  </property>
  <property fmtid="{D5CDD505-2E9C-101B-9397-08002B2CF9AE}" pid="9" name="MCGL_x0020_Country">
    <vt:lpwstr/>
  </property>
  <property fmtid="{D5CDD505-2E9C-101B-9397-08002B2CF9AE}" pid="10" name="High_x002d_impact_x0020_Intervention">
    <vt:lpwstr/>
  </property>
</Properties>
</file>